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jc w:val="left"/>
        <w:tblBorders/>
      </w:tblPr>
      <w:tblGrid>
        <w:gridCol w:w="4818"/>
        <w:gridCol w:w="4820"/>
      </w:tblGrid>
      <w:tr>
        <w:trPr>
          <w:cantSplit w:val="false"/>
        </w:trPr>
        <w:tc>
          <w:tcPr>
            <w:tcW w:type="dxa" w:w="4818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iCs/>
                <w:sz w:val="18"/>
                <w:szCs w:val="18"/>
              </w:rPr>
              <w:t>Государственное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автономное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образовательное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учреждение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высшего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профессионального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образования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Республики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Коми</w:t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iCs/>
                <w:sz w:val="18"/>
                <w:szCs w:val="18"/>
              </w:rPr>
              <w:t>«КОМИ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РЕСПУБЛИКАНСКАЯ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АКАДЕМИЯ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ГОСУДАРСТВЕННОЙ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СЛУЖБЫ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И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УПРАВЛЕНИЯ»</w:t>
            </w:r>
          </w:p>
          <w:p>
            <w:pPr>
              <w:pStyle w:val="style0"/>
              <w:jc w:val="center"/>
            </w:pPr>
            <w:r>
              <w:rPr>
                <w:b/>
                <w:iCs/>
                <w:sz w:val="18"/>
                <w:szCs w:val="18"/>
              </w:rPr>
              <w:t>(ГАОУ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ВПО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КРАГСиУ)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b/>
                <w:iCs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«КАНМУ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СЛУЖБАӦ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ДА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ВЕСЬКӦДЛЫНЫ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ВЕЛӦДАН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КОМИ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РЕСПУБЛИКАСА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АКАДЕМИЯ»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вылыс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тшупӧда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уджсикасӧ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велӧдан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Коми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Республикаса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асшӧрлуна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канму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учреждение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(КСдаВВКРА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ВТШУВ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АКУ)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Коммунистическая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ул.,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д.11,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г.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Сыктывкар,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Республика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Коми,167982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Тел.: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(8212)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24-22-18,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44-25-02;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факс: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(8212)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44-51-84;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  <w:lang w:val="en-US"/>
              </w:rPr>
              <w:t>mail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rFonts w:cs="Times New Roman" w:eastAsia="Times New Roman"/>
                <w:i/>
                <w:sz w:val="18"/>
                <w:szCs w:val="18"/>
              </w:rPr>
              <w:t xml:space="preserve"> </w:t>
            </w:r>
            <w:hyperlink r:id="rId2">
              <w:r>
                <w:rPr>
                  <w:rStyle w:val="style17"/>
                  <w:rStyle w:val="style17"/>
                  <w:sz w:val="18"/>
                  <w:szCs w:val="18"/>
                </w:rPr>
                <w:t>academy@rkomi.ru</w:t>
              </w:r>
            </w:hyperlink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  <w:t>ОКПО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29665625,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ОГРН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1031100403784,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    </w:t>
            </w:r>
            <w:r>
              <w:rPr>
                <w:iCs/>
                <w:sz w:val="18"/>
                <w:szCs w:val="18"/>
              </w:rPr>
              <w:t>ИНН/КПП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1101483010/110101001</w:t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33" w:val="left"/>
              </w:tabs>
              <w:jc w:val="center"/>
            </w:pPr>
            <w:r>
              <w:rPr>
                <w:sz w:val="20"/>
                <w:szCs w:val="20"/>
              </w:rPr>
              <w:t>_________________</w:t>
            </w:r>
            <w:r>
              <w:rPr>
                <w:rFonts w:cs="Times New Roman" w:eastAsia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______</w:t>
            </w:r>
            <w:r>
              <w:rPr>
                <w:iCs/>
                <w:sz w:val="22"/>
                <w:szCs w:val="22"/>
              </w:rPr>
              <w:t>______</w:t>
            </w:r>
            <w:r>
              <w:rPr>
                <w:sz w:val="20"/>
                <w:szCs w:val="20"/>
              </w:rPr>
              <w:t>_____</w:t>
            </w:r>
          </w:p>
          <w:p>
            <w:pPr>
              <w:pStyle w:val="style0"/>
              <w:tabs>
                <w:tab w:leader="none" w:pos="533" w:val="left"/>
              </w:tabs>
              <w:jc w:val="center"/>
            </w:pPr>
            <w:r>
              <w:rPr>
                <w:iCs/>
                <w:sz w:val="22"/>
                <w:szCs w:val="22"/>
              </w:rPr>
              <w:t>На</w:t>
            </w:r>
            <w:r>
              <w:rPr>
                <w:rFonts w:cs="Times New Roman" w:eastAsia="Times New Roman"/>
                <w:iCs/>
                <w:sz w:val="22"/>
                <w:szCs w:val="22"/>
              </w:rPr>
              <w:t xml:space="preserve"> № </w:t>
            </w:r>
            <w:r>
              <w:rPr>
                <w:iCs/>
                <w:sz w:val="22"/>
                <w:szCs w:val="22"/>
              </w:rPr>
              <w:t>_________________</w:t>
            </w:r>
            <w:r>
              <w:rPr>
                <w:rFonts w:cs="Times New Roman" w:eastAsia="Times New Roman"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от</w:t>
            </w:r>
            <w:r>
              <w:rPr>
                <w:rFonts w:cs="Times New Roman" w:eastAsia="Times New Roman"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________</w:t>
            </w:r>
          </w:p>
        </w:tc>
        <w:tc>
          <w:tcPr>
            <w:tcW w:type="dxa" w:w="48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/>
            </w:r>
          </w:p>
          <w:p>
            <w:pPr>
              <w:pStyle w:val="style23"/>
              <w:jc w:val="center"/>
            </w:pPr>
            <w:r>
              <w:rPr/>
            </w:r>
          </w:p>
          <w:p>
            <w:pPr>
              <w:pStyle w:val="style23"/>
              <w:jc w:val="center"/>
            </w:pPr>
            <w:r>
              <w:rPr/>
            </w:r>
          </w:p>
          <w:p>
            <w:pPr>
              <w:pStyle w:val="style23"/>
              <w:jc w:val="center"/>
            </w:pPr>
            <w:r>
              <w:rPr/>
            </w:r>
          </w:p>
          <w:p>
            <w:pPr>
              <w:pStyle w:val="style23"/>
              <w:jc w:val="center"/>
            </w:pPr>
            <w:r>
              <w:rPr>
                <w:rFonts w:cs="Times New Roman" w:eastAsia="Times New Roman"/>
                <w:sz w:val="26"/>
                <w:szCs w:val="26"/>
              </w:rPr>
              <w:t xml:space="preserve">Отдел наград </w:t>
            </w:r>
          </w:p>
          <w:p>
            <w:pPr>
              <w:pStyle w:val="style23"/>
              <w:jc w:val="center"/>
            </w:pPr>
            <w:r>
              <w:rPr>
                <w:rFonts w:cs="Times New Roman" w:eastAsia="Times New Roman"/>
                <w:sz w:val="26"/>
                <w:szCs w:val="26"/>
              </w:rPr>
              <w:t xml:space="preserve">Администрации </w:t>
            </w:r>
          </w:p>
          <w:p>
            <w:pPr>
              <w:pStyle w:val="style23"/>
              <w:jc w:val="center"/>
            </w:pPr>
            <w:r>
              <w:rPr>
                <w:rFonts w:cs="Times New Roman" w:eastAsia="Times New Roman"/>
                <w:sz w:val="26"/>
                <w:szCs w:val="26"/>
              </w:rPr>
              <w:t xml:space="preserve">Главы Республики Коми и </w:t>
            </w:r>
          </w:p>
          <w:p>
            <w:pPr>
              <w:pStyle w:val="style23"/>
              <w:jc w:val="center"/>
            </w:pPr>
            <w:r>
              <w:rPr>
                <w:rFonts w:cs="Times New Roman" w:eastAsia="Times New Roman"/>
                <w:sz w:val="26"/>
                <w:szCs w:val="26"/>
              </w:rPr>
              <w:t>Правительства Республики Коми</w:t>
            </w:r>
          </w:p>
          <w:p>
            <w:pPr>
              <w:pStyle w:val="style23"/>
              <w:jc w:val="center"/>
            </w:pPr>
            <w:r>
              <w:rPr>
                <w:rFonts w:cs="Times New Roman" w:eastAsia="Times New Roman"/>
                <w:sz w:val="26"/>
                <w:szCs w:val="26"/>
              </w:rPr>
            </w:r>
          </w:p>
          <w:p>
            <w:pPr>
              <w:pStyle w:val="style23"/>
              <w:jc w:val="center"/>
            </w:pPr>
            <w:r>
              <w:rPr>
                <w:rFonts w:cs="Times New Roman" w:eastAsia="Times New Roman"/>
                <w:sz w:val="26"/>
                <w:szCs w:val="26"/>
              </w:rPr>
              <w:t>Тетериной Е.А.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6"/>
          <w:szCs w:val="26"/>
        </w:rPr>
      </w:r>
    </w:p>
    <w:p>
      <w:pPr>
        <w:pStyle w:val="style0"/>
        <w:jc w:val="center"/>
      </w:pPr>
      <w:r>
        <w:rPr>
          <w:sz w:val="26"/>
          <w:szCs w:val="26"/>
        </w:rPr>
        <w:t>Уважаемая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Елена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Анатольевна!</w:t>
      </w:r>
    </w:p>
    <w:p>
      <w:pPr>
        <w:pStyle w:val="style0"/>
        <w:jc w:val="center"/>
      </w:pPr>
      <w:r>
        <w:rPr>
          <w:sz w:val="26"/>
          <w:szCs w:val="26"/>
        </w:rPr>
      </w:r>
    </w:p>
    <w:p>
      <w:pPr>
        <w:pStyle w:val="style0"/>
        <w:ind w:firstLine="709" w:left="0" w:right="0"/>
        <w:jc w:val="both"/>
      </w:pPr>
      <w:r>
        <w:rPr>
          <w:sz w:val="26"/>
          <w:szCs w:val="26"/>
        </w:rPr>
        <w:t>Бюро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официального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перевода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Коми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республиканской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академии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службы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направляет</w:t>
      </w:r>
      <w:r>
        <w:rPr>
          <w:rFonts w:cs="Times New Roman" w:eastAsia="Times New Roman"/>
          <w:sz w:val="26"/>
          <w:szCs w:val="26"/>
        </w:rPr>
        <w:t xml:space="preserve"> В</w:t>
      </w:r>
      <w:r>
        <w:rPr>
          <w:sz w:val="26"/>
          <w:szCs w:val="26"/>
        </w:rPr>
        <w:t>ам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перевод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текстов</w:t>
      </w:r>
      <w:r>
        <w:rPr>
          <w:rFonts w:cs="Times New Roman" w:eastAsia="Times New Roman"/>
          <w:sz w:val="26"/>
          <w:szCs w:val="26"/>
        </w:rPr>
        <w:t xml:space="preserve"> для Книги почёта  </w:t>
      </w:r>
      <w:r>
        <w:rPr>
          <w:sz w:val="26"/>
          <w:szCs w:val="26"/>
        </w:rPr>
        <w:t>с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русского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коми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язык.</w:t>
      </w:r>
    </w:p>
    <w:p>
      <w:pPr>
        <w:pStyle w:val="style0"/>
        <w:ind w:firstLine="709" w:left="0" w:right="0"/>
        <w:jc w:val="both"/>
      </w:pPr>
      <w:r>
        <w:rPr>
          <w:sz w:val="26"/>
          <w:szCs w:val="26"/>
        </w:rPr>
      </w:r>
    </w:p>
    <w:p>
      <w:pPr>
        <w:pStyle w:val="style0"/>
        <w:ind w:firstLine="709" w:left="0" w:right="0"/>
        <w:jc w:val="both"/>
      </w:pPr>
      <w:r>
        <w:rPr>
          <w:sz w:val="26"/>
          <w:szCs w:val="26"/>
        </w:rPr>
        <w:t>Приложение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листах.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360" w:lineRule="auto"/>
        <w:ind w:hanging="0" w:left="0" w:right="818"/>
        <w:jc w:val="both"/>
      </w:pPr>
      <w:r>
        <w:rPr>
          <w:rFonts w:cs="Times New Roman" w:eastAsia="Times New Roman"/>
          <w:sz w:val="26"/>
          <w:szCs w:val="26"/>
        </w:rPr>
        <w:t xml:space="preserve">         </w:t>
      </w:r>
      <w:r>
        <w:rPr>
          <w:rFonts w:cs="Times New Roman" w:eastAsia="Times New Roman"/>
          <w:sz w:val="26"/>
          <w:szCs w:val="26"/>
        </w:rPr>
        <w:t>И.о. р</w:t>
      </w:r>
      <w:r>
        <w:rPr>
          <w:sz w:val="26"/>
          <w:szCs w:val="26"/>
        </w:rPr>
        <w:t>ектора</w:t>
      </w:r>
      <w:r>
        <w:rPr>
          <w:rFonts w:cs="Times New Roman" w:eastAsia="Times New Roman"/>
          <w:sz w:val="26"/>
          <w:szCs w:val="26"/>
        </w:rPr>
        <w:t xml:space="preserve">                                                                      Н.А. Михальченкова</w:t>
      </w:r>
    </w:p>
    <w:p>
      <w:pPr>
        <w:pStyle w:val="style24"/>
        <w:spacing w:line="360" w:lineRule="auto"/>
        <w:ind w:firstLine="537" w:left="0" w:right="818"/>
        <w:jc w:val="both"/>
      </w:pPr>
      <w:r>
        <w:rPr>
          <w:sz w:val="20"/>
        </w:rPr>
      </w:r>
    </w:p>
    <w:p>
      <w:pPr>
        <w:pStyle w:val="style24"/>
        <w:spacing w:line="360" w:lineRule="auto"/>
        <w:ind w:firstLine="537" w:left="0" w:right="818"/>
        <w:jc w:val="both"/>
      </w:pPr>
      <w:r>
        <w:rPr>
          <w:sz w:val="20"/>
        </w:rPr>
      </w:r>
    </w:p>
    <w:p>
      <w:pPr>
        <w:pStyle w:val="style24"/>
        <w:spacing w:line="360" w:lineRule="auto"/>
        <w:ind w:firstLine="537" w:left="0" w:right="818"/>
        <w:jc w:val="both"/>
      </w:pPr>
      <w:r>
        <w:rPr>
          <w:sz w:val="20"/>
        </w:rPr>
      </w:r>
    </w:p>
    <w:p>
      <w:pPr>
        <w:pStyle w:val="style24"/>
        <w:spacing w:line="360" w:lineRule="auto"/>
        <w:ind w:firstLine="537" w:left="0" w:right="818"/>
        <w:jc w:val="both"/>
      </w:pPr>
      <w:r>
        <w:rPr>
          <w:sz w:val="20"/>
        </w:rPr>
      </w:r>
    </w:p>
    <w:p>
      <w:pPr>
        <w:pStyle w:val="style24"/>
        <w:spacing w:line="360" w:lineRule="auto"/>
        <w:ind w:firstLine="537" w:left="0" w:right="818"/>
        <w:jc w:val="both"/>
      </w:pPr>
      <w:r>
        <w:rPr>
          <w:sz w:val="20"/>
        </w:rPr>
      </w:r>
    </w:p>
    <w:p>
      <w:pPr>
        <w:pStyle w:val="style24"/>
        <w:spacing w:line="360" w:lineRule="auto"/>
        <w:ind w:firstLine="537" w:left="0" w:right="818"/>
        <w:jc w:val="both"/>
      </w:pPr>
      <w:r>
        <w:rPr>
          <w:sz w:val="20"/>
        </w:rPr>
      </w:r>
    </w:p>
    <w:p>
      <w:pPr>
        <w:pStyle w:val="style24"/>
        <w:spacing w:line="360" w:lineRule="auto"/>
        <w:ind w:firstLine="537" w:left="0" w:right="818"/>
        <w:jc w:val="both"/>
      </w:pPr>
      <w:r>
        <w:rPr>
          <w:sz w:val="20"/>
        </w:rPr>
      </w:r>
    </w:p>
    <w:p>
      <w:pPr>
        <w:pStyle w:val="style24"/>
        <w:spacing w:line="360" w:lineRule="auto"/>
        <w:ind w:firstLine="537" w:left="0" w:right="818"/>
        <w:jc w:val="both"/>
      </w:pPr>
      <w:r>
        <w:rPr>
          <w:sz w:val="20"/>
        </w:rPr>
      </w:r>
    </w:p>
    <w:p>
      <w:pPr>
        <w:pStyle w:val="style24"/>
        <w:spacing w:line="360" w:lineRule="auto"/>
        <w:ind w:firstLine="537" w:left="0" w:right="818"/>
        <w:jc w:val="both"/>
      </w:pPr>
      <w:r>
        <w:rPr>
          <w:sz w:val="20"/>
        </w:rPr>
      </w:r>
    </w:p>
    <w:p>
      <w:pPr>
        <w:pStyle w:val="style24"/>
        <w:spacing w:line="360" w:lineRule="auto"/>
        <w:ind w:firstLine="537" w:left="0" w:right="818"/>
        <w:jc w:val="both"/>
      </w:pPr>
      <w:r>
        <w:rPr>
          <w:sz w:val="20"/>
        </w:rPr>
      </w:r>
    </w:p>
    <w:p>
      <w:pPr>
        <w:pStyle w:val="style24"/>
        <w:spacing w:line="360" w:lineRule="auto"/>
        <w:ind w:firstLine="537" w:left="0" w:right="818"/>
        <w:jc w:val="both"/>
      </w:pPr>
      <w:r>
        <w:rPr>
          <w:sz w:val="20"/>
        </w:rPr>
      </w:r>
    </w:p>
    <w:p>
      <w:pPr>
        <w:pStyle w:val="style24"/>
        <w:spacing w:line="100" w:lineRule="atLeast"/>
        <w:ind w:firstLine="279" w:left="0" w:right="0"/>
        <w:jc w:val="both"/>
      </w:pPr>
      <w:r>
        <w:rPr>
          <w:sz w:val="26"/>
          <w:szCs w:val="26"/>
        </w:rPr>
        <w:t>Кузнецова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Наталия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Алексеевна</w:t>
      </w:r>
    </w:p>
    <w:p>
      <w:pPr>
        <w:pStyle w:val="style24"/>
        <w:spacing w:line="100" w:lineRule="atLeast"/>
        <w:ind w:firstLine="279" w:left="0" w:right="0"/>
        <w:jc w:val="both"/>
      </w:pPr>
      <w:hyperlink r:id="rId3">
        <w:r>
          <w:rPr>
            <w:rStyle w:val="style17"/>
            <w:rStyle w:val="style17"/>
            <w:sz w:val="26"/>
            <w:szCs w:val="26"/>
          </w:rPr>
          <w:t>perevod@komikyv.ru</w:t>
        </w:r>
      </w:hyperlink>
    </w:p>
    <w:p>
      <w:pPr>
        <w:pStyle w:val="style24"/>
        <w:spacing w:line="100" w:lineRule="atLeast"/>
        <w:ind w:firstLine="279" w:left="0" w:right="0"/>
        <w:jc w:val="both"/>
      </w:pPr>
      <w:r>
        <w:rPr>
          <w:sz w:val="26"/>
          <w:szCs w:val="26"/>
        </w:rPr>
        <w:t>202-363</w:t>
      </w:r>
    </w:p>
    <w:p>
      <w:pPr>
        <w:pStyle w:val="style24"/>
        <w:spacing w:line="100" w:lineRule="atLeast"/>
        <w:ind w:firstLine="279" w:left="0" w:right="0"/>
        <w:jc w:val="both"/>
      </w:pPr>
      <w:r>
        <w:rPr>
          <w:sz w:val="26"/>
          <w:szCs w:val="26"/>
        </w:rPr>
      </w:r>
    </w:p>
    <w:p>
      <w:pPr>
        <w:pStyle w:val="style24"/>
        <w:pageBreakBefore/>
        <w:spacing w:line="100" w:lineRule="atLeast"/>
        <w:ind w:firstLine="645" w:left="0" w:right="0"/>
        <w:jc w:val="both"/>
      </w:pPr>
      <w:r>
        <w:rPr>
          <w:sz w:val="26"/>
          <w:szCs w:val="26"/>
        </w:rPr>
      </w:r>
    </w:p>
    <w:p>
      <w:pPr>
        <w:pStyle w:val="style24"/>
        <w:spacing w:line="360" w:lineRule="auto"/>
        <w:ind w:firstLine="645" w:left="0" w:right="0"/>
        <w:jc w:val="center"/>
      </w:pPr>
      <w:r>
        <w:rPr>
          <w:b/>
          <w:bCs/>
          <w:sz w:val="26"/>
          <w:szCs w:val="26"/>
        </w:rPr>
        <w:t>Сметанина</w:t>
      </w:r>
      <w:r>
        <w:rPr>
          <w:rFonts w:cs="Times New Roman" w:eastAsia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Раиса</w:t>
      </w:r>
      <w:r>
        <w:rPr>
          <w:rFonts w:cs="Times New Roman" w:eastAsia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Петровна</w:t>
      </w:r>
    </w:p>
    <w:p>
      <w:pPr>
        <w:pStyle w:val="style24"/>
        <w:spacing w:line="360" w:lineRule="auto"/>
        <w:ind w:firstLine="645" w:left="0" w:right="0"/>
        <w:jc w:val="center"/>
      </w:pPr>
      <w:r>
        <w:rPr>
          <w:sz w:val="26"/>
          <w:szCs w:val="26"/>
        </w:rPr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sz w:val="26"/>
          <w:szCs w:val="26"/>
        </w:rPr>
        <w:t>Чужис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1952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вося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урасьӧм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тӧлысь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29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лунӧ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Коми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АССР-са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Изьва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районлӧн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Мокчой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сиктын.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1970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воын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помаліс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И.А.Куратов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нима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Сыктывкарса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rFonts w:cs="Times New Roman" w:eastAsia="Times New Roman"/>
          <w:sz w:val="26"/>
          <w:szCs w:val="26"/>
        </w:rPr>
        <w:t xml:space="preserve"> №</w:t>
      </w:r>
      <w:r>
        <w:rPr>
          <w:sz w:val="26"/>
          <w:szCs w:val="26"/>
        </w:rPr>
        <w:t>-а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педагогическӧй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училище.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sz w:val="26"/>
          <w:szCs w:val="26"/>
        </w:rPr>
        <w:t>1972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воын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Раиса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Петровнаӧс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босьтісны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лызьӧн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котралӧм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кузя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СССР-са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сборнӧй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командаӧ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да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сійӧ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кызь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во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вӧлі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странаса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сборнӧйын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нырщикӧн.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Войтыркостса,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ставсоюзса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да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ставроссияса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ордйысьӧмъясын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уна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лыда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вермӧмъясысь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сылы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сетӧма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«Лызьнича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королева»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титул.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Сметанина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участвуйтіс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вит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Олимпийскӧй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ворсӧмын: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Инсбрук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карын,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Австрия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(1976);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Лэйк-Плесид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карын,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США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(1980);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Сараево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карын,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Югославия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(1984);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Калгари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карын,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Канада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(1980);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Альбервиль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карын,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Франция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(1992).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Олимпийскӧй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ворсӧмъясын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Раиса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Петровна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босьтіс: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«зарни»,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rFonts w:cs="Times New Roman" w:eastAsia="Times New Roman"/>
          <w:sz w:val="26"/>
          <w:szCs w:val="26"/>
        </w:rPr>
        <w:t xml:space="preserve">  </w:t>
      </w:r>
      <w:r>
        <w:rPr>
          <w:sz w:val="26"/>
          <w:szCs w:val="26"/>
        </w:rPr>
        <w:t>-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«эзысь»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да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rFonts w:cs="Times New Roman" w:eastAsia="Times New Roman"/>
          <w:sz w:val="26"/>
          <w:szCs w:val="26"/>
        </w:rPr>
        <w:t xml:space="preserve">  </w:t>
      </w:r>
      <w:r>
        <w:rPr>
          <w:sz w:val="26"/>
          <w:szCs w:val="26"/>
        </w:rPr>
        <w:t>-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«сораса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ыргӧн»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медальяс.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СССР-са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чемпионатъясын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шедӧдіс: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«зарни»,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14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«эзысь»,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«сораса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ыргӧн»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медальяс.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sz w:val="26"/>
          <w:szCs w:val="26"/>
        </w:rPr>
        <w:t>Спортивнӧй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карьера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бӧрын,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1992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воын,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Раиса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Петровна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Сметанина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водзӧ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пуктӧ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ыджыд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пай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республикалӧн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спортивнӧй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олӧмӧ.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Ӧні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сійӧ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уджалӧ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«Сборнӧй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спорт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командаяс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дасьтан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шӧрин»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Коми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Республикаса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канму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асшӧрлуна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учреждениеын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Коми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Республикаса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лызьӧн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котралӧм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кузя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сборнӧй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командаын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тренерӧн.</w:t>
      </w:r>
      <w:r>
        <w:rPr>
          <w:rFonts w:cs="Times New Roman" w:eastAsia="Times New Roman"/>
          <w:sz w:val="26"/>
          <w:szCs w:val="26"/>
        </w:rPr>
        <w:t xml:space="preserve"> 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sz w:val="26"/>
          <w:szCs w:val="26"/>
        </w:rPr>
        <w:t>Мортӧс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ёнмӧдӧм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да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спорт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сӧвмӧдӧмӧ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ыджыд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пай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пуктӧмысь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Раиса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Петровна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Сметаниналы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сетісны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татшӧм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канму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наградаяс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«Почёт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пас»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орден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(1976),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Трудӧвӧй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Краснӧй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Знамя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орден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(1980),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Народъяслӧн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дружба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орден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(1984),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Октябрьскӧй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революция</w:t>
      </w:r>
      <w:r>
        <w:rPr>
          <w:rFonts w:cs="Times New Roman" w:eastAsia="Times New Roman"/>
          <w:sz w:val="26"/>
          <w:szCs w:val="26"/>
        </w:rPr>
        <w:t xml:space="preserve">  </w:t>
      </w:r>
      <w:r>
        <w:rPr>
          <w:sz w:val="26"/>
          <w:szCs w:val="26"/>
        </w:rPr>
        <w:t>орден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(1988).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sz w:val="26"/>
          <w:szCs w:val="26"/>
        </w:rPr>
        <w:t>1992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воын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Лызьӧн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котралан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республиканскӧй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комплекслы,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мый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пыртісны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уджӧ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1977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воын,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сетісны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Раиса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Сметаниналысь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ним.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sz w:val="26"/>
          <w:szCs w:val="26"/>
        </w:rPr>
        <w:t>1993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воын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Раиса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Петровналы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козьналісны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«Спортын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ыджыд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мортлунысь»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ЮНЕСКО-лысь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торъя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приз.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«Associated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press»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юӧр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сетан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мирӧвӧй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агентствоӧн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юасьӧм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серти,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Сметанинаӧс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лыддьӧма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XX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нэмся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нималана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спортсменкаяс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лыдысь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ӧтиӧн.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sz w:val="26"/>
          <w:szCs w:val="26"/>
        </w:rPr>
      </w:r>
    </w:p>
    <w:p>
      <w:pPr>
        <w:pStyle w:val="style24"/>
        <w:pageBreakBefore/>
        <w:spacing w:line="360" w:lineRule="auto"/>
        <w:ind w:firstLine="645" w:left="0" w:right="0"/>
        <w:jc w:val="center"/>
      </w:pPr>
      <w:r>
        <w:rPr>
          <w:b/>
          <w:bCs/>
          <w:sz w:val="26"/>
          <w:szCs w:val="26"/>
        </w:rPr>
        <w:t>Витязева</w:t>
      </w:r>
      <w:r>
        <w:rPr>
          <w:rFonts w:cs="Times New Roman" w:eastAsia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Валентина</w:t>
      </w:r>
      <w:r>
        <w:rPr>
          <w:rFonts w:cs="Times New Roman" w:eastAsia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Александровна</w:t>
      </w:r>
    </w:p>
    <w:p>
      <w:pPr>
        <w:pStyle w:val="style24"/>
        <w:spacing w:line="360" w:lineRule="auto"/>
        <w:ind w:firstLine="645" w:left="0" w:right="0"/>
        <w:jc w:val="center"/>
      </w:pPr>
      <w:r>
        <w:rPr>
          <w:b/>
          <w:bCs/>
          <w:sz w:val="26"/>
          <w:szCs w:val="26"/>
        </w:rPr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  <w:t>Чужис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1919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вося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косму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тӧлысь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7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лунӧ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Архангельск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губерниялӧн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Ленскӧй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районса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Сибирь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грездын.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1939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помаліс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Ленинградса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топографическӧй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техникум,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1944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— </w:t>
      </w:r>
      <w:r>
        <w:rPr>
          <w:b w:val="false"/>
          <w:bCs w:val="false"/>
          <w:sz w:val="26"/>
          <w:szCs w:val="26"/>
        </w:rPr>
        <w:t>Карело-Финскӧй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канму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университет,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1952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— </w:t>
      </w:r>
      <w:r>
        <w:rPr>
          <w:b w:val="false"/>
          <w:bCs w:val="false"/>
          <w:sz w:val="26"/>
          <w:szCs w:val="26"/>
        </w:rPr>
        <w:t>СССР-са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Москваса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география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институт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бердын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аспирантура.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  <w:t>1944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— </w:t>
      </w:r>
      <w:r>
        <w:rPr>
          <w:b w:val="false"/>
          <w:bCs w:val="false"/>
          <w:sz w:val="26"/>
          <w:szCs w:val="26"/>
        </w:rPr>
        <w:t>1952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воясын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Валентина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Александровна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уджаліс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КПСС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обкомын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промышленносьт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юкӧнса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инструкторӧн,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1952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-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1971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воясын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— </w:t>
      </w:r>
      <w:r>
        <w:rPr>
          <w:b w:val="false"/>
          <w:bCs w:val="false"/>
          <w:sz w:val="26"/>
          <w:szCs w:val="26"/>
        </w:rPr>
        <w:t>младшӧй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научнӧй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сотрудникӧн,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СССР-са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филиаллӧн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шӧр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научнӧй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сотрудникӧн.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1960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восянь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1972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воӧдз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веськӧдліс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СССР-са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филиаллӧн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экономика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юкӧнӧн.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  <w:t>1967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Валентина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Александровналы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сетӧма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география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наукаса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докторлысь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учёнӧй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степень.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Научнӧй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уджыс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-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«Европаса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Войвыв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промышленносьт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туялан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медшӧр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мытшӧдъяс».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Наука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туялӧмкӧд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ӧттшӧтш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нуӧдіс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педагогика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институтын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 </w:t>
      </w:r>
      <w:r>
        <w:rPr>
          <w:b w:val="false"/>
          <w:bCs w:val="false"/>
          <w:sz w:val="26"/>
          <w:szCs w:val="26"/>
        </w:rPr>
        <w:t>преподавательскӧй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удж.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  <w:t>1972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Витязеваӧс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пуктісны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Сыктывкарлӧн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канму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университетса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ректорӧн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сійӧ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юрнуӧдіс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уджӧн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15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— </w:t>
      </w:r>
      <w:r>
        <w:rPr>
          <w:b w:val="false"/>
          <w:bCs w:val="false"/>
          <w:sz w:val="26"/>
          <w:szCs w:val="26"/>
        </w:rPr>
        <w:t>1987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воӧдз.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1981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восянь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1990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воӧдз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веськӧдліс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СГУ-са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Войвыв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экономика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кафедраӧн.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Туяліс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республиканскӧй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европейскӧй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Войвывлысь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удж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вынъяс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колана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ногӧн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сӧвмӧдӧмын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лӧсялӧмӧн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иналӧмын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мытшӧдъяс.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1990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восянь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— </w:t>
      </w:r>
      <w:r>
        <w:rPr>
          <w:b w:val="false"/>
          <w:bCs w:val="false"/>
          <w:sz w:val="26"/>
          <w:szCs w:val="26"/>
        </w:rPr>
        <w:t>СГУ-ын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профессор-консультант.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  <w:t>Валентина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Александровна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нуӧдіс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ыджыд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общественно-политическӧй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научнӧй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удж.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1955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восянь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веськӧдліс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Ставсоюзса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география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котырлӧн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(Роч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география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котырлӧн)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филиалӧн,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 </w:t>
      </w:r>
      <w:r>
        <w:rPr>
          <w:b w:val="false"/>
          <w:bCs w:val="false"/>
          <w:sz w:val="26"/>
          <w:szCs w:val="26"/>
        </w:rPr>
        <w:t>вӧлі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Роч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география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котырлӧн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почётнӧй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членӧн.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1969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— </w:t>
      </w:r>
      <w:r>
        <w:rPr>
          <w:b w:val="false"/>
          <w:bCs w:val="false"/>
          <w:sz w:val="26"/>
          <w:szCs w:val="26"/>
        </w:rPr>
        <w:t>1986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воясӧ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-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«Знание»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котырлӧн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организацияса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веськӧдлысь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«Знание»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ставсоюзса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котырлӧн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правлениеӧ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пырысь.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Вӧлі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бӧрйӧма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ӧкмысӧдысь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(1975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— </w:t>
      </w:r>
      <w:r>
        <w:rPr>
          <w:b w:val="false"/>
          <w:bCs w:val="false"/>
          <w:sz w:val="26"/>
          <w:szCs w:val="26"/>
        </w:rPr>
        <w:t>1980)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дасӧдысь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(1980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— </w:t>
      </w:r>
      <w:r>
        <w:rPr>
          <w:b w:val="false"/>
          <w:bCs w:val="false"/>
          <w:sz w:val="26"/>
          <w:szCs w:val="26"/>
        </w:rPr>
        <w:t>1985)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бӧрйӧм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АССР-са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Медвылыс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Сӧветлӧн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 </w:t>
      </w:r>
      <w:r>
        <w:rPr>
          <w:b w:val="false"/>
          <w:bCs w:val="false"/>
          <w:sz w:val="26"/>
          <w:szCs w:val="26"/>
        </w:rPr>
        <w:t>депутатӧн.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1997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восянь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— </w:t>
      </w:r>
      <w:r>
        <w:rPr>
          <w:b w:val="false"/>
          <w:bCs w:val="false"/>
          <w:sz w:val="26"/>
          <w:szCs w:val="26"/>
        </w:rPr>
        <w:t>Вылыс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школалӧн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войтыркост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наукаяс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академияса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почётнӧй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член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(академик),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2000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восянь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— </w:t>
      </w:r>
      <w:r>
        <w:rPr>
          <w:b w:val="false"/>
          <w:bCs w:val="false"/>
          <w:sz w:val="26"/>
          <w:szCs w:val="26"/>
        </w:rPr>
        <w:t>Наука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искусство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Петровскӧй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академияса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почётнӧй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академик.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  <w:t>Валентина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Александровна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-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профессор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(1972),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АССР-са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наукаын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техникаын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нимӧдана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уджалысь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(1969),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АССР-са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йӧзкост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овмӧсын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нимӧдана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уджалысь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(1970),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Россия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Федерацияса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наукаын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нимӧдана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уджалысь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(1979),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Республикалӧн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канму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премияса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лауреат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(2001).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Сетӧма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«1941-1945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воясын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Великӧй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Отечественнӧй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войнаын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зіль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уджысь»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(1945),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«Зіль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уджысь.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В.И.Ленинлӧн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чужан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лунсянь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100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пасйӧмкӧд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йитӧдын»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(1970),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«1941-1945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воясын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Великӧй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Отечественнӧй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войнаын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Вермӧмсянь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30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(1975),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«Османскӧй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рабствоысь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Болгария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мездӧмсянь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100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(1978),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«Социалистическӧй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Болгариялы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40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(1984),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«1941-1945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воясын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Великӧй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Отечественнӧй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войнаын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Вермӧмсянь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40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(1985),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«Г.Димитровлӧн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чужан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лунсянь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100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(1994)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 </w:t>
      </w:r>
      <w:r>
        <w:rPr>
          <w:b w:val="false"/>
          <w:bCs w:val="false"/>
          <w:sz w:val="26"/>
          <w:szCs w:val="26"/>
        </w:rPr>
        <w:t>медальяс.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Россияса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аньяс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котырлӧн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памятнӧй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медаль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(2001),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«Трудовӧй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Краснӧй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Знамя»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(1986),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«Народъяслӧн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дружба»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(1994)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орденъяс,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«Почёт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пас»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кык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орден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(1966,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1976).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  <w:t>Сыктывкарса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Сӧветлӧн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1996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лӧддза-номъя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тӧлысь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6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лунся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решениеӧн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Валентина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Александровна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Витязевалы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сетӧма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«Сыктывкарса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почёта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гражданин»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ним.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  <w:t>Кувсис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Сыктывкарын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2010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вося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ода-кора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тӧлысь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22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лунӧ,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гуалӧма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карса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шӧр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шойнаын.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sz w:val="26"/>
          <w:szCs w:val="26"/>
        </w:rPr>
      </w:r>
    </w:p>
    <w:p>
      <w:pPr>
        <w:pStyle w:val="style24"/>
        <w:pageBreakBefore/>
        <w:spacing w:line="360" w:lineRule="auto"/>
        <w:ind w:firstLine="645" w:left="0" w:right="0"/>
        <w:jc w:val="center"/>
      </w:pPr>
      <w:r>
        <w:rPr>
          <w:b/>
          <w:bCs/>
          <w:sz w:val="26"/>
          <w:szCs w:val="26"/>
        </w:rPr>
        <w:t>Юшков</w:t>
      </w:r>
      <w:r>
        <w:rPr>
          <w:rFonts w:cs="Times New Roman" w:eastAsia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Геннадий</w:t>
      </w:r>
      <w:r>
        <w:rPr>
          <w:rFonts w:cs="Times New Roman" w:eastAsia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Анатольевич</w:t>
      </w:r>
    </w:p>
    <w:p>
      <w:pPr>
        <w:pStyle w:val="style24"/>
        <w:spacing w:line="360" w:lineRule="auto"/>
        <w:ind w:firstLine="645" w:left="0" w:right="0"/>
        <w:jc w:val="center"/>
      </w:pPr>
      <w:r>
        <w:rPr>
          <w:b/>
          <w:bCs/>
          <w:sz w:val="26"/>
          <w:szCs w:val="26"/>
        </w:rPr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  <w:t>Чужис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1932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вося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рака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тӧлысь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14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лунӧ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Сыктывдін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районса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Час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сельсӧветлӧн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Краснӧй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грездын.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1947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помаліс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сизим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вося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Час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школа,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1950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— </w:t>
      </w:r>
      <w:r>
        <w:rPr>
          <w:b w:val="false"/>
          <w:bCs w:val="false"/>
          <w:sz w:val="26"/>
          <w:szCs w:val="26"/>
        </w:rPr>
        <w:t>12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№</w:t>
      </w:r>
      <w:r>
        <w:rPr>
          <w:b w:val="false"/>
          <w:bCs w:val="false"/>
          <w:sz w:val="26"/>
          <w:szCs w:val="26"/>
        </w:rPr>
        <w:t>-а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Сыктывкарса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шӧр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школа.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  <w:t>Школаын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нин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вӧлі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воӧ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сьӧлӧм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вылас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литература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тайӧ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лоис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воськолӧн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уджсикас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бӧрйӧмын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— </w:t>
      </w:r>
      <w:r>
        <w:rPr>
          <w:b w:val="false"/>
          <w:bCs w:val="false"/>
          <w:sz w:val="26"/>
          <w:szCs w:val="26"/>
        </w:rPr>
        <w:t>сійӧ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уджаліс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литературатурнӧй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сотрудникӧн,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редактируйтіс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радиокомитетын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кыв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вылын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выльторъяс.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«Войвыв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кодзув»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журналлӧн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тӧвшӧр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тӧлысся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номерын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1952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сылысь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вӧлі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йӧзӧдӧма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«Мирлӧн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асыв»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(«Утро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мира»)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медводдза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кывбур.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  <w:t>1958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Геннадий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Анатольевич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помаліс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М.Горький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нима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литературнӧй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институт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сійӧ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жӧ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восянь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кутіс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уджавны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АССР-са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гижысьяслӧн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котырын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консультантӧн.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1959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петіс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«Медводдза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сёрни»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кывбуръяслӧн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медводдза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чукӧр.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1961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Юшковӧс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босьтісны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СССР-са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гижысьяслӧн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котырӧ.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  <w:t>1965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восянь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1968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воӧдз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-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«Войвыв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кодзув»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журналын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кывкутысь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секретар.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1971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Геннадий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Анатольевичӧс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бӧрйисны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АССР-са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гижысьяс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котырлӧн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правлениеса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веськӧдлысьӧс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вежысьӧн.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1978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восянь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1994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воӧдз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сійӧ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юрнуӧдіс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АССР-са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гижысьяслӧн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котырӧн.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  <w:t>Геннадий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Анатольевич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пуктіс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тӧдчана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пай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Республикаса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ӧтйӧза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олӧмӧ,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дорйис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аслас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войтырлысь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интересъяссӧ.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Бӧрйылісны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кӧкъямысӧдысь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(1971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— </w:t>
      </w:r>
      <w:r>
        <w:rPr>
          <w:b w:val="false"/>
          <w:bCs w:val="false"/>
          <w:sz w:val="26"/>
          <w:szCs w:val="26"/>
        </w:rPr>
        <w:t>1975),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ӧкмысӧдысь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(1975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— </w:t>
      </w:r>
      <w:r>
        <w:rPr>
          <w:b w:val="false"/>
          <w:bCs w:val="false"/>
          <w:sz w:val="26"/>
          <w:szCs w:val="26"/>
        </w:rPr>
        <w:t>1980),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дасӧдысь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(1980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-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1985)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бӧрйӧм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АССР-лӧн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Медвылыс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Сӧветса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депутатӧн,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юрнуӧдіс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йӧзӧс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велӧдӧм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кузя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пыр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уджалан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комиссияӧн.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1989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вося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ӧшым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тӧлысьын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сійӧс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бӧрйисны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котыр»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войтырӧс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сӧвмӧдан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комитетса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веськӧдлысьӧн.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  <w:t>Геннадий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Анатольевич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Юшков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гижис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роман,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повесьт,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висьт,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пьеса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кывбур.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  <w:t>И.А.Куратов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нима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АССР-са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канму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премияа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лауреат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(1974),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РСФСР-са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гижысьяс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котырлӧн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премияа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лауреат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(1982),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Коми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Республикаса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йӧзкост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гижысь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(1991),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Россия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Федерацияса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культураса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нимӧдана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уджалысь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(2000).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1984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сетӧма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«Почёт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пас»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орден.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«Сыктывкар»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МЮ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Сӧветлӧн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2003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ода-кора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тӧлысь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7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лунся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решениеӧн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литератураын,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драматургияын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ыджыд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заслугаясысь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Геннадий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Анатольевич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Юшковлы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сетӧма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«Сыктывкарса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почёта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гражданин»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ним.</w:t>
      </w:r>
    </w:p>
    <w:p>
      <w:pPr>
        <w:pStyle w:val="style24"/>
        <w:spacing w:line="360" w:lineRule="auto"/>
        <w:ind w:firstLine="645" w:left="0" w:right="0"/>
        <w:jc w:val="both"/>
      </w:pPr>
      <w:r>
        <w:rPr>
          <w:b w:val="false"/>
          <w:bCs w:val="false"/>
          <w:sz w:val="26"/>
          <w:szCs w:val="26"/>
        </w:rPr>
        <w:t>Кувсис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2009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вося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ода-кора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тӧлысь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20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лунӧ,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гуалӧма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Сыктывкарын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карса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шӧр</w:t>
      </w:r>
      <w:r>
        <w:rPr>
          <w:rFonts w:cs="Times New Roman" w:eastAsia="Times New Roman"/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шойнаын.</w:t>
      </w:r>
    </w:p>
    <w:sectPr>
      <w:type w:val="nextPage"/>
      <w:pgSz w:h="16838" w:w="11906"/>
      <w:pgMar w:bottom="668" w:footer="0" w:gutter="0" w:header="0" w:left="1134" w:right="1134" w:top="33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Devanagari" w:eastAsia="DejaVu Sans" w:hAnsi="Times New Roman"/>
      <w:color w:val="auto"/>
      <w:sz w:val="24"/>
      <w:szCs w:val="24"/>
      <w:lang w:bidi="hi-IN" w:eastAsia="zh-CN" w:val="ru-RU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Liberation Sans;Arial" w:cs="Lohit Devanagari" w:eastAsia="DejaVu Sans" w:hAnsi="Liberation Sans;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Devanagar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Devanagari"/>
    </w:rPr>
  </w:style>
  <w:style w:styleId="style23" w:type="paragraph">
    <w:name w:val="Содержимое таблицы"/>
    <w:basedOn w:val="style0"/>
    <w:next w:val="style23"/>
    <w:pPr>
      <w:suppressLineNumbers/>
    </w:pPr>
    <w:rPr/>
  </w:style>
  <w:style w:styleId="style24" w:type="paragraph">
    <w:name w:val="Основной текст с отступом"/>
    <w:basedOn w:val="style0"/>
    <w:next w:val="style24"/>
    <w:pPr>
      <w:ind w:firstLine="709" w:left="0" w:right="0"/>
    </w:pPr>
    <w:rPr>
      <w:sz w:val="28"/>
      <w:szCs w:val="20"/>
    </w:rPr>
  </w:style>
  <w:style w:styleId="style25" w:type="paragraph">
    <w:name w:val="Заголовок таблицы"/>
    <w:basedOn w:val="style23"/>
    <w:next w:val="style2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e@komitex.ru" TargetMode="External"/><Relationship Id="rId3" Type="http://schemas.openxmlformats.org/officeDocument/2006/relationships/hyperlink" Target="mailto:perevod@komikyv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2012-08-14T10:10:31.00Z</dcterms:created>
  <dc:creator>Natasha Kuznetsova</dc:creator>
  <cp:lastPrinted>2012-08-14T16:15:00.00Z</cp:lastPrinted>
  <cp:revision>0</cp:revision>
</cp:coreProperties>
</file>