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192"/>
        <w:jc w:val="center"/>
        <w:rPr>
          <w:sz w:val="40"/>
        </w:rPr>
      </w:pPr>
      <w:r>
        <w:rPr>
          <w:sz w:val="40"/>
        </w:rPr>
      </w:r>
    </w:p>
    <w:p>
      <w:pPr>
        <w:pStyle w:val="2"/>
        <w:spacing w:lineRule="auto" w:line="240"/>
        <w:rPr>
          <w:b w:val="false"/>
          <w:b w:val="false"/>
          <w:spacing w:val="30"/>
          <w:sz w:val="36"/>
        </w:rPr>
      </w:pPr>
      <w:r>
        <w:rPr>
          <w:b w:val="false"/>
          <w:spacing w:val="30"/>
          <w:sz w:val="36"/>
        </w:rPr>
        <w:t>КОМИ РЕСПУБЛИКАЛ</w:t>
      </w:r>
      <w:r>
        <w:rPr>
          <w:rFonts w:eastAsia="Times New Roman" w:cs="Times New Roman"/>
          <w:b w:val="false"/>
          <w:spacing w:val="30"/>
          <w:sz w:val="36"/>
        </w:rPr>
        <w:t>Ö</w:t>
      </w:r>
      <w:r>
        <w:rPr>
          <w:b w:val="false"/>
          <w:spacing w:val="30"/>
          <w:sz w:val="36"/>
        </w:rPr>
        <w:t>Н</w:t>
      </w:r>
    </w:p>
    <w:p>
      <w:pPr>
        <w:pStyle w:val="1"/>
        <w:spacing w:lineRule="auto" w:line="240"/>
        <w:rPr/>
      </w:pPr>
      <w:r>
        <w:rPr>
          <w:sz w:val="40"/>
        </w:rPr>
        <w:t>ОЛАНПАС</w:t>
      </w:r>
    </w:p>
    <w:p>
      <w:pPr>
        <w:pStyle w:val="Normal"/>
        <w:spacing w:lineRule="auto" w:line="240"/>
        <w:rPr>
          <w:sz w:val="40"/>
        </w:rPr>
      </w:pPr>
      <w:r>
        <w:rPr>
          <w:sz w:val="40"/>
        </w:rPr>
      </w:r>
    </w:p>
    <w:p>
      <w:pPr>
        <w:pStyle w:val="Normal"/>
        <w:jc w:val="center"/>
        <w:rPr>
          <w:b/>
          <w:b/>
          <w:color w:val="000000"/>
          <w:sz w:val="28"/>
          <w:szCs w:val="28"/>
        </w:rPr>
      </w:pPr>
      <w:r>
        <w:rPr>
          <w:b/>
          <w:color w:val="000000"/>
          <w:sz w:val="28"/>
          <w:szCs w:val="28"/>
        </w:rPr>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
        <w:jc w:val="center"/>
        <w:rPr>
          <w:sz w:val="28"/>
          <w:szCs w:val="28"/>
        </w:rPr>
      </w:pPr>
      <w:r>
        <w:rPr>
          <w:rFonts w:cs="Times New Roman"/>
          <w:b/>
          <w:bCs/>
          <w:sz w:val="28"/>
          <w:szCs w:val="28"/>
        </w:rPr>
        <w:t xml:space="preserve">Сетӧм уджмогъяс збыльмӧдӧм вылӧ содтӧд сьӧмӧн могмӧдӧм вылӧ Коми Республикаса республиканскӧй сьӧмкуд сьӧм видзан пӧрадок йылысь </w:t>
      </w:r>
      <w:r>
        <w:rPr>
          <w:b/>
          <w:bCs/>
          <w:sz w:val="28"/>
          <w:szCs w:val="28"/>
        </w:rPr>
        <w:t xml:space="preserve">Россия Федерацияса канмусянь пасйӧм </w:t>
      </w:r>
      <w:r>
        <w:rPr>
          <w:b/>
          <w:bCs/>
          <w:sz w:val="28"/>
          <w:szCs w:val="28"/>
        </w:rPr>
        <w:t>серти</w:t>
      </w:r>
      <w:r>
        <w:rPr>
          <w:b/>
          <w:bCs/>
          <w:sz w:val="28"/>
          <w:szCs w:val="28"/>
        </w:rPr>
        <w:t xml:space="preserve"> гражданалысь оланног актъяс</w:t>
      </w:r>
      <w:r>
        <w:rPr>
          <w:sz w:val="28"/>
          <w:szCs w:val="28"/>
        </w:rPr>
        <w:t xml:space="preserve"> </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2"/>
        <w:suppressAutoHyphens w:val="true"/>
        <w:spacing w:lineRule="auto" w:line="240"/>
        <w:jc w:val="both"/>
        <w:rPr>
          <w:b w:val="false"/>
          <w:b w:val="false"/>
          <w:sz w:val="28"/>
          <w:szCs w:val="28"/>
        </w:rPr>
      </w:pPr>
      <w:r>
        <w:rPr>
          <w:rFonts w:cs="Times New Roman"/>
          <w:b w:val="false"/>
          <w:sz w:val="28"/>
          <w:szCs w:val="28"/>
          <w:lang w:val="ru-RU"/>
        </w:rPr>
        <w:t>Примитӧма Коми Республикаса</w:t>
      </w:r>
    </w:p>
    <w:p>
      <w:pPr>
        <w:pStyle w:val="2"/>
        <w:spacing w:lineRule="auto" w:line="240"/>
        <w:jc w:val="both"/>
        <w:rPr>
          <w:b w:val="false"/>
          <w:b w:val="false"/>
          <w:sz w:val="28"/>
          <w:szCs w:val="28"/>
        </w:rPr>
      </w:pPr>
      <w:r>
        <w:rPr>
          <w:rFonts w:cs="Times New Roman"/>
          <w:b w:val="false"/>
          <w:bCs w:val="false"/>
          <w:sz w:val="28"/>
          <w:szCs w:val="28"/>
          <w:lang w:val="ru-RU"/>
        </w:rPr>
        <w:t>Каналан Сӧветӧн</w:t>
      </w:r>
      <w:r>
        <w:rPr>
          <w:b w:val="false"/>
          <w:sz w:val="28"/>
          <w:szCs w:val="28"/>
        </w:rPr>
        <w:t xml:space="preserve"> </w:t>
        <w:tab/>
        <w:tab/>
        <w:tab/>
        <w:tab/>
        <w:t xml:space="preserve"> 2023 вося вӧльгым тӧлысь 30 лун  </w:t>
      </w:r>
    </w:p>
    <w:p>
      <w:pPr>
        <w:pStyle w:val="Normal"/>
        <w:rPr/>
      </w:pPr>
      <w:r>
        <w:rPr/>
      </w:r>
    </w:p>
    <w:p>
      <w:pPr>
        <w:pStyle w:val="Normal"/>
        <w:ind w:firstLine="720"/>
        <w:jc w:val="both"/>
        <w:rPr>
          <w:sz w:val="28"/>
          <w:szCs w:val="28"/>
        </w:rPr>
      </w:pPr>
      <w:r>
        <w:rPr>
          <w:sz w:val="28"/>
          <w:szCs w:val="28"/>
        </w:rPr>
        <w:tab/>
      </w:r>
    </w:p>
    <w:p>
      <w:pPr>
        <w:pStyle w:val="Normal"/>
        <w:spacing w:lineRule="auto" w:line="360"/>
        <w:ind w:firstLine="709"/>
        <w:jc w:val="both"/>
        <w:rPr>
          <w:color w:val="000000"/>
          <w:sz w:val="28"/>
          <w:szCs w:val="28"/>
        </w:rPr>
      </w:pPr>
      <w:r>
        <w:rPr>
          <w:color w:val="000000"/>
          <w:sz w:val="28"/>
          <w:szCs w:val="28"/>
        </w:rPr>
        <w:t>Тайӧ Оланпасыс "</w:t>
      </w:r>
      <w:r>
        <w:rPr>
          <w:rFonts w:cs="Times New Roman"/>
          <w:color w:val="000000"/>
          <w:position w:val="0"/>
          <w:sz w:val="28"/>
          <w:sz w:val="28"/>
          <w:szCs w:val="28"/>
          <w:vertAlign w:val="baseline"/>
          <w:lang w:val="kpv-RU"/>
        </w:rPr>
        <w:t>Россия Федерацияса субъектъясын публичнӧй власьт котыртан ӧтувъя принципъяс йылысь</w:t>
      </w:r>
      <w:r>
        <w:rPr>
          <w:color w:val="000000"/>
          <w:sz w:val="28"/>
          <w:szCs w:val="28"/>
        </w:rPr>
        <w:t>", Федеральнӧй оланпаслӧн 42 статьяса 4 юкӧн, Федеральнӧй оланпаслӧн 4 статьяса 7</w:t>
      </w:r>
      <w:r>
        <w:rPr>
          <w:color w:val="000000"/>
          <w:sz w:val="28"/>
          <w:szCs w:val="28"/>
          <w:vertAlign w:val="superscript"/>
        </w:rPr>
        <w:t>1</w:t>
      </w:r>
      <w:r>
        <w:rPr>
          <w:color w:val="000000"/>
          <w:sz w:val="28"/>
          <w:szCs w:val="28"/>
        </w:rPr>
        <w:t xml:space="preserve"> пункт серти "Гражданалысь оланног актъяс йылысь" индӧ Коми Республикаса республиканскӧй сьӧмкудйысь сьӧм видзан пӧрадок, кутшӧмӧс веськӧдӧма содтӧд сьӧмӧн могмӧдӧм вылӧ, медым збыльмӧдны Коми Республикаын гражданалысь оланног канмусянь пасйӧм </w:t>
      </w:r>
      <w:r>
        <w:rPr>
          <w:color w:val="000000"/>
          <w:sz w:val="28"/>
          <w:szCs w:val="28"/>
        </w:rPr>
        <w:t>серти</w:t>
      </w:r>
      <w:r>
        <w:rPr>
          <w:color w:val="000000"/>
          <w:sz w:val="28"/>
          <w:szCs w:val="28"/>
        </w:rPr>
        <w:t xml:space="preserve"> Россия Федерацияса субъектъяслӧн канму власьт органъяслы сетӧм Россия Федерацияса уджмогъяс (водзӧ - сетӧм уджмогъяс). </w:t>
      </w:r>
    </w:p>
    <w:p>
      <w:pPr>
        <w:pStyle w:val="Normal"/>
        <w:spacing w:lineRule="auto" w:line="360"/>
        <w:ind w:firstLine="709"/>
        <w:jc w:val="both"/>
        <w:rPr>
          <w:color w:val="000000"/>
          <w:sz w:val="28"/>
          <w:szCs w:val="28"/>
        </w:rPr>
      </w:pPr>
      <w:r>
        <w:rPr>
          <w:color w:val="000000"/>
          <w:sz w:val="28"/>
          <w:szCs w:val="28"/>
        </w:rPr>
      </w:r>
    </w:p>
    <w:p>
      <w:pPr>
        <w:pStyle w:val="Normal"/>
        <w:spacing w:lineRule="auto" w:line="360"/>
        <w:ind w:firstLine="709"/>
        <w:jc w:val="both"/>
        <w:rPr>
          <w:b/>
          <w:b/>
          <w:color w:val="000000"/>
          <w:sz w:val="28"/>
          <w:szCs w:val="28"/>
        </w:rPr>
      </w:pPr>
      <w:r>
        <w:rPr>
          <w:b/>
          <w:color w:val="000000"/>
          <w:sz w:val="28"/>
          <w:szCs w:val="28"/>
        </w:rPr>
        <w:t xml:space="preserve">1 статья </w:t>
      </w:r>
    </w:p>
    <w:p>
      <w:pPr>
        <w:pStyle w:val="Normal"/>
        <w:spacing w:lineRule="auto" w:line="360"/>
        <w:ind w:firstLine="709"/>
        <w:jc w:val="both"/>
        <w:rPr>
          <w:color w:val="000000"/>
          <w:sz w:val="28"/>
          <w:szCs w:val="28"/>
        </w:rPr>
      </w:pPr>
      <w:r>
        <w:rPr>
          <w:color w:val="000000"/>
          <w:sz w:val="28"/>
          <w:szCs w:val="28"/>
        </w:rPr>
        <w:t>1. Сэк, кор вевтыртӧны нормативъяссӧ, кутшӧмъясӧс урчитӧма гражданалысь оланног канмусянь пасйӧм вылӧ Россия Федерацияса уджмогъяс збыльмӧдӧм вылӧ федеральнӧй сьӧмкудйысь Россия Федерацияса субъектъяслӧн сьӧмкудъяс костын субвенцияяс юклан методикаӧн, кутшӧмӧс вынсьӧдӧ Россия Федерацияса Веськӧдлан котыр, да федеральнӧй сьӧмкудйысь ӧти субвенция сьӧмыс, кутшӧмӧс сетӧны Россия Федерацияса субъектъяслӧн сьӧмкудъяслы Россия Федерацияса торъя канму уджмогъяс збыльмӧдӧм вылӧ, кутшӧмъясӧс сетӧма урчитӧм пӧрадокын, оз тырмы, тайӧ Оланпаслӧн 3 статьяын индӧм содтӧд.</w:t>
      </w:r>
    </w:p>
    <w:p>
      <w:pPr>
        <w:pStyle w:val="ConsPlusNormal1"/>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 Сетӧм уджмогъяс збыльмӧдӧм вылӧ Коми Республикаса республиканскӧй сьӧмкудйысь сьӧм ыдждасӧ урчитӧны локтан финансӧвӧй во да планӧвӧй кадколаст вылӧ Коми Республикаса республиканскӧй сьӧмкуд йылысь Коми Республикаса оланпасӧн. </w:t>
      </w:r>
    </w:p>
    <w:p>
      <w:pPr>
        <w:pStyle w:val="ConsPlusNormal1"/>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spacing w:lineRule="auto" w:line="360"/>
        <w:ind w:left="0" w:firstLine="709"/>
        <w:jc w:val="both"/>
        <w:outlineLvl w:val="0"/>
        <w:rPr>
          <w:rFonts w:ascii="Times New Roman" w:hAnsi="Times New Roman" w:cs="Times New Roman"/>
          <w:color w:val="000000"/>
          <w:sz w:val="28"/>
          <w:szCs w:val="28"/>
        </w:rPr>
      </w:pPr>
      <w:r>
        <w:rPr>
          <w:rFonts w:cs="Times New Roman" w:ascii="Times New Roman" w:hAnsi="Times New Roman"/>
          <w:color w:val="000000"/>
          <w:sz w:val="28"/>
          <w:szCs w:val="28"/>
        </w:rPr>
        <w:t xml:space="preserve">2  статья </w:t>
      </w:r>
    </w:p>
    <w:p>
      <w:pPr>
        <w:pStyle w:val="ConsPlusTitle"/>
        <w:numPr>
          <w:ilvl w:val="0"/>
          <w:numId w:val="0"/>
        </w:numPr>
        <w:spacing w:lineRule="auto" w:line="360"/>
        <w:ind w:left="0" w:firstLine="709"/>
        <w:jc w:val="both"/>
        <w:outlineLvl w:val="0"/>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1.Сетӧм уджмогъяс збыльмӧдӧм вылӧ Коми Республикаса республиканскӧй сьӧмкуд сьӧмӧн медшӧр вӧдитчысьӧн лоӧ Коми Республикаса олӧмӧ пӧртысь власьт орган, коді котыртӧ Коми Республика мутасын гражданалысь оланног канмусянь пасйӧм серти уджсӧ (водзӧ - уполномочитӧм орган). </w:t>
      </w:r>
    </w:p>
    <w:p>
      <w:pPr>
        <w:pStyle w:val="Normal"/>
        <w:spacing w:lineRule="auto" w:line="360"/>
        <w:ind w:firstLine="709"/>
        <w:jc w:val="both"/>
        <w:rPr>
          <w:b/>
          <w:b/>
          <w:color w:val="000000"/>
          <w:sz w:val="28"/>
          <w:szCs w:val="28"/>
        </w:rPr>
      </w:pPr>
      <w:r>
        <w:rPr>
          <w:color w:val="000000"/>
          <w:sz w:val="28"/>
          <w:szCs w:val="28"/>
        </w:rPr>
        <w:t>2.</w:t>
      </w:r>
      <w:r>
        <w:rPr>
          <w:rFonts w:cs="Times New Roman"/>
          <w:b w:val="false"/>
          <w:color w:val="000000"/>
          <w:sz w:val="28"/>
          <w:szCs w:val="28"/>
        </w:rPr>
        <w:t xml:space="preserve">Сетӧм уджмогъяс збыльмӧдӧм вылӧ Коми Республикаса республиканскӧй сьӧмкудйысь сьӧм вичмӧдӧм могысь уполномочитӧм орган сетӧ локтан финансӧвӧй во да планӧвӧй кадколаст вылӧ индӧм могъяс вылӧ Коми Республикаса республиканскӧй сьӧмкуд рӧскод серти сьӧмкуд ассигнованиеяс подулалӧмсӧ Коми Республикаса оланпастэчасӧн урчитӧм пӧрадокын да кадколастъясӧ. </w:t>
      </w:r>
    </w:p>
    <w:p>
      <w:pPr>
        <w:pStyle w:val="ConsPlusTitle"/>
        <w:numPr>
          <w:ilvl w:val="0"/>
          <w:numId w:val="0"/>
        </w:numPr>
        <w:spacing w:lineRule="auto" w:line="360"/>
        <w:ind w:left="0" w:firstLine="709"/>
        <w:jc w:val="both"/>
        <w:outlineLvl w:val="0"/>
        <w:rPr>
          <w:rFonts w:ascii="Times New Roman" w:hAnsi="Times New Roman" w:cs="Times New Roman"/>
          <w:color w:val="000000"/>
          <w:sz w:val="28"/>
          <w:szCs w:val="28"/>
        </w:rPr>
      </w:pPr>
      <w:r>
        <w:rPr>
          <w:rFonts w:cs="Times New Roman" w:ascii="Times New Roman" w:hAnsi="Times New Roman"/>
          <w:color w:val="000000"/>
          <w:sz w:val="28"/>
          <w:szCs w:val="28"/>
        </w:rPr>
        <w:t xml:space="preserve">3 статья </w:t>
      </w:r>
    </w:p>
    <w:p>
      <w:pPr>
        <w:pStyle w:val="ConsPlusNormal1"/>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Коми Республикаса республиканскӧй сьӧмкудйысь сетӧм уджмогъяс збыльмӧдӧм вылӧ сьӧмсӧ видзӧны содтӧд рӧскодъяс вылӧ: </w:t>
      </w:r>
    </w:p>
    <w:p>
      <w:pPr>
        <w:pStyle w:val="Normal"/>
        <w:numPr>
          <w:ilvl w:val="0"/>
          <w:numId w:val="1"/>
        </w:numPr>
        <w:tabs>
          <w:tab w:val="clear" w:pos="708"/>
          <w:tab w:val="left" w:pos="540" w:leader="none"/>
        </w:tabs>
        <w:spacing w:lineRule="auto" w:line="360"/>
        <w:ind w:left="0" w:right="0" w:firstLine="709"/>
        <w:jc w:val="both"/>
        <w:rPr/>
      </w:pPr>
      <w:r>
        <w:rPr>
          <w:rFonts w:cs="Times New Roman" w:ascii="Times New Roman" w:hAnsi="Times New Roman"/>
          <w:sz w:val="28"/>
          <w:szCs w:val="28"/>
          <w:lang w:val="kpv-RU"/>
        </w:rPr>
        <w:t>уполномочитӧм органлӧн да сылӧн мутас органъяслӧн (гражданалысь оланног пасъян мутас юкӧнъяслӧн) уджсӧ могмӧд</w:t>
      </w:r>
      <w:r>
        <w:rPr>
          <w:rFonts w:cs="Times New Roman" w:ascii="Times New Roman" w:hAnsi="Times New Roman"/>
          <w:sz w:val="28"/>
          <w:szCs w:val="28"/>
          <w:lang w:val="kpv-RU"/>
        </w:rPr>
        <w:t>ӧм</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 xml:space="preserve">Россия Федерацияса оланпастэчас да Коми Республикаса оланпастэчас серти, кытчӧ пырӧ удждон (уджысь) мынтӧм, </w:t>
      </w:r>
      <w:r>
        <w:rPr>
          <w:rFonts w:eastAsia="Times New Roman" w:cs="Times New Roman" w:ascii="Times New Roman" w:hAnsi="Times New Roman"/>
          <w:color w:val="auto"/>
          <w:sz w:val="28"/>
          <w:szCs w:val="28"/>
          <w:lang w:val="kpv-RU" w:eastAsia="zh-CN" w:bidi="ar-SA"/>
        </w:rPr>
        <w:t xml:space="preserve">социальнӧя быть страхуйтӧм серти взносъяс мынтӧм, уджысь мынтысьӧм серти мынтӧмъяс вылӧ рӧскодъяс да Коми Республикаса канму гражданскӧй служащӧйяслы мукӧд </w:t>
      </w:r>
      <w:r>
        <w:rPr>
          <w:rFonts w:eastAsia="Times New Roman" w:cs="Times New Roman" w:ascii="Lucida Sans Unicode" w:hAnsi="Lucida Sans Unicode"/>
          <w:color w:val="auto"/>
          <w:sz w:val="22"/>
          <w:szCs w:val="28"/>
          <w:lang w:val="kpv-RU" w:eastAsia="zh-CN" w:bidi="ar-SA"/>
        </w:rPr>
        <w:t xml:space="preserve"> </w:t>
      </w:r>
      <w:r>
        <w:rPr>
          <w:rFonts w:eastAsia="Times New Roman" w:cs="Times New Roman" w:ascii="Times New Roman" w:hAnsi="Times New Roman"/>
          <w:color w:val="auto"/>
          <w:sz w:val="28"/>
          <w:szCs w:val="28"/>
          <w:lang w:val="kpv-RU" w:eastAsia="zh-CN" w:bidi="ar-SA"/>
        </w:rPr>
        <w:t>мынтӧмъяс</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да гарантия сетӧм;</w:t>
      </w:r>
      <w:r>
        <w:rPr>
          <w:sz w:val="28"/>
          <w:szCs w:val="28"/>
        </w:rPr>
        <w:t xml:space="preserve"> </w:t>
      </w:r>
      <w:bookmarkStart w:id="0" w:name="_Hlk146015006"/>
      <w:bookmarkEnd w:id="0"/>
    </w:p>
    <w:p>
      <w:pPr>
        <w:pStyle w:val="ListParagraph"/>
        <w:numPr>
          <w:ilvl w:val="0"/>
          <w:numId w:val="1"/>
        </w:numPr>
        <w:tabs>
          <w:tab w:val="clear" w:pos="708"/>
          <w:tab w:val="left" w:pos="1134" w:leader="none"/>
        </w:tabs>
        <w:spacing w:lineRule="auto" w:line="360"/>
        <w:ind w:left="0" w:firstLine="709"/>
        <w:jc w:val="both"/>
        <w:rPr>
          <w:color w:val="000000"/>
          <w:sz w:val="28"/>
          <w:szCs w:val="28"/>
        </w:rPr>
      </w:pPr>
      <w:r>
        <w:rPr>
          <w:color w:val="000000"/>
          <w:sz w:val="28"/>
          <w:szCs w:val="28"/>
        </w:rPr>
        <w:t xml:space="preserve">Канму учреждениелысь удж могмӧдӧм </w:t>
      </w:r>
      <w:r>
        <w:rPr>
          <w:rFonts w:cs="Times New Roman" w:ascii="Times New Roman" w:hAnsi="Times New Roman"/>
          <w:color w:val="000000"/>
          <w:sz w:val="28"/>
          <w:szCs w:val="28"/>
          <w:lang w:val="kpv-RU"/>
        </w:rPr>
        <w:t xml:space="preserve">уполномочитӧм органлӧн (гражданалысь оланног пасъян мутас юкӧнъяслӧн) уджсӧ могмӧдӧм Россия Федерацияса оланпастэчас да Коми Республикаса оланпастэчас серти, кытчӧ пырӧ удждон (уджысь) мынтӧм, </w:t>
      </w:r>
      <w:r>
        <w:rPr>
          <w:rFonts w:eastAsia="Times New Roman" w:cs="Times New Roman" w:ascii="Times New Roman" w:hAnsi="Times New Roman"/>
          <w:color w:val="auto"/>
          <w:sz w:val="28"/>
          <w:szCs w:val="28"/>
          <w:lang w:val="kpv-RU" w:eastAsia="zh-CN" w:bidi="ar-SA"/>
        </w:rPr>
        <w:t xml:space="preserve">социальнӧя быть страхуйтӧм серти взносъяс мынтӧм, уджысь мынтысьӧм серти мынтӧмъяс да  уджалысьяслы мукӧд </w:t>
      </w:r>
      <w:r>
        <w:rPr>
          <w:rFonts w:eastAsia="Times New Roman" w:cs="Times New Roman" w:ascii="Lucida Sans Unicode" w:hAnsi="Lucida Sans Unicode"/>
          <w:color w:val="auto"/>
          <w:sz w:val="22"/>
          <w:szCs w:val="28"/>
          <w:lang w:val="kpv-RU" w:eastAsia="zh-CN" w:bidi="ar-SA"/>
        </w:rPr>
        <w:t xml:space="preserve"> </w:t>
      </w:r>
      <w:r>
        <w:rPr>
          <w:rFonts w:eastAsia="Times New Roman" w:cs="Times New Roman" w:ascii="Times New Roman" w:hAnsi="Times New Roman"/>
          <w:color w:val="auto"/>
          <w:sz w:val="28"/>
          <w:szCs w:val="28"/>
          <w:lang w:val="kpv-RU" w:eastAsia="zh-CN" w:bidi="ar-SA"/>
        </w:rPr>
        <w:t>мынтӧмъяс вылӧ</w:t>
      </w:r>
      <w:r>
        <w:rPr>
          <w:rFonts w:cs="Times New Roman" w:ascii="Times New Roman" w:hAnsi="Times New Roman"/>
          <w:color w:val="000000"/>
          <w:sz w:val="28"/>
          <w:szCs w:val="28"/>
          <w:lang w:val="kpv-RU"/>
        </w:rPr>
        <w:t xml:space="preserve"> </w:t>
      </w:r>
      <w:r>
        <w:rPr>
          <w:rFonts w:eastAsia="Times New Roman" w:cs="Times New Roman" w:ascii="Times New Roman" w:hAnsi="Times New Roman"/>
          <w:color w:val="auto"/>
          <w:sz w:val="28"/>
          <w:szCs w:val="28"/>
          <w:lang w:val="kpv-RU" w:eastAsia="zh-CN" w:bidi="ar-SA"/>
        </w:rPr>
        <w:t>рӧскод, уджалысьяслы</w:t>
      </w:r>
      <w:r>
        <w:rPr>
          <w:rFonts w:cs="Times New Roman" w:ascii="Times New Roman" w:hAnsi="Times New Roman"/>
          <w:color w:val="000000"/>
          <w:sz w:val="28"/>
          <w:szCs w:val="28"/>
          <w:lang w:val="kpv-RU"/>
        </w:rPr>
        <w:t xml:space="preserve"> гарантия сетӧм;</w:t>
      </w:r>
    </w:p>
    <w:p>
      <w:pPr>
        <w:pStyle w:val="ListParagraph"/>
        <w:numPr>
          <w:ilvl w:val="0"/>
          <w:numId w:val="1"/>
        </w:numPr>
        <w:tabs>
          <w:tab w:val="clear" w:pos="708"/>
          <w:tab w:val="left" w:pos="1134" w:leader="none"/>
        </w:tabs>
        <w:spacing w:lineRule="auto" w:line="360"/>
        <w:ind w:left="0" w:firstLine="709"/>
        <w:jc w:val="both"/>
        <w:rPr>
          <w:color w:val="000000"/>
          <w:sz w:val="28"/>
          <w:szCs w:val="28"/>
        </w:rPr>
      </w:pPr>
      <w:r>
        <w:rPr>
          <w:rFonts w:cs="Times New Roman"/>
          <w:color w:val="000000"/>
          <w:sz w:val="28"/>
          <w:szCs w:val="28"/>
        </w:rPr>
        <w:t xml:space="preserve">уполномочитӧм органӧс </w:t>
      </w:r>
      <w:r>
        <w:rPr>
          <w:rFonts w:cs="Times New Roman" w:ascii="Times New Roman" w:hAnsi="Times New Roman"/>
          <w:color w:val="000000"/>
          <w:sz w:val="28"/>
          <w:szCs w:val="28"/>
          <w:lang w:val="kpv-RU"/>
        </w:rPr>
        <w:t xml:space="preserve">да сылӧн мутас органъяслысь (гражданалысь оланног пасъян мутас юкӧнъяслысь) </w:t>
      </w:r>
      <w:r>
        <w:rPr>
          <w:rFonts w:cs="Times New Roman"/>
          <w:color w:val="000000"/>
          <w:sz w:val="28"/>
          <w:szCs w:val="28"/>
        </w:rPr>
        <w:t>материалӧн да техникаӧн могмӧд</w:t>
      </w:r>
      <w:r>
        <w:rPr>
          <w:rFonts w:cs="Times New Roman"/>
          <w:color w:val="000000"/>
          <w:sz w:val="28"/>
          <w:szCs w:val="28"/>
        </w:rPr>
        <w:t>ӧм.</w:t>
      </w:r>
    </w:p>
    <w:p>
      <w:pPr>
        <w:pStyle w:val="Normal"/>
        <w:rPr>
          <w:rFonts w:ascii="Times New Roman" w:hAnsi="Times New Roman" w:cs="Times New Roman"/>
          <w:color w:val="000000"/>
          <w:sz w:val="28"/>
          <w:szCs w:val="28"/>
        </w:rPr>
      </w:pPr>
      <w:r>
        <w:rPr/>
        <w:t xml:space="preserve">. </w:t>
      </w:r>
    </w:p>
    <w:p>
      <w:pPr>
        <w:pStyle w:val="ConsPlusNormal1"/>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1" w:name="P30"/>
      <w:bookmarkStart w:id="2" w:name="P30"/>
      <w:bookmarkEnd w:id="2"/>
    </w:p>
    <w:p>
      <w:pPr>
        <w:pStyle w:val="ConsPlusTitle"/>
        <w:numPr>
          <w:ilvl w:val="0"/>
          <w:numId w:val="0"/>
        </w:numPr>
        <w:spacing w:lineRule="auto" w:line="360"/>
        <w:ind w:left="0" w:firstLine="709"/>
        <w:jc w:val="both"/>
        <w:outlineLvl w:val="0"/>
        <w:rPr>
          <w:rFonts w:ascii="Times New Roman" w:hAnsi="Times New Roman" w:cs="Times New Roman"/>
          <w:color w:val="000000"/>
          <w:sz w:val="28"/>
          <w:szCs w:val="28"/>
        </w:rPr>
      </w:pPr>
      <w:r>
        <w:rPr>
          <w:rFonts w:cs="Times New Roman" w:ascii="Times New Roman" w:hAnsi="Times New Roman"/>
          <w:color w:val="000000"/>
          <w:sz w:val="28"/>
          <w:szCs w:val="28"/>
        </w:rPr>
        <w:t xml:space="preserve">4 статья </w:t>
      </w:r>
    </w:p>
    <w:p>
      <w:pPr>
        <w:pStyle w:val="ConsPlusNormal1"/>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Сетӧм уджмогъяс збыльмӧдӧм вылӧ Коми Республикаса республиканскӧй сьӧмкудйысь сьӧм лоӧ торъя могаӧн да сійӧс оз позь видзны мукӧд мог вылӧ.</w:t>
      </w:r>
    </w:p>
    <w:p>
      <w:pPr>
        <w:pStyle w:val="ConsPlusNormal1"/>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 Тайӧ Оланпас серти Коми Республикаса республиканскӧй сьӧмкудйысь вичмӧдӧм сьӧм торъя мог вылӧ видзӧм бӧрся видзӧдӧны </w:t>
      </w:r>
      <w:r>
        <w:rPr>
          <w:rFonts w:cs="Times New Roman" w:ascii="Times New Roman" w:hAnsi="Times New Roman"/>
          <w:color w:val="000000"/>
          <w:sz w:val="28"/>
          <w:szCs w:val="28"/>
          <w:lang w:val="kpv-RU" w:eastAsia="zh-CN" w:bidi="ar-SA"/>
        </w:rPr>
        <w:t>канму финансӧвӧй контроль органъяс</w:t>
      </w:r>
      <w:r>
        <w:rPr>
          <w:rFonts w:cs="Times New Roman" w:ascii="Times New Roman" w:hAnsi="Times New Roman"/>
          <w:color w:val="000000"/>
          <w:sz w:val="28"/>
          <w:szCs w:val="28"/>
        </w:rPr>
        <w:t xml:space="preserve">, кодъяслы урчитӧм пӧрадок серти сетӧма лӧсялана видзӧдан уджмогъяс.   </w:t>
      </w:r>
    </w:p>
    <w:p>
      <w:pPr>
        <w:pStyle w:val="ConsPlusNormal1"/>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spacing w:lineRule="auto" w:line="360"/>
        <w:ind w:left="0" w:firstLine="709"/>
        <w:jc w:val="both"/>
        <w:outlineLvl w:val="0"/>
        <w:rPr>
          <w:rFonts w:ascii="Times New Roman" w:hAnsi="Times New Roman" w:cs="Times New Roman"/>
          <w:color w:val="000000"/>
          <w:sz w:val="28"/>
          <w:szCs w:val="28"/>
        </w:rPr>
      </w:pPr>
      <w:r>
        <w:rPr>
          <w:rFonts w:cs="Times New Roman" w:ascii="Times New Roman" w:hAnsi="Times New Roman"/>
          <w:color w:val="000000"/>
          <w:sz w:val="28"/>
          <w:szCs w:val="28"/>
        </w:rPr>
        <w:t xml:space="preserve">5 статья </w:t>
      </w:r>
    </w:p>
    <w:p>
      <w:pPr>
        <w:pStyle w:val="Normal"/>
        <w:spacing w:lineRule="auto" w:line="360"/>
        <w:ind w:firstLine="709"/>
        <w:jc w:val="both"/>
        <w:rPr>
          <w:b/>
          <w:b/>
          <w:color w:val="000000"/>
          <w:sz w:val="28"/>
          <w:szCs w:val="28"/>
        </w:rPr>
      </w:pPr>
      <w:r>
        <w:rPr>
          <w:color w:val="000000"/>
          <w:sz w:val="28"/>
          <w:szCs w:val="28"/>
        </w:rPr>
        <w:t xml:space="preserve">Тайӧ Оланпасыс вынсялӧ сійӧс официальнӧя йӧзӧдан лунсянь.  </w:t>
      </w:r>
    </w:p>
    <w:p>
      <w:pPr>
        <w:pStyle w:val="12"/>
        <w:spacing w:lineRule="auto" w:line="240"/>
        <w:ind w:firstLine="561"/>
        <w:rPr>
          <w:sz w:val="28"/>
          <w:szCs w:val="28"/>
        </w:rPr>
      </w:pPr>
      <w:r>
        <w:rPr>
          <w:sz w:val="28"/>
          <w:szCs w:val="28"/>
        </w:rPr>
      </w:r>
    </w:p>
    <w:p>
      <w:pPr>
        <w:pStyle w:val="12"/>
        <w:spacing w:lineRule="auto" w:line="240"/>
        <w:ind w:firstLine="561"/>
        <w:rPr>
          <w:sz w:val="28"/>
          <w:szCs w:val="28"/>
        </w:rPr>
      </w:pPr>
      <w:r>
        <w:rPr>
          <w:sz w:val="28"/>
          <w:szCs w:val="28"/>
        </w:rPr>
      </w:r>
    </w:p>
    <w:p>
      <w:pPr>
        <w:pStyle w:val="12"/>
        <w:ind w:hanging="0"/>
        <w:rPr>
          <w:sz w:val="28"/>
          <w:szCs w:val="28"/>
        </w:rPr>
      </w:pPr>
      <w:r>
        <w:rPr>
          <w:sz w:val="28"/>
          <w:szCs w:val="28"/>
        </w:rPr>
        <w:t xml:space="preserve">Коми Республикаса Юралысь </w:t>
      </w:r>
      <w:r>
        <w:rPr>
          <w:sz w:val="28"/>
          <w:szCs w:val="28"/>
        </w:rPr>
        <w:t xml:space="preserve"> </w:t>
        <w:tab/>
        <w:tab/>
        <w:tab/>
        <w:tab/>
        <w:tab/>
        <w:t xml:space="preserve">           В.В. Уйба</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Сыктывкар</w:t>
      </w:r>
    </w:p>
    <w:p>
      <w:pPr>
        <w:pStyle w:val="Normal"/>
        <w:suppressAutoHyphens w:val="true"/>
        <w:jc w:val="both"/>
        <w:rPr>
          <w:sz w:val="28"/>
          <w:szCs w:val="28"/>
        </w:rPr>
      </w:pPr>
      <w:r>
        <w:rPr>
          <w:sz w:val="28"/>
          <w:szCs w:val="28"/>
        </w:rPr>
        <w:t xml:space="preserve">2023 </w:t>
      </w:r>
      <w:r>
        <w:rPr>
          <w:sz w:val="28"/>
          <w:szCs w:val="28"/>
        </w:rPr>
        <w:t xml:space="preserve">вося ӧшым тӧлысь </w:t>
      </w:r>
      <w:r>
        <w:rPr>
          <w:sz w:val="28"/>
          <w:szCs w:val="28"/>
        </w:rPr>
        <w:t xml:space="preserve">11 </w:t>
      </w:r>
      <w:r>
        <w:rPr>
          <w:sz w:val="28"/>
          <w:szCs w:val="28"/>
        </w:rPr>
        <w:t>лун</w:t>
      </w:r>
    </w:p>
    <w:p>
      <w:pPr>
        <w:pStyle w:val="Normal"/>
        <w:suppressAutoHyphens w:val="true"/>
        <w:jc w:val="both"/>
        <w:rPr>
          <w:sz w:val="28"/>
          <w:szCs w:val="28"/>
        </w:rPr>
      </w:pPr>
      <w:r>
        <w:rPr>
          <w:sz w:val="28"/>
          <w:szCs w:val="28"/>
        </w:rPr>
        <w:t xml:space="preserve">101-РЗ № </w:t>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r>
      <w:bookmarkStart w:id="3" w:name="_GoBack"/>
      <w:bookmarkStart w:id="4" w:name="_GoBack"/>
      <w:bookmarkEnd w:id="4"/>
    </w:p>
    <w:sectPr>
      <w:headerReference w:type="default" r:id="rId2"/>
      <w:headerReference w:type="first" r:id="rId3"/>
      <w:type w:val="nextPage"/>
      <w:pgSz w:w="11906" w:h="16838"/>
      <w:pgMar w:left="1418" w:right="1418" w:gutter="0" w:header="851" w:top="1418" w:footer="0" w:bottom="1418"/>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Times New Roman">
    <w:charset w:val="01"/>
    <w:family w:val="roman"/>
    <w:pitch w:val="variable"/>
  </w:font>
  <w:font w:name="Lucida Sans Unicode">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4</w:t>
    </w:r>
    <w:r>
      <w:rPr>
        <w:sz w:val="24"/>
        <w:szCs w:val="24"/>
      </w:rPr>
      <w:fldChar w:fldCharType="end"/>
    </w:r>
  </w:p>
  <w:p>
    <w:pPr>
      <w:pStyle w:val="Style22"/>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75" w:hanging="435"/>
      </w:pPr>
      <w:rPr>
        <w:sz w:val="28"/>
        <w:szCs w:val="28"/>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Hyperlink"/>
    <w:uiPriority w:val="99"/>
    <w:unhideWhenUsed/>
    <w:rsid w:val="00880023"/>
    <w:rPr>
      <w:color w:val="0000FF"/>
      <w:u w:val="single"/>
    </w:rPr>
  </w:style>
  <w:style w:type="character" w:styleId="Style15">
    <w:name w:val="Strong"/>
    <w:qFormat/>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numbering" w:styleId="Style26" w:customStyle="1">
    <w:name w:val="Статья"/>
    <w:qFormat/>
    <w:rsid w:val="00556fbf"/>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Application>LibreOffice/7.4.6.2$Windows_X86_64 LibreOffice_project/5b1f5509c2decdade7fda905e3e1429a67acd63d</Application>
  <AppVersion>15.0000</AppVersion>
  <Pages>4</Pages>
  <Words>474</Words>
  <Characters>3395</Characters>
  <CharactersWithSpaces>3886</CharactersWithSpaces>
  <Paragraphs>29</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2023-11-15T13:12:00Z</dcterms:created>
  <dc:creator>Дмитрий</dc:creator>
  <dc:description/>
  <dc:language>ru-RU</dc:language>
  <cp:lastModifiedBy/>
  <cp:lastPrinted>2023-12-04T08:49:00Z</cp:lastPrinted>
  <dcterms:modified xsi:type="dcterms:W3CDTF">2024-01-31T15:28:27Z</dcterms:modified>
  <cp:revision>15</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