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192"/>
        <w:jc w:val="center"/>
        <w:rPr>
          <w:sz w:val="40"/>
        </w:rPr>
      </w:pPr>
      <w:r>
        <w:rPr>
          <w:sz w:val="40"/>
        </w:rPr>
      </w:r>
    </w:p>
    <w:p>
      <w:pPr>
        <w:pStyle w:val="2"/>
        <w:suppressAutoHyphens w:val="true"/>
        <w:spacing w:lineRule="auto" w:line="240"/>
        <w:rPr>
          <w:b w:val="false"/>
          <w:b w:val="false"/>
          <w:spacing w:val="30"/>
          <w:sz w:val="36"/>
        </w:rPr>
      </w:pPr>
      <w:r>
        <w:rPr>
          <w:b w:val="false"/>
          <w:spacing w:val="30"/>
          <w:sz w:val="36"/>
        </w:rPr>
        <w:t>КОМИ РЕСПУБЛИКАЛ</w:t>
      </w:r>
      <w:r>
        <w:rPr>
          <w:rFonts w:eastAsia="Times New Roman" w:cs="Times New Roman"/>
          <w:b w:val="false"/>
          <w:spacing w:val="30"/>
          <w:sz w:val="36"/>
        </w:rPr>
        <w:t>Ö</w:t>
      </w:r>
      <w:r>
        <w:rPr>
          <w:b w:val="false"/>
          <w:spacing w:val="30"/>
          <w:sz w:val="36"/>
        </w:rPr>
        <w:t>Н</w:t>
      </w:r>
    </w:p>
    <w:p>
      <w:pPr>
        <w:pStyle w:val="1"/>
        <w:suppressAutoHyphens w:val="true"/>
        <w:spacing w:lineRule="auto" w:line="240"/>
        <w:rPr/>
      </w:pPr>
      <w:r>
        <w:rPr>
          <w:sz w:val="40"/>
        </w:rPr>
        <w:t>ОЛАНПАС</w:t>
      </w:r>
    </w:p>
    <w:p>
      <w:pPr>
        <w:pStyle w:val="Normal"/>
        <w:suppressAutoHyphens w:val="true"/>
        <w:jc w:val="both"/>
        <w:rPr>
          <w:sz w:val="28"/>
          <w:szCs w:val="28"/>
        </w:rPr>
      </w:pPr>
      <w:r>
        <w:rPr>
          <w:sz w:val="28"/>
          <w:szCs w:val="28"/>
        </w:rPr>
      </w:r>
    </w:p>
    <w:p>
      <w:pPr>
        <w:pStyle w:val="Normal"/>
        <w:suppressAutoHyphens w:val="true"/>
        <w:jc w:val="both"/>
        <w:rPr>
          <w:sz w:val="28"/>
          <w:szCs w:val="28"/>
        </w:rPr>
      </w:pPr>
      <w:r>
        <w:rPr>
          <w:sz w:val="28"/>
          <w:szCs w:val="28"/>
        </w:rPr>
      </w:r>
    </w:p>
    <w:p>
      <w:pPr>
        <w:pStyle w:val="ConsPlusNormal1"/>
        <w:ind w:hanging="0"/>
        <w:jc w:val="center"/>
        <w:rPr>
          <w:rFonts w:ascii="Times New Roman" w:hAnsi="Times New Roman"/>
          <w:b/>
          <w:b/>
          <w:sz w:val="28"/>
          <w:szCs w:val="28"/>
        </w:rPr>
      </w:pPr>
      <w:r>
        <w:rPr>
          <w:rStyle w:val="7"/>
          <w:rFonts w:ascii="Times New Roman" w:hAnsi="Times New Roman"/>
          <w:b/>
          <w:bCs/>
          <w:i w:val="false"/>
          <w:color w:val="00000A"/>
          <w:kern w:val="2"/>
          <w:sz w:val="28"/>
          <w:szCs w:val="28"/>
          <w:u w:val="none"/>
          <w:shd w:fill="FFFFFF" w:val="clear"/>
          <w:lang w:eastAsia="zh-CN" w:bidi="ar-SA"/>
        </w:rPr>
        <w:t>Коми Республикаса Оланпасӧ вежсьӧмъяс пыртӧм йылысь</w:t>
      </w:r>
      <w:r>
        <w:rPr>
          <w:rFonts w:ascii="Times New Roman" w:hAnsi="Times New Roman"/>
          <w:b/>
          <w:sz w:val="28"/>
          <w:szCs w:val="28"/>
        </w:rPr>
        <w:t xml:space="preserve"> </w:t>
        <w:br/>
      </w:r>
      <w:r>
        <w:rPr>
          <w:rFonts w:cs="Times New Roman" w:ascii="Times New Roman" w:hAnsi="Times New Roman"/>
          <w:b/>
          <w:bCs/>
          <w:color w:val="000000"/>
          <w:sz w:val="28"/>
          <w:szCs w:val="28"/>
          <w:lang w:val="kpv-RU" w:bidi="ar-SA"/>
        </w:rPr>
        <w:t>«Коми Республика мутасын челядя семьяяслы социальнӧя отсалан содтӧд мераяс йылысь»</w:t>
      </w:r>
    </w:p>
    <w:p>
      <w:pPr>
        <w:pStyle w:val="Normal"/>
        <w:numPr>
          <w:ilvl w:val="0"/>
          <w:numId w:val="0"/>
        </w:numPr>
        <w:suppressAutoHyphens w:val="true"/>
        <w:ind w:left="0" w:hanging="0"/>
        <w:jc w:val="center"/>
        <w:outlineLvl w:val="0"/>
        <w:rPr>
          <w:b/>
          <w:b/>
          <w:sz w:val="28"/>
          <w:szCs w:val="28"/>
        </w:rPr>
      </w:pPr>
      <w:r>
        <w:rPr>
          <w:b/>
          <w:sz w:val="28"/>
          <w:szCs w:val="28"/>
        </w:rPr>
      </w:r>
    </w:p>
    <w:p>
      <w:pPr>
        <w:pStyle w:val="ConsPlusTitle"/>
        <w:suppressAutoHyphens w:val="true"/>
        <w:jc w:val="center"/>
        <w:rPr>
          <w:rFonts w:ascii="Times New Roman" w:hAnsi="Times New Roman" w:cs="Times New Roman"/>
          <w:sz w:val="28"/>
          <w:szCs w:val="28"/>
        </w:rPr>
      </w:pPr>
      <w:r>
        <w:rPr>
          <w:rFonts w:cs="Times New Roman" w:ascii="Times New Roman" w:hAnsi="Times New Roman"/>
          <w:sz w:val="28"/>
          <w:szCs w:val="28"/>
        </w:rPr>
      </w:r>
    </w:p>
    <w:p>
      <w:pPr>
        <w:pStyle w:val="2"/>
        <w:suppressAutoHyphens w:val="true"/>
        <w:spacing w:lineRule="auto" w:line="240"/>
        <w:jc w:val="both"/>
        <w:rPr>
          <w:b w:val="false"/>
          <w:b w:val="false"/>
          <w:sz w:val="28"/>
          <w:szCs w:val="28"/>
        </w:rPr>
      </w:pPr>
      <w:r>
        <w:rPr>
          <w:rFonts w:cs="Times New Roman"/>
          <w:b w:val="false"/>
          <w:sz w:val="28"/>
          <w:szCs w:val="28"/>
          <w:lang w:val="ru-RU"/>
        </w:rPr>
        <w:t>Примитӧма Коми Республикаса</w:t>
      </w:r>
    </w:p>
    <w:p>
      <w:pPr>
        <w:pStyle w:val="2"/>
        <w:suppressAutoHyphens w:val="true"/>
        <w:spacing w:lineRule="auto" w:line="240"/>
        <w:jc w:val="both"/>
        <w:rPr>
          <w:b w:val="false"/>
          <w:b w:val="false"/>
          <w:sz w:val="28"/>
          <w:szCs w:val="28"/>
        </w:rPr>
      </w:pPr>
      <w:r>
        <w:rPr>
          <w:rFonts w:cs="Times New Roman"/>
          <w:b w:val="false"/>
          <w:bCs w:val="false"/>
          <w:sz w:val="28"/>
          <w:szCs w:val="28"/>
          <w:lang w:val="ru-RU"/>
        </w:rPr>
        <w:t>Каналан Сӧветӧн</w:t>
      </w:r>
      <w:r>
        <w:rPr>
          <w:b w:val="false"/>
          <w:sz w:val="28"/>
          <w:szCs w:val="28"/>
          <w:lang w:val="ru-RU"/>
        </w:rPr>
        <w:tab/>
      </w:r>
      <w:r>
        <w:rPr>
          <w:b w:val="false"/>
          <w:sz w:val="28"/>
          <w:szCs w:val="28"/>
        </w:rPr>
        <w:t xml:space="preserve"> </w:t>
        <w:tab/>
        <w:tab/>
        <w:tab/>
        <w:tab/>
        <w:t xml:space="preserve">  2023 вося вӧльгым тӧлысь30 лун</w:t>
      </w:r>
    </w:p>
    <w:p>
      <w:pPr>
        <w:pStyle w:val="Normal"/>
        <w:widowControl w:val="false"/>
        <w:suppressAutoHyphens w:val="true"/>
        <w:rPr>
          <w:sz w:val="28"/>
          <w:szCs w:val="28"/>
        </w:rPr>
      </w:pPr>
      <w:r>
        <w:rPr>
          <w:sz w:val="28"/>
          <w:szCs w:val="28"/>
        </w:rPr>
      </w:r>
    </w:p>
    <w:p>
      <w:pPr>
        <w:pStyle w:val="2"/>
        <w:suppressAutoHyphens w:val="true"/>
        <w:spacing w:lineRule="auto" w:line="240"/>
        <w:jc w:val="both"/>
        <w:rPr>
          <w:b w:val="false"/>
          <w:b w:val="false"/>
          <w:sz w:val="28"/>
          <w:szCs w:val="28"/>
        </w:rPr>
      </w:pPr>
      <w:r>
        <w:rPr>
          <w:b w:val="false"/>
          <w:sz w:val="28"/>
          <w:szCs w:val="28"/>
        </w:rPr>
      </w:r>
    </w:p>
    <w:p>
      <w:pPr>
        <w:pStyle w:val="Normal"/>
        <w:spacing w:lineRule="auto" w:line="360"/>
        <w:ind w:firstLine="709"/>
        <w:jc w:val="both"/>
        <w:rPr>
          <w:sz w:val="28"/>
          <w:szCs w:val="28"/>
        </w:rPr>
      </w:pPr>
      <w:r>
        <w:rPr>
          <w:b/>
          <w:sz w:val="28"/>
          <w:szCs w:val="28"/>
        </w:rPr>
        <w:t>1 статья.</w:t>
      </w:r>
      <w:r>
        <w:rPr>
          <w:sz w:val="28"/>
          <w:szCs w:val="28"/>
        </w:rPr>
        <w:t xml:space="preserve"> </w:t>
      </w:r>
      <w:r>
        <w:rPr>
          <w:b w:val="false"/>
          <w:bCs w:val="false"/>
          <w:sz w:val="28"/>
          <w:szCs w:val="28"/>
          <w:lang w:val="ru-RU"/>
        </w:rPr>
        <w:t xml:space="preserve">Пыртны </w:t>
      </w:r>
      <w:r>
        <w:rPr>
          <w:rStyle w:val="S1"/>
          <w:rFonts w:eastAsia="Calibri"/>
          <w:bCs/>
          <w:color w:val="000000"/>
          <w:kern w:val="2"/>
          <w:sz w:val="28"/>
          <w:szCs w:val="28"/>
          <w:shd w:fill="auto" w:val="clear"/>
          <w:lang w:val="kpv-RU"/>
        </w:rPr>
        <w:t>Коми Республикаса Оланпасӧ</w:t>
      </w:r>
      <w:r>
        <w:rPr>
          <w:sz w:val="28"/>
          <w:szCs w:val="28"/>
        </w:rPr>
        <w:t xml:space="preserve"> </w:t>
      </w:r>
      <w:r>
        <w:rPr>
          <w:rFonts w:cs="Times New Roman"/>
          <w:b w:val="false"/>
          <w:bCs w:val="false"/>
          <w:color w:val="000000"/>
          <w:sz w:val="28"/>
          <w:szCs w:val="28"/>
          <w:lang w:val="kpv-RU" w:bidi="ar-SA"/>
        </w:rPr>
        <w:t>«Коми Республика мутасын челядя семьяяслы социальнӧя отсалан содтӧд мераяс йылысь»</w:t>
      </w:r>
      <w:r>
        <w:rPr>
          <w:sz w:val="28"/>
          <w:szCs w:val="28"/>
        </w:rPr>
        <w:t xml:space="preserve"> (</w:t>
      </w:r>
      <w:r>
        <w:rPr>
          <w:rFonts w:eastAsia="Calibri"/>
          <w:b w:val="false"/>
          <w:bCs w:val="false"/>
          <w:sz w:val="28"/>
          <w:szCs w:val="28"/>
          <w:lang w:val="kpv-RU" w:eastAsia="en-US" w:bidi="ar-SA"/>
        </w:rPr>
        <w:t>Коми Республикаса канму власьт органъяслӧн индӧд-тшӧктӧмъяс,</w:t>
      </w:r>
      <w:r>
        <w:rPr>
          <w:sz w:val="28"/>
          <w:szCs w:val="28"/>
        </w:rPr>
        <w:t xml:space="preserve"> 2011, 14 № ,353 ст.;36 №, 908 ст.;47 № ,1335 ст.;2012,7 № ,171 ст.;2013,32 №,  578 ст.;2014,9 №,119 ст.;14 №,243 ст.;33 №,672 ст.;2015,8 №,92 ст.;</w:t>
      </w:r>
      <w:r>
        <w:rPr>
          <w:sz w:val="28"/>
          <w:szCs w:val="28"/>
          <w:lang w:eastAsia="en-US"/>
        </w:rPr>
        <w:t>2016,17 №, 221 ст.;18 №, 260 ст.;2017, 9 №,148 ст.;27 №,487 ст.;2018,17 №,305 ст.; 2019,15 №,206 ст.;2020,10 №,143 ст.;2021, 22 №, 409 ст.;2022,13 №,193 ст. ; 15 №, 250 ст.;2023,6 № ,98 ст.</w:t>
      </w:r>
      <w:r>
        <w:rPr>
          <w:sz w:val="28"/>
          <w:szCs w:val="28"/>
        </w:rPr>
        <w:t xml:space="preserve">) </w:t>
      </w:r>
      <w:r>
        <w:rPr>
          <w:sz w:val="28"/>
          <w:szCs w:val="28"/>
          <w:lang w:val="kpv-RU"/>
        </w:rPr>
        <w:t>татшӧм вежсьӧмъяс:</w:t>
      </w:r>
    </w:p>
    <w:p>
      <w:pPr>
        <w:pStyle w:val="ConsPlusNormal1"/>
        <w:numPr>
          <w:ilvl w:val="0"/>
          <w:numId w:val="12"/>
        </w:numPr>
        <w:tabs>
          <w:tab w:val="clear" w:pos="708"/>
          <w:tab w:val="left" w:pos="1134" w:leader="none"/>
        </w:tabs>
        <w:snapToGrid w:val="false"/>
        <w:spacing w:lineRule="auto" w:line="360"/>
        <w:ind w:left="0" w:firstLine="709"/>
        <w:jc w:val="both"/>
        <w:rPr>
          <w:rFonts w:ascii="Times New Roman" w:hAnsi="Times New Roman"/>
          <w:sz w:val="28"/>
          <w:szCs w:val="28"/>
        </w:rPr>
      </w:pPr>
      <w:r>
        <w:rPr>
          <w:rFonts w:ascii="Times New Roman" w:hAnsi="Times New Roman"/>
          <w:sz w:val="28"/>
          <w:szCs w:val="28"/>
        </w:rPr>
        <w:t xml:space="preserve">1 статьялысь 4 пунктсӧ  </w:t>
      </w:r>
      <w:r>
        <w:rPr>
          <w:rFonts w:eastAsia="SimSun" w:cs="Times New Roman" w:ascii="Times New Roman" w:hAnsi="Times New Roman"/>
          <w:b w:val="false"/>
          <w:bCs w:val="false"/>
          <w:sz w:val="28"/>
          <w:szCs w:val="28"/>
          <w:lang w:val="kpv-RU" w:eastAsia="ar-SA"/>
        </w:rPr>
        <w:t>гижны тадзи:</w:t>
      </w:r>
    </w:p>
    <w:p>
      <w:pPr>
        <w:pStyle w:val="Normal"/>
        <w:tabs>
          <w:tab w:val="clear" w:pos="708"/>
          <w:tab w:val="left" w:pos="1134" w:leader="none"/>
        </w:tabs>
        <w:spacing w:lineRule="auto" w:line="360"/>
        <w:ind w:firstLine="709"/>
        <w:jc w:val="both"/>
        <w:rPr>
          <w:sz w:val="28"/>
          <w:szCs w:val="28"/>
          <w:lang w:eastAsia="en-US"/>
        </w:rPr>
      </w:pPr>
      <w:r>
        <w:rPr>
          <w:rFonts w:cs="Times New Roman"/>
          <w:b/>
          <w:bCs/>
          <w:color w:val="000000"/>
          <w:sz w:val="28"/>
          <w:szCs w:val="28"/>
          <w:lang w:val="kpv-RU" w:bidi="ar-SA"/>
        </w:rPr>
        <w:t>«</w:t>
      </w:r>
      <w:r>
        <w:rPr>
          <w:sz w:val="28"/>
          <w:szCs w:val="28"/>
        </w:rPr>
        <w:t>4) дінму реестр – йӧзлӧн дінму реестр, кодъяслӧн эм социальнӧя отсалан содтӧд мераяс вылӧ инӧд да кодъяс шыӧдчисны дінмуса семейнӧй капитал босьтігӧн.</w:t>
      </w:r>
      <w:r>
        <w:rPr>
          <w:rFonts w:cs="Times New Roman"/>
          <w:b/>
          <w:bCs/>
          <w:color w:val="000000"/>
          <w:sz w:val="28"/>
          <w:szCs w:val="28"/>
          <w:lang w:val="kpv-RU" w:bidi="ar-SA"/>
        </w:rPr>
        <w:t>»</w:t>
      </w:r>
      <w:r>
        <w:rPr>
          <w:sz w:val="28"/>
          <w:szCs w:val="28"/>
        </w:rPr>
        <w:t>.</w:t>
      </w:r>
    </w:p>
    <w:p>
      <w:pPr>
        <w:pStyle w:val="ListParagraph"/>
        <w:numPr>
          <w:ilvl w:val="0"/>
          <w:numId w:val="13"/>
        </w:numPr>
        <w:tabs>
          <w:tab w:val="clear" w:pos="708"/>
          <w:tab w:val="left" w:pos="1134" w:leader="none"/>
        </w:tabs>
        <w:spacing w:lineRule="auto" w:line="360"/>
        <w:ind w:left="0" w:firstLine="709"/>
        <w:jc w:val="both"/>
        <w:rPr>
          <w:sz w:val="28"/>
          <w:szCs w:val="28"/>
          <w:lang w:eastAsia="en-US"/>
        </w:rPr>
      </w:pPr>
      <w:r>
        <w:rPr>
          <w:sz w:val="28"/>
          <w:szCs w:val="28"/>
        </w:rPr>
        <w:t xml:space="preserve">3 статьясӧ </w:t>
      </w:r>
      <w:r>
        <w:rPr>
          <w:rFonts w:eastAsia="SimSun" w:cs="Times New Roman"/>
          <w:b w:val="false"/>
          <w:bCs w:val="false"/>
          <w:sz w:val="28"/>
          <w:szCs w:val="28"/>
          <w:lang w:val="kpv-RU" w:eastAsia="ar-SA"/>
        </w:rPr>
        <w:t>гижны тадзи:</w:t>
      </w:r>
    </w:p>
    <w:p>
      <w:pPr>
        <w:pStyle w:val="Normal"/>
        <w:ind w:left="2127" w:hanging="1276"/>
        <w:jc w:val="both"/>
        <w:rPr>
          <w:b/>
          <w:b/>
          <w:sz w:val="28"/>
          <w:szCs w:val="28"/>
        </w:rPr>
      </w:pPr>
      <w:r>
        <w:rPr>
          <w:rFonts w:cs="Times New Roman"/>
          <w:b/>
          <w:bCs/>
          <w:color w:val="000000"/>
          <w:sz w:val="28"/>
          <w:szCs w:val="28"/>
          <w:lang w:val="kpv-RU" w:eastAsia="en-US" w:bidi="ar-SA"/>
        </w:rPr>
        <w:t>«</w:t>
      </w:r>
      <w:r>
        <w:rPr>
          <w:b/>
          <w:sz w:val="28"/>
          <w:szCs w:val="28"/>
          <w:lang w:eastAsia="en-US"/>
        </w:rPr>
        <w:t>3 статья.</w:t>
      </w:r>
      <w:r>
        <w:rPr>
          <w:sz w:val="28"/>
          <w:szCs w:val="28"/>
          <w:lang w:eastAsia="en-US"/>
        </w:rPr>
        <w:t xml:space="preserve"> </w:t>
      </w:r>
      <w:r>
        <w:rPr>
          <w:b/>
          <w:bCs/>
          <w:sz w:val="28"/>
          <w:szCs w:val="28"/>
          <w:lang w:eastAsia="en-US"/>
        </w:rPr>
        <w:t>Йӧзлӧн дінму реестр, кодъяслӧн эм социальнӧя отсалан содтӧд мераяс вылӧ инӧд да кодъяс шыӧдчисны дінмуса семейнӧй капитал босьтігӧн</w:t>
      </w:r>
    </w:p>
    <w:p>
      <w:pPr>
        <w:pStyle w:val="Normal"/>
        <w:tabs>
          <w:tab w:val="clear" w:pos="708"/>
          <w:tab w:val="left" w:pos="2127" w:leader="none"/>
        </w:tabs>
        <w:ind w:left="2127" w:hanging="1276"/>
        <w:jc w:val="both"/>
        <w:rPr>
          <w:b/>
          <w:b/>
          <w:sz w:val="28"/>
          <w:szCs w:val="28"/>
          <w:lang w:eastAsia="en-US"/>
        </w:rPr>
      </w:pPr>
      <w:r>
        <w:rPr>
          <w:b/>
          <w:sz w:val="28"/>
          <w:szCs w:val="28"/>
          <w:lang w:eastAsia="en-US"/>
        </w:rPr>
      </w:r>
    </w:p>
    <w:p>
      <w:pPr>
        <w:pStyle w:val="ListParagraph"/>
        <w:numPr>
          <w:ilvl w:val="0"/>
          <w:numId w:val="1"/>
        </w:numPr>
        <w:tabs>
          <w:tab w:val="clear" w:pos="708"/>
          <w:tab w:val="left" w:pos="1134" w:leader="none"/>
        </w:tabs>
        <w:spacing w:lineRule="auto" w:line="360"/>
        <w:ind w:left="0" w:firstLine="709"/>
        <w:jc w:val="both"/>
        <w:rPr>
          <w:sz w:val="28"/>
          <w:szCs w:val="28"/>
          <w:lang w:eastAsia="en-US"/>
        </w:rPr>
      </w:pPr>
      <w:r>
        <w:rPr>
          <w:sz w:val="28"/>
          <w:szCs w:val="28"/>
        </w:rPr>
        <w:t xml:space="preserve">Йӧзӧс, кодъяслӧн эм социальнӧя отсалан содтӧд мераяс вылӧ инӧд, учётӧ босьтӧм да индӧм инӧд збыльмӧдӧм могысь Коми Республикаса Веськӧдлан котырӧн урчитӧм Коми Республикаса канму учреждение нуӧдӧ йӧзлысь, кодъяслӧн эм социальнӧя отсалан содтӧд мераяс вылӧ инӧд да кодъяс шыӧдчисны регионса семейнӧй капитал босьтӧм могысь, дінму реестр (водзӧ - дінму реестр). </w:t>
      </w:r>
    </w:p>
    <w:p>
      <w:pPr>
        <w:pStyle w:val="Normal"/>
        <w:numPr>
          <w:ilvl w:val="0"/>
          <w:numId w:val="1"/>
        </w:numPr>
        <w:tabs>
          <w:tab w:val="clear" w:pos="708"/>
          <w:tab w:val="left" w:pos="1134" w:leader="none"/>
        </w:tabs>
        <w:spacing w:lineRule="auto" w:line="360"/>
        <w:ind w:left="0" w:firstLine="709"/>
        <w:jc w:val="both"/>
        <w:rPr>
          <w:rFonts w:ascii="Times New Roman" w:hAnsi="Times New Roman"/>
          <w:sz w:val="28"/>
          <w:szCs w:val="28"/>
        </w:rPr>
      </w:pPr>
      <w:r>
        <w:rPr>
          <w:color w:val="000000"/>
          <w:sz w:val="28"/>
          <w:szCs w:val="28"/>
        </w:rPr>
        <w:t>Тайӧ Оланпаслӧн 2 статьяса 1, 3-5 юкӧнъясын индӧм йӧз, либӧ найӧс оланпас серти петкӧдлысьяс, а сідзжӧ тыр арлыдтӧм кагаӧс (челядьӧс) оланпас серти петкӧдлысьяс,  тайӧ Оланпаслӧн 2 статьяса 4 да 5 юкӧнъясӧн урчитӧм случайясын вермӧны шыӧдчыны Коми Республикаса Веськӧдлан котырӧн индӧм Коми Республикаса канму учреждениеӧ оланін либӧ  овланін серти дінму реестрӧ пыртӧм могысь социальнӧя отсалан содтӧд мераяс вылӧ инӧд артмӧм бӧрын кӧть кутшӧм кадӧ лӧсялана шыӧдчӧм сетӧмӧн став колана документӧн, кутшӧмъяслысь лыддьӧгсӧ урчитӧ Коми Республикаса Веськӧдлан котыр (налӧн копияясӧн, кутшӧмъясӧс эскӧдӧма оланпасӧн урчитӧм пӧрадокын).</w:t>
      </w:r>
    </w:p>
    <w:p>
      <w:pPr>
        <w:pStyle w:val="Normal"/>
        <w:numPr>
          <w:ilvl w:val="0"/>
          <w:numId w:val="1"/>
        </w:numPr>
        <w:tabs>
          <w:tab w:val="clear" w:pos="708"/>
          <w:tab w:val="left" w:pos="1134" w:leader="none"/>
        </w:tabs>
        <w:spacing w:lineRule="auto" w:line="360"/>
        <w:ind w:left="0" w:firstLine="709"/>
        <w:jc w:val="both"/>
        <w:rPr/>
      </w:pPr>
      <w:r>
        <w:rPr>
          <w:sz w:val="28"/>
          <w:szCs w:val="28"/>
        </w:rPr>
        <w:t xml:space="preserve">Дінму реестр лӧсьӧдан да нуӧдан пӧрадоксӧ урчитӧ Коми Республикаса Веськӧдлан котыр.». </w:t>
      </w:r>
    </w:p>
    <w:p>
      <w:pPr>
        <w:pStyle w:val="ListParagraph"/>
        <w:numPr>
          <w:ilvl w:val="0"/>
          <w:numId w:val="14"/>
        </w:numPr>
        <w:tabs>
          <w:tab w:val="clear" w:pos="708"/>
          <w:tab w:val="left" w:pos="1134" w:leader="none"/>
        </w:tabs>
        <w:spacing w:lineRule="auto" w:line="360"/>
        <w:ind w:left="0" w:firstLine="709"/>
        <w:jc w:val="both"/>
        <w:rPr>
          <w:sz w:val="28"/>
          <w:szCs w:val="28"/>
        </w:rPr>
      </w:pPr>
      <w:r>
        <w:rPr>
          <w:sz w:val="28"/>
          <w:szCs w:val="28"/>
        </w:rPr>
        <w:t>5  статьяын:</w:t>
      </w:r>
    </w:p>
    <w:p>
      <w:pPr>
        <w:pStyle w:val="ListParagraph"/>
        <w:numPr>
          <w:ilvl w:val="0"/>
          <w:numId w:val="2"/>
        </w:numPr>
        <w:tabs>
          <w:tab w:val="clear" w:pos="708"/>
          <w:tab w:val="left" w:pos="1134" w:leader="none"/>
        </w:tabs>
        <w:spacing w:lineRule="auto" w:line="360"/>
        <w:ind w:left="0" w:firstLine="709"/>
        <w:jc w:val="both"/>
        <w:rPr>
          <w:sz w:val="28"/>
          <w:szCs w:val="28"/>
        </w:rPr>
      </w:pPr>
      <w:r>
        <w:rPr>
          <w:sz w:val="28"/>
          <w:szCs w:val="28"/>
        </w:rPr>
        <w:t>1 юкӧнын «сертификат босьтысьясӧн» кывъяс вежны «дінму реестрӧ пыртӧмаясӧн» кывъясӧн»;</w:t>
      </w:r>
    </w:p>
    <w:p>
      <w:pPr>
        <w:pStyle w:val="ListParagraph"/>
        <w:numPr>
          <w:ilvl w:val="0"/>
          <w:numId w:val="2"/>
        </w:numPr>
        <w:tabs>
          <w:tab w:val="clear" w:pos="708"/>
          <w:tab w:val="left" w:pos="1134" w:leader="none"/>
        </w:tabs>
        <w:spacing w:lineRule="auto" w:line="348"/>
        <w:ind w:left="0" w:firstLine="709"/>
        <w:jc w:val="both"/>
        <w:rPr>
          <w:sz w:val="28"/>
          <w:szCs w:val="28"/>
        </w:rPr>
      </w:pPr>
      <w:r>
        <w:rPr>
          <w:sz w:val="28"/>
          <w:szCs w:val="28"/>
        </w:rPr>
        <w:t xml:space="preserve">3 юкӧнса медводдза абзацын, 4 юкӧнын «сертификат босьтысьяс»  вежны «дінму реестрӧ пыртӧм» кывъясӧн лӧсялана вежлӧгын; </w:t>
      </w:r>
    </w:p>
    <w:p>
      <w:pPr>
        <w:pStyle w:val="ListParagraph"/>
        <w:numPr>
          <w:ilvl w:val="0"/>
          <w:numId w:val="2"/>
        </w:numPr>
        <w:tabs>
          <w:tab w:val="clear" w:pos="708"/>
          <w:tab w:val="left" w:pos="1134" w:leader="none"/>
        </w:tabs>
        <w:spacing w:lineRule="auto" w:line="348"/>
        <w:ind w:left="0" w:firstLine="709"/>
        <w:jc w:val="both"/>
        <w:rPr>
          <w:sz w:val="28"/>
          <w:szCs w:val="28"/>
        </w:rPr>
      </w:pPr>
      <w:r>
        <w:rPr>
          <w:sz w:val="28"/>
          <w:szCs w:val="28"/>
        </w:rPr>
        <w:t xml:space="preserve">7 юкӧнса медводдза абзацын </w:t>
      </w:r>
      <w:r>
        <w:rPr>
          <w:rFonts w:eastAsia="SimSun" w:cs="Times New Roman"/>
          <w:b w:val="false"/>
          <w:bCs w:val="false"/>
          <w:sz w:val="28"/>
          <w:szCs w:val="28"/>
          <w:lang w:val="kpv-RU" w:eastAsia="ar-SA"/>
        </w:rPr>
        <w:t>гижны тадзи:</w:t>
      </w:r>
    </w:p>
    <w:p>
      <w:pPr>
        <w:pStyle w:val="ListParagraph"/>
        <w:tabs>
          <w:tab w:val="clear" w:pos="708"/>
          <w:tab w:val="left" w:pos="993" w:leader="none"/>
        </w:tabs>
        <w:spacing w:lineRule="auto" w:line="348"/>
        <w:ind w:left="0" w:firstLine="709"/>
        <w:jc w:val="both"/>
        <w:rPr>
          <w:sz w:val="28"/>
          <w:szCs w:val="28"/>
        </w:rPr>
      </w:pPr>
      <w:r>
        <w:rPr>
          <w:sz w:val="28"/>
          <w:szCs w:val="28"/>
        </w:rPr>
        <w:t>«7. Дінмуса семейнӧй капитал сьӧм тшӧт весьтӧ йӧз, кодъясӧс пыртӧма дінму реестрӧ, быд во вермӧны босьтны 50 000 шайтысь оз унджык мындаын ӧтчыдысь мынтан сьӧм татшӧм туйвизьяс серти рӧскод компенсируйтӧм вылӧ:»;</w:t>
      </w:r>
    </w:p>
    <w:p>
      <w:pPr>
        <w:pStyle w:val="ListParagraph"/>
        <w:tabs>
          <w:tab w:val="clear" w:pos="708"/>
          <w:tab w:val="left" w:pos="1134" w:leader="none"/>
        </w:tabs>
        <w:spacing w:lineRule="auto" w:line="348"/>
        <w:ind w:left="0" w:firstLine="709"/>
        <w:jc w:val="both"/>
        <w:rPr>
          <w:sz w:val="28"/>
          <w:szCs w:val="28"/>
        </w:rPr>
      </w:pPr>
      <w:r>
        <w:rPr>
          <w:sz w:val="28"/>
          <w:szCs w:val="28"/>
        </w:rPr>
        <w:t>4)</w:t>
        <w:tab/>
        <w:t>7</w:t>
      </w:r>
      <w:r>
        <w:rPr>
          <w:sz w:val="28"/>
          <w:szCs w:val="28"/>
          <w:vertAlign w:val="superscript"/>
        </w:rPr>
        <w:t>2</w:t>
      </w:r>
      <w:r>
        <w:rPr>
          <w:sz w:val="28"/>
          <w:szCs w:val="28"/>
        </w:rPr>
        <w:t xml:space="preserve"> юкӧнын кывъяс «сертификат босьтысьясӧн» вежны «дінму реестрӧ пыртӧмаясӧн" кывъясӧн»;</w:t>
      </w:r>
    </w:p>
    <w:p>
      <w:pPr>
        <w:pStyle w:val="ListParagraph"/>
        <w:numPr>
          <w:ilvl w:val="0"/>
          <w:numId w:val="15"/>
        </w:numPr>
        <w:tabs>
          <w:tab w:val="clear" w:pos="708"/>
          <w:tab w:val="left" w:pos="1134" w:leader="none"/>
        </w:tabs>
        <w:spacing w:lineRule="auto" w:line="348"/>
        <w:ind w:left="0" w:firstLine="709"/>
        <w:jc w:val="both"/>
        <w:rPr>
          <w:sz w:val="28"/>
          <w:szCs w:val="28"/>
        </w:rPr>
      </w:pPr>
      <w:r>
        <w:rPr>
          <w:sz w:val="28"/>
          <w:szCs w:val="28"/>
        </w:rPr>
        <w:t xml:space="preserve">8 юкӧн </w:t>
      </w:r>
      <w:r>
        <w:rPr>
          <w:rFonts w:eastAsia="SimSun" w:cs="Times New Roman"/>
          <w:b w:val="false"/>
          <w:bCs w:val="false"/>
          <w:sz w:val="28"/>
          <w:szCs w:val="28"/>
          <w:lang w:val="kpv-RU" w:eastAsia="ar-SA"/>
        </w:rPr>
        <w:t>гижны тадзи:</w:t>
      </w:r>
    </w:p>
    <w:p>
      <w:pPr>
        <w:pStyle w:val="ListParagraph"/>
        <w:numPr>
          <w:ilvl w:val="0"/>
          <w:numId w:val="0"/>
        </w:numPr>
        <w:tabs>
          <w:tab w:val="clear" w:pos="708"/>
          <w:tab w:val="left" w:pos="1134" w:leader="none"/>
        </w:tabs>
        <w:spacing w:lineRule="auto" w:line="348"/>
        <w:ind w:left="0" w:hanging="0"/>
        <w:jc w:val="both"/>
        <w:rPr>
          <w:sz w:val="28"/>
          <w:szCs w:val="28"/>
        </w:rPr>
      </w:pPr>
      <w:r>
        <w:rPr>
          <w:sz w:val="28"/>
          <w:szCs w:val="28"/>
        </w:rPr>
        <w:t xml:space="preserve">      </w:t>
      </w:r>
      <w:r>
        <w:rPr>
          <w:sz w:val="28"/>
          <w:szCs w:val="28"/>
        </w:rPr>
        <w:t>«8.Сэк, кор дінму реестрӧ пыртӧма йӧзӧс, кодъясӧс индӧма тайӧ Оланпаслӧн 2 статьяса 1 юкӧнлӧн 1, 2 либӧ 4 пунктъясын, 50 000 шайтысь абу унджык ӧтчыдысь мынтан сьӧм видзан инӧд тайӧ статьяса 7 да 7</w:t>
      </w:r>
      <w:r>
        <w:rPr>
          <w:sz w:val="28"/>
          <w:szCs w:val="28"/>
          <w:vertAlign w:val="superscript"/>
        </w:rPr>
        <w:t>2</w:t>
      </w:r>
      <w:r>
        <w:rPr>
          <w:sz w:val="28"/>
          <w:szCs w:val="28"/>
        </w:rPr>
        <w:t xml:space="preserve"> юкӧнъясын индӧм нырвизьяс серти артмӧ кагалӧн батьлысь (пи (ныв) пыдди босьтысьлысь) сӧмын тайӧ Оланпаслӧн 2 статьяса 1 юкӧнлӧн 1, 2 либӧ 4 пунктъясын индӧм мортлӧн гижӧда сӧгласие серти, мый эскӧдӧма нотариальнӧя либӧ оланпастэчасӧн урчитӧм мукӧд пӧрадокын.»; </w:t>
      </w:r>
    </w:p>
    <w:p>
      <w:pPr>
        <w:pStyle w:val="ListParagraph"/>
        <w:numPr>
          <w:ilvl w:val="0"/>
          <w:numId w:val="16"/>
        </w:numPr>
        <w:tabs>
          <w:tab w:val="clear" w:pos="708"/>
          <w:tab w:val="left" w:pos="1134" w:leader="none"/>
        </w:tabs>
        <w:spacing w:lineRule="auto" w:line="348"/>
        <w:ind w:left="0" w:firstLine="709"/>
        <w:jc w:val="both"/>
        <w:rPr>
          <w:sz w:val="28"/>
          <w:szCs w:val="28"/>
        </w:rPr>
      </w:pPr>
      <w:r>
        <w:rPr>
          <w:sz w:val="28"/>
          <w:szCs w:val="28"/>
        </w:rPr>
        <w:t xml:space="preserve">10 пунктын «кодъяслӧн эм сертификат» кывъяс вежны «кодъясӧс пыртӧма дінму реестрӧ» кывъясӧн. </w:t>
      </w:r>
    </w:p>
    <w:p>
      <w:pPr>
        <w:pStyle w:val="Normal"/>
        <w:numPr>
          <w:ilvl w:val="0"/>
          <w:numId w:val="17"/>
        </w:numPr>
        <w:tabs>
          <w:tab w:val="clear" w:pos="708"/>
          <w:tab w:val="left" w:pos="1134" w:leader="none"/>
        </w:tabs>
        <w:spacing w:lineRule="auto" w:line="348"/>
        <w:ind w:left="0" w:firstLine="709"/>
        <w:jc w:val="both"/>
        <w:rPr>
          <w:sz w:val="28"/>
          <w:szCs w:val="28"/>
        </w:rPr>
      </w:pPr>
      <w:r>
        <w:rPr>
          <w:sz w:val="28"/>
          <w:szCs w:val="28"/>
        </w:rPr>
        <w:t>6 статьяса 1 юкӧнлӧн, 4 юкӧнлӧн, 52 юкӧнлӧн, 8</w:t>
      </w:r>
      <w:r>
        <w:rPr>
          <w:sz w:val="28"/>
          <w:szCs w:val="28"/>
          <w:vertAlign w:val="superscript"/>
        </w:rPr>
        <w:t>1</w:t>
      </w:r>
      <w:r>
        <w:rPr>
          <w:sz w:val="28"/>
          <w:szCs w:val="28"/>
        </w:rPr>
        <w:t xml:space="preserve"> статьяса 2 юкӧнлӧн, 82 статьяса 2 юкӧнлӧн 2 да 3 пунктъясын «сертификат босьтысь» кывъяс лӧсялана вежлӧгын вежны </w:t>
      </w:r>
      <w:r>
        <w:rPr>
          <w:sz w:val="28"/>
          <w:szCs w:val="28"/>
        </w:rPr>
        <w:t>«</w:t>
      </w:r>
      <w:r>
        <w:rPr>
          <w:sz w:val="28"/>
          <w:szCs w:val="28"/>
        </w:rPr>
        <w:t xml:space="preserve">регион реестрӧ пыртӧм» кывъясӧн лӧсялана </w:t>
      </w:r>
      <w:r>
        <w:rPr>
          <w:sz w:val="28"/>
          <w:szCs w:val="28"/>
        </w:rPr>
        <w:t>вежлӧг</w:t>
      </w:r>
      <w:r>
        <w:rPr>
          <w:sz w:val="28"/>
          <w:szCs w:val="28"/>
        </w:rPr>
        <w:t xml:space="preserve">ын. </w:t>
      </w:r>
    </w:p>
    <w:p>
      <w:pPr>
        <w:pStyle w:val="ListParagraph"/>
        <w:numPr>
          <w:ilvl w:val="0"/>
          <w:numId w:val="18"/>
        </w:numPr>
        <w:tabs>
          <w:tab w:val="clear" w:pos="708"/>
          <w:tab w:val="left" w:pos="1134" w:leader="none"/>
        </w:tabs>
        <w:spacing w:lineRule="auto" w:line="348"/>
        <w:ind w:left="1080" w:hanging="371"/>
        <w:jc w:val="both"/>
        <w:rPr>
          <w:sz w:val="28"/>
          <w:szCs w:val="28"/>
        </w:rPr>
      </w:pPr>
      <w:r>
        <w:rPr>
          <w:sz w:val="28"/>
          <w:szCs w:val="28"/>
        </w:rPr>
        <w:t>8</w:t>
      </w:r>
      <w:r>
        <w:rPr>
          <w:sz w:val="28"/>
          <w:szCs w:val="28"/>
          <w:vertAlign w:val="superscript"/>
        </w:rPr>
        <w:t xml:space="preserve">3    </w:t>
      </w:r>
      <w:r>
        <w:rPr>
          <w:sz w:val="28"/>
          <w:szCs w:val="28"/>
        </w:rPr>
        <w:t>статьяын:</w:t>
      </w:r>
    </w:p>
    <w:p>
      <w:pPr>
        <w:pStyle w:val="ListParagraph"/>
        <w:spacing w:lineRule="auto" w:line="348"/>
        <w:ind w:left="0" w:hanging="0"/>
        <w:jc w:val="both"/>
        <w:rPr>
          <w:sz w:val="28"/>
          <w:szCs w:val="28"/>
        </w:rPr>
      </w:pPr>
      <w:r>
        <w:rPr>
          <w:sz w:val="28"/>
          <w:szCs w:val="28"/>
        </w:rPr>
        <w:t xml:space="preserve">         </w:t>
      </w:r>
      <w:r>
        <w:rPr>
          <w:sz w:val="28"/>
          <w:szCs w:val="28"/>
        </w:rPr>
        <w:t>1) 1 пунктын «Социальнӧя могмӧдан ӧтувъя канму юӧртан системаӧ пӧрадокын да тэчасын, кодӧс урчитӧма Россия Федерацияса Веськӧдлан котырӧн» кывъяс вежны «Социальнӧя могмӧдан ӧтувъя канму юӧртан системаӧ» кывъясӧн «Социальнӧй юкӧнын ӧтувъя цифрӧвӧй платформа» канму юӧртан системаӧ положение серти «Ӧтувъя ӧтувъя цифрӧвӧй платформа» канму юӧртан система йылысь, мый вынсьӧдӧма Россия Федерацияса Веськӧдлан котырӧн»;</w:t>
      </w:r>
    </w:p>
    <w:p>
      <w:pPr>
        <w:pStyle w:val="ListParagraph"/>
        <w:spacing w:lineRule="auto" w:line="348"/>
        <w:ind w:left="0" w:firstLine="709"/>
        <w:jc w:val="both"/>
        <w:rPr>
          <w:sz w:val="28"/>
          <w:szCs w:val="28"/>
        </w:rPr>
      </w:pPr>
      <w:r>
        <w:rPr>
          <w:sz w:val="28"/>
          <w:szCs w:val="28"/>
        </w:rPr>
        <w:t xml:space="preserve">2) 2 пунктын «Социальнӧя могмӧдан ӧтувъя канму юӧртан системаӧ» кывъяс вежны «Социальнӧй юкӧнын ӧтувъя ӧтувъя цифрӧвӧй платформа» канму юӧртан системаӧ» кывъясӧн». </w:t>
      </w:r>
    </w:p>
    <w:p>
      <w:pPr>
        <w:pStyle w:val="ListParagraph"/>
        <w:numPr>
          <w:ilvl w:val="0"/>
          <w:numId w:val="19"/>
        </w:numPr>
        <w:tabs>
          <w:tab w:val="clear" w:pos="708"/>
          <w:tab w:val="left" w:pos="1134" w:leader="none"/>
        </w:tabs>
        <w:spacing w:lineRule="auto" w:line="348"/>
        <w:ind w:left="0" w:firstLine="709"/>
        <w:jc w:val="both"/>
        <w:rPr>
          <w:sz w:val="28"/>
          <w:szCs w:val="28"/>
        </w:rPr>
      </w:pPr>
      <w:r>
        <w:rPr>
          <w:sz w:val="28"/>
          <w:szCs w:val="28"/>
        </w:rPr>
        <w:t>10 статьяӧ содтыны татшӧм 1</w:t>
      </w:r>
      <w:r>
        <w:rPr>
          <w:sz w:val="28"/>
          <w:szCs w:val="28"/>
          <w:vertAlign w:val="superscript"/>
        </w:rPr>
        <w:t>1</w:t>
      </w:r>
      <w:r>
        <w:rPr>
          <w:sz w:val="28"/>
          <w:szCs w:val="28"/>
        </w:rPr>
        <w:t xml:space="preserve"> юкӧн: </w:t>
      </w:r>
    </w:p>
    <w:p>
      <w:pPr>
        <w:pStyle w:val="ConsPlusNormal1"/>
        <w:tabs>
          <w:tab w:val="clear" w:pos="708"/>
          <w:tab w:val="left" w:pos="993" w:leader="none"/>
        </w:tabs>
        <w:spacing w:lineRule="auto" w:line="348"/>
        <w:ind w:firstLine="709"/>
        <w:jc w:val="both"/>
        <w:rPr>
          <w:rFonts w:ascii="Times New Roman" w:hAnsi="Times New Roman"/>
          <w:sz w:val="28"/>
          <w:szCs w:val="28"/>
          <w:lang w:eastAsia="en-US"/>
        </w:rPr>
      </w:pPr>
      <w:r>
        <w:rPr>
          <w:rFonts w:ascii="Times New Roman" w:hAnsi="Times New Roman"/>
          <w:sz w:val="28"/>
          <w:szCs w:val="28"/>
          <w:lang w:eastAsia="en-US"/>
        </w:rPr>
        <w:t>«1</w:t>
      </w:r>
      <w:r>
        <w:rPr>
          <w:rFonts w:ascii="Times New Roman" w:hAnsi="Times New Roman"/>
          <w:sz w:val="28"/>
          <w:szCs w:val="28"/>
          <w:vertAlign w:val="superscript"/>
          <w:lang w:eastAsia="en-US"/>
        </w:rPr>
        <w:t>1</w:t>
      </w:r>
      <w:r>
        <w:rPr>
          <w:rFonts w:ascii="Times New Roman" w:hAnsi="Times New Roman"/>
          <w:sz w:val="28"/>
          <w:szCs w:val="28"/>
          <w:lang w:eastAsia="en-US"/>
        </w:rPr>
        <w:t xml:space="preserve">. Регионса семейнӧй капитал вылӧ сертификатъяс, кутшӧмъясӧс сетӧма гражданалы 2024 вося тӧвшӧр тӧлысь 1 лунӧдз, вынаӧсь социальнӧя отсалан содтӧд мераяс сетӧм вылӧ йӧзлӧн, кодъяслӧн эм инӧд социальнӧя отсалан содтӧд мераяс вылӧ да кодъяс шыӧдчисны босьтны регионса семейнӧй капитал, регион реестрӧ пырттӧг. </w:t>
      </w:r>
    </w:p>
    <w:p>
      <w:pPr>
        <w:pStyle w:val="Normal"/>
        <w:spacing w:lineRule="auto" w:line="348"/>
        <w:ind w:firstLine="709"/>
        <w:jc w:val="both"/>
        <w:rPr>
          <w:sz w:val="28"/>
          <w:szCs w:val="28"/>
          <w:lang w:eastAsia="en-US"/>
        </w:rPr>
      </w:pPr>
      <w:r>
        <w:rPr>
          <w:sz w:val="28"/>
          <w:szCs w:val="28"/>
          <w:lang w:eastAsia="en-US"/>
        </w:rPr>
        <w:t>Кагалы (челядьлы) тыр арлыд тырӧм бӧрын либӧ налӧн тыр арлыд тыртӧдз тырвыйӧ кывкутны вермӧм бӧрын оланпас серти  петкӧдлысьяслы быть колӧ сетны сертификат кагалы (челядьлы), оз кӧ.тырвыйӧ вӧдитчыны регионса семейнӧй капиталӧн.».</w:t>
      </w:r>
    </w:p>
    <w:p>
      <w:pPr>
        <w:pStyle w:val="ConsPlusNormal1"/>
        <w:spacing w:lineRule="auto" w:line="348"/>
        <w:ind w:firstLine="709"/>
        <w:jc w:val="both"/>
        <w:rPr>
          <w:rFonts w:ascii="Times New Roman" w:hAnsi="Times New Roman"/>
          <w:sz w:val="28"/>
          <w:szCs w:val="28"/>
        </w:rPr>
      </w:pPr>
      <w:r>
        <w:rPr>
          <w:rFonts w:ascii="Times New Roman" w:hAnsi="Times New Roman"/>
          <w:b/>
          <w:sz w:val="28"/>
          <w:szCs w:val="28"/>
        </w:rPr>
        <w:t xml:space="preserve">2. статья  </w:t>
      </w:r>
      <w:r>
        <w:rPr>
          <w:rStyle w:val="Strong"/>
          <w:rFonts w:eastAsia="Calibri" w:cs="Times New Roman" w:ascii="Times New Roman" w:hAnsi="Times New Roman"/>
          <w:b w:val="false"/>
          <w:bCs w:val="false"/>
          <w:color w:val="000000"/>
          <w:sz w:val="28"/>
          <w:szCs w:val="28"/>
          <w:shd w:fill="FFFFFF" w:val="clear"/>
          <w:lang w:val="ru-RU" w:eastAsia="zh-CN" w:bidi="hi-IN"/>
        </w:rPr>
        <w:t xml:space="preserve">Тайӧ Оланпасыс вынсялӧ </w:t>
      </w:r>
      <w:r>
        <w:rPr>
          <w:rFonts w:ascii="Times New Roman" w:hAnsi="Times New Roman"/>
          <w:sz w:val="28"/>
          <w:szCs w:val="28"/>
        </w:rPr>
        <w:t xml:space="preserve">2024 вося тӧвшӧр тӧлысь 1 лунсянь. </w:t>
      </w:r>
    </w:p>
    <w:p>
      <w:pPr>
        <w:pStyle w:val="ConsPlusNormal1"/>
        <w:spacing w:lineRule="auto" w:line="348"/>
        <w:ind w:firstLine="709"/>
        <w:jc w:val="both"/>
        <w:rPr>
          <w:rFonts w:ascii="Times New Roman" w:hAnsi="Times New Roman"/>
          <w:sz w:val="28"/>
          <w:szCs w:val="28"/>
        </w:rPr>
      </w:pPr>
      <w:r>
        <w:rPr>
          <w:rFonts w:ascii="Times New Roman" w:hAnsi="Times New Roman"/>
          <w:sz w:val="28"/>
          <w:szCs w:val="28"/>
        </w:rPr>
        <w:t>Коми Республикаса Веськӧдлан котырлы лӧсьӧдны ассьыс нормативнӧй инӧда актъяссӧ тайӧ Оланпас серти.</w:t>
      </w:r>
    </w:p>
    <w:p>
      <w:pPr>
        <w:pStyle w:val="Normal"/>
        <w:suppressAutoHyphens w:val="true"/>
        <w:spacing w:lineRule="auto" w:line="348"/>
        <w:jc w:val="both"/>
        <w:rPr>
          <w:sz w:val="24"/>
          <w:szCs w:val="28"/>
        </w:rPr>
      </w:pPr>
      <w:r>
        <w:rPr>
          <w:sz w:val="24"/>
          <w:szCs w:val="28"/>
        </w:rPr>
      </w:r>
    </w:p>
    <w:p>
      <w:pPr>
        <w:pStyle w:val="Normal"/>
        <w:suppressAutoHyphens w:val="true"/>
        <w:spacing w:lineRule="auto" w:line="348"/>
        <w:jc w:val="both"/>
        <w:rPr>
          <w:sz w:val="24"/>
          <w:szCs w:val="28"/>
        </w:rPr>
      </w:pPr>
      <w:r>
        <w:rPr>
          <w:sz w:val="24"/>
          <w:szCs w:val="28"/>
        </w:rPr>
      </w:r>
    </w:p>
    <w:p>
      <w:pPr>
        <w:pStyle w:val="Normal"/>
        <w:suppressAutoHyphens w:val="true"/>
        <w:spacing w:lineRule="auto" w:line="348"/>
        <w:jc w:val="both"/>
        <w:rPr>
          <w:sz w:val="28"/>
          <w:szCs w:val="28"/>
        </w:rPr>
      </w:pPr>
      <w:r>
        <w:rPr>
          <w:sz w:val="28"/>
          <w:szCs w:val="28"/>
          <w:lang w:val="kpv-RU" w:eastAsia="zh-CN" w:bidi="ar-SA"/>
        </w:rPr>
        <w:t>Коми Республикаса Юралысь</w:t>
      </w:r>
      <w:r>
        <w:rPr>
          <w:sz w:val="28"/>
          <w:szCs w:val="28"/>
        </w:rPr>
        <w:t xml:space="preserve"> </w:t>
        <w:tab/>
        <w:tab/>
        <w:tab/>
        <w:tab/>
        <w:t xml:space="preserve"> </w:t>
        <w:tab/>
        <w:t xml:space="preserve">           В.В. Уйба</w:t>
      </w:r>
    </w:p>
    <w:p>
      <w:pPr>
        <w:pStyle w:val="Normal"/>
        <w:suppressAutoHyphens w:val="true"/>
        <w:spacing w:lineRule="auto" w:line="348"/>
        <w:jc w:val="both"/>
        <w:rPr>
          <w:sz w:val="24"/>
          <w:szCs w:val="28"/>
        </w:rPr>
      </w:pPr>
      <w:r>
        <w:rPr>
          <w:sz w:val="24"/>
          <w:szCs w:val="28"/>
        </w:rPr>
      </w:r>
    </w:p>
    <w:p>
      <w:pPr>
        <w:pStyle w:val="Normal"/>
        <w:suppressAutoHyphens w:val="true"/>
        <w:spacing w:lineRule="auto" w:line="348"/>
        <w:jc w:val="both"/>
        <w:rPr>
          <w:sz w:val="24"/>
          <w:szCs w:val="28"/>
        </w:rPr>
      </w:pPr>
      <w:r>
        <w:rPr>
          <w:sz w:val="24"/>
          <w:szCs w:val="28"/>
        </w:rPr>
      </w:r>
    </w:p>
    <w:p>
      <w:pPr>
        <w:pStyle w:val="Normal"/>
        <w:suppressAutoHyphens w:val="true"/>
        <w:jc w:val="both"/>
        <w:rPr>
          <w:sz w:val="28"/>
          <w:szCs w:val="28"/>
        </w:rPr>
      </w:pPr>
      <w:r>
        <w:rPr>
          <w:sz w:val="28"/>
          <w:szCs w:val="28"/>
        </w:rPr>
        <w:t>Сыктывкар</w:t>
      </w:r>
    </w:p>
    <w:p>
      <w:pPr>
        <w:pStyle w:val="Normal"/>
        <w:suppressAutoHyphens w:val="true"/>
        <w:jc w:val="both"/>
        <w:rPr>
          <w:sz w:val="28"/>
          <w:szCs w:val="28"/>
        </w:rPr>
      </w:pPr>
      <w:r>
        <w:rPr>
          <w:sz w:val="28"/>
          <w:szCs w:val="28"/>
        </w:rPr>
        <w:t>2023 вося ӧшым тӧлысьлӧн 11 лун</w:t>
      </w:r>
    </w:p>
    <w:p>
      <w:pPr>
        <w:pStyle w:val="Normal"/>
        <w:suppressAutoHyphens w:val="true"/>
        <w:jc w:val="both"/>
        <w:rPr>
          <w:sz w:val="28"/>
          <w:szCs w:val="28"/>
        </w:rPr>
      </w:pPr>
      <w:r>
        <w:rPr>
          <w:sz w:val="28"/>
          <w:szCs w:val="28"/>
        </w:rPr>
        <w:t>104-РЗ №</w:t>
      </w:r>
    </w:p>
    <w:p>
      <w:pPr>
        <w:pStyle w:val="Normal"/>
        <w:suppressAutoHyphens w:val="true"/>
        <w:spacing w:lineRule="auto" w:line="408"/>
        <w:jc w:val="both"/>
        <w:rPr>
          <w:sz w:val="28"/>
          <w:szCs w:val="28"/>
        </w:rPr>
      </w:pPr>
      <w:r>
        <w:rPr/>
      </w:r>
      <w:bookmarkStart w:id="0" w:name="_GoBack"/>
      <w:bookmarkStart w:id="1" w:name="_GoBack"/>
      <w:bookmarkEnd w:id="1"/>
    </w:p>
    <w:sectPr>
      <w:headerReference w:type="default" r:id="rId2"/>
      <w:headerReference w:type="first" r:id="rId3"/>
      <w:type w:val="nextPage"/>
      <w:pgSz w:w="11906" w:h="16838"/>
      <w:pgMar w:left="1418" w:right="1418" w:gutter="0" w:header="851" w:top="1418" w:footer="0" w:bottom="141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p>
  <w:p>
    <w:pPr>
      <w:pStyle w:val="Style21"/>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1140" w:hanging="360"/>
      </w:pPr>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5"/>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5"/>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3"/>
    <w:lvlOverride w:ilvl="0">
      <w:startOverride w:val="1"/>
    </w:lvlOverride>
  </w:num>
  <w:num w:numId="13">
    <w:abstractNumId w:val="3"/>
  </w:num>
  <w:num w:numId="14">
    <w:abstractNumId w:val="3"/>
  </w:num>
  <w:num w:numId="15">
    <w:abstractNumId w:val="6"/>
    <w:lvlOverride w:ilvl="0">
      <w:startOverride w:val="5"/>
    </w:lvlOverride>
  </w:num>
  <w:num w:numId="16">
    <w:abstractNumId w:val="6"/>
  </w:num>
  <w:num w:numId="17">
    <w:abstractNumId w:val="3"/>
  </w:num>
  <w:num w:numId="18">
    <w:abstractNumId w:val="3"/>
  </w:num>
  <w:num w:numId="19">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7">
    <w:name w:val="Основной текст7"/>
    <w:qFormat/>
    <w:rPr>
      <w:b w:val="false"/>
      <w:i w:val="false"/>
      <w:caps w:val="false"/>
      <w:smallCaps w:val="false"/>
      <w:strike w:val="false"/>
      <w:dstrike w:val="false"/>
      <w:spacing w:val="0"/>
      <w:sz w:val="26"/>
      <w:u w:val="none"/>
    </w:rPr>
  </w:style>
  <w:style w:type="character" w:styleId="21">
    <w:name w:val="Основной шрифт абзаца2"/>
    <w:qFormat/>
    <w:rPr/>
  </w:style>
  <w:style w:type="character" w:styleId="S1">
    <w:name w:val="s1"/>
    <w:basedOn w:val="21"/>
    <w:qFormat/>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1F4B-D667-4277-88C4-330FAB07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LibreOffice/7.4.6.2$Windows_X86_64 LibreOffice_project/5b1f5509c2decdade7fda905e3e1429a67acd63d</Application>
  <AppVersion>15.0000</AppVersion>
  <Pages>4</Pages>
  <Words>700</Words>
  <Characters>4327</Characters>
  <CharactersWithSpaces>5039</CharactersWithSpaces>
  <Paragraphs>36</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2023-11-21T08:10:00Z</dcterms:created>
  <dc:creator>Дмитрий</dc:creator>
  <dc:description/>
  <dc:language>ru-RU</dc:language>
  <cp:lastModifiedBy/>
  <cp:lastPrinted>2023-12-01T07:03:00Z</cp:lastPrinted>
  <dcterms:modified xsi:type="dcterms:W3CDTF">2024-01-30T09:49:24Z</dcterms:modified>
  <cp:revision>15</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