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192"/>
        <w:jc w:val="center"/>
        <w:rPr>
          <w:sz w:val="40"/>
        </w:rPr>
      </w:pPr>
      <w:r>
        <w:rPr>
          <w:sz w:val="40"/>
        </w:rPr>
      </w:r>
    </w:p>
    <w:p>
      <w:pPr>
        <w:pStyle w:val="2"/>
        <w:suppressAutoHyphens w:val="true"/>
        <w:spacing w:lineRule="auto" w:line="240"/>
        <w:rPr>
          <w:b w:val="false"/>
          <w:b w:val="false"/>
          <w:spacing w:val="30"/>
          <w:sz w:val="36"/>
        </w:rPr>
      </w:pPr>
      <w:r>
        <w:rPr>
          <w:b w:val="false"/>
          <w:spacing w:val="30"/>
          <w:sz w:val="36"/>
        </w:rPr>
        <w:t>КОМИ РЕСПУБЛИКАЛ</w:t>
      </w:r>
      <w:r>
        <w:rPr>
          <w:rFonts w:eastAsia="Times New Roman" w:cs="Times New Roman" w:ascii="Times New Roman" w:hAnsi="Times New Roman"/>
          <w:b w:val="false"/>
          <w:spacing w:val="30"/>
          <w:sz w:val="36"/>
        </w:rPr>
        <w:t>Ö</w:t>
      </w:r>
      <w:r>
        <w:rPr>
          <w:b w:val="false"/>
          <w:spacing w:val="30"/>
          <w:sz w:val="36"/>
        </w:rPr>
        <w:t>Н</w:t>
      </w:r>
    </w:p>
    <w:p>
      <w:pPr>
        <w:pStyle w:val="1"/>
        <w:suppressAutoHyphens w:val="true"/>
        <w:spacing w:lineRule="auto" w:line="240"/>
        <w:rPr/>
      </w:pPr>
      <w:r>
        <w:rPr>
          <w:sz w:val="40"/>
        </w:rPr>
        <w:t>ОЛАНПАС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jc w:val="center"/>
        <w:outlineLvl w:val="0"/>
        <w:rPr>
          <w:b/>
          <w:b/>
          <w:sz w:val="28"/>
          <w:szCs w:val="28"/>
        </w:rPr>
      </w:pP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eastAsia="zh-CN" w:bidi="ar-SA"/>
        </w:rPr>
        <w:t>Коми Республикаса Оланпасӧ вежсьӧмъяс пыртӧм йылысь</w:t>
      </w:r>
    </w:p>
    <w:p>
      <w:pPr>
        <w:pStyle w:val="Normal"/>
        <w:numPr>
          <w:ilvl w:val="0"/>
          <w:numId w:val="0"/>
        </w:numPr>
        <w:suppressAutoHyphens w:val="true"/>
        <w:jc w:val="center"/>
        <w:outlineLvl w:val="0"/>
        <w:rPr>
          <w:b/>
          <w:b/>
          <w:sz w:val="28"/>
          <w:szCs w:val="28"/>
        </w:rPr>
      </w:pP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«Коми Республикаын сьӧмкуд система да сьӧмкуд удж йылысь»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да </w:t>
      </w:r>
      <w:r>
        <w:rPr>
          <w:rStyle w:val="7"/>
          <w:b/>
          <w:bCs/>
          <w:color w:val="000000"/>
          <w:sz w:val="28"/>
          <w:szCs w:val="28"/>
          <w:lang w:val="kpv-RU" w:eastAsia="en-US"/>
        </w:rPr>
        <w:t>2024 воын Коми Республикаын сьӧмкуд процесс збыльмӧдан аслыспӧлӧслунъяс урчитӧм йылысь</w:t>
      </w:r>
    </w:p>
    <w:p>
      <w:pPr>
        <w:pStyle w:val="Style16"/>
        <w:tabs>
          <w:tab w:val="clear" w:pos="708"/>
          <w:tab w:val="left" w:pos="1695" w:leader="none"/>
        </w:tabs>
        <w:suppressAutoHyphens w:val="false"/>
        <w:spacing w:lineRule="auto" w:line="360" w:before="0" w:after="0"/>
        <w:contextualSpacing/>
        <w:jc w:val="center"/>
        <w:rPr>
          <w:b/>
          <w:b/>
          <w:bCs/>
          <w:color w:val="000000"/>
          <w:sz w:val="28"/>
          <w:szCs w:val="28"/>
          <w:lang w:eastAsia="en-US"/>
        </w:rPr>
      </w:pPr>
      <w:r>
        <w:rPr/>
      </w:r>
    </w:p>
    <w:p>
      <w:pPr>
        <w:pStyle w:val="ConsPlusTitle"/>
        <w:suppressAutoHyphens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suppressAutoHyphens w:val="true"/>
        <w:spacing w:lineRule="auto" w:line="240"/>
        <w:jc w:val="both"/>
        <w:rPr>
          <w:b w:val="false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  <w:lang w:val="ru-RU"/>
        </w:rPr>
        <w:t>Примитӧма Коми Республикаса</w:t>
      </w:r>
    </w:p>
    <w:p>
      <w:pPr>
        <w:pStyle w:val="2"/>
        <w:suppressAutoHyphens w:val="true"/>
        <w:spacing w:lineRule="auto" w:line="240"/>
        <w:jc w:val="both"/>
        <w:rPr>
          <w:b w:val="false"/>
          <w:b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ru-RU"/>
        </w:rPr>
        <w:t>Каналан Сӧветӧн</w:t>
      </w:r>
      <w:r>
        <w:rPr>
          <w:b w:val="false"/>
          <w:sz w:val="28"/>
          <w:szCs w:val="28"/>
        </w:rPr>
        <w:t xml:space="preserve"> </w:t>
        <w:tab/>
        <w:tab/>
        <w:tab/>
        <w:tab/>
        <w:t xml:space="preserve"> </w:t>
      </w:r>
      <w:r>
        <w:rPr>
          <w:rFonts w:cs="Times New Roman"/>
          <w:b w:val="false"/>
          <w:color w:val="000000"/>
          <w:sz w:val="28"/>
          <w:szCs w:val="28"/>
          <w:lang w:val="kpv-RU" w:bidi="ar-SA"/>
        </w:rPr>
        <w:t>2023 вося вӧльгым тӧлысь 30 лун</w:t>
      </w:r>
    </w:p>
    <w:p>
      <w:pPr>
        <w:pStyle w:val="Normal"/>
        <w:widowControl w:val="false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татья .</w:t>
      </w:r>
      <w:r>
        <w:rPr>
          <w:sz w:val="28"/>
          <w:szCs w:val="28"/>
        </w:rPr>
        <w:t> </w:t>
      </w:r>
      <w:r>
        <w:rPr>
          <w:b w:val="false"/>
          <w:bCs w:val="false"/>
          <w:sz w:val="28"/>
          <w:szCs w:val="28"/>
          <w:lang w:val="ru-RU"/>
        </w:rPr>
        <w:t xml:space="preserve">Пыртны </w:t>
      </w:r>
      <w:r>
        <w:rPr>
          <w:rStyle w:val="S1"/>
          <w:rFonts w:eastAsia="Calibri"/>
          <w:bCs/>
          <w:color w:val="000000"/>
          <w:kern w:val="2"/>
          <w:sz w:val="28"/>
          <w:szCs w:val="28"/>
          <w:shd w:fill="auto" w:val="clear"/>
          <w:lang w:val="kpv-RU"/>
        </w:rPr>
        <w:t xml:space="preserve">Коми Республикаса Оланпасӧ </w:t>
      </w:r>
      <w:r>
        <w:rPr>
          <w:rStyle w:val="7"/>
          <w:rFonts w:eastAsia="Calibri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«Коми Республикаын сьӧмкуд система да сьӧмкуд удж йылысь»</w:t>
      </w:r>
      <w:r>
        <w:rPr>
          <w:rStyle w:val="7"/>
          <w:rFonts w:eastAsia="Calibri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 </w:t>
      </w:r>
      <w:r>
        <w:rPr>
          <w:sz w:val="28"/>
          <w:szCs w:val="28"/>
        </w:rPr>
        <w:t>(</w:t>
      </w: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  <w:t>Коми Республикаса канму власьт органъяслӧн индӧд-тшӧктӧмъяс,</w:t>
      </w:r>
      <w:r>
        <w:rPr>
          <w:sz w:val="28"/>
          <w:szCs w:val="28"/>
        </w:rPr>
        <w:t>2007,12 №,  5265 ст.;2008, 5 №,197 ст.;12 № ,730 ст.;2009, 33 №,621 ст.;2010,17 №,  391 ст.;37 № ,864 ст.;</w:t>
      </w:r>
      <w:r>
        <w:rPr>
          <w:color w:val="000000"/>
          <w:sz w:val="28"/>
          <w:szCs w:val="28"/>
        </w:rPr>
        <w:t>2011,</w:t>
      </w:r>
      <w:r>
        <w:rPr>
          <w:sz w:val="28"/>
          <w:szCs w:val="28"/>
        </w:rPr>
        <w:t xml:space="preserve">14 №,329 ст.;37 №, 991 ст.; 48 №, 1370 ст.;54 №, 1627 ст.;2012,51 №,1158 ст. ;2013,11 №,234 ст.;18 №,369 ст.;37 №,700 ст.; 2014,13 № ,203 ст.;27 №,511 ст.;29 №,565 ст.;35 №,732 ст.;2015,8 №, 98 ст.;  11 №,13 1ст.; 21 №,294 ст. ;22 № ,306 ст.;2016,10 №,115 ст.;17 №,232 ст.;  237 ст.;22 №,340 ст.;2017,24 №,418 ст.;27 №,485 ст.;2018,7 №, 125 ст.;14№,  235 ст.;17№ ,307 ст. ;2019,5 №, 66 ст.;18 № ,271 ст.;275 ст.;19 №,282 ст.; 2020,7 №,82 ст.;10№,138 ст.;17№, 265 ст.;2021,10№,209 ст.;18 № ,336 ст.; 2022, 4 №,28 ст.;9 №,130 ст.;14 №,209 ст.;2023,4 №,56 ст.;6 №,95 ст.;10№, 193 ст.) </w:t>
      </w:r>
      <w:r>
        <w:rPr>
          <w:sz w:val="28"/>
          <w:szCs w:val="28"/>
        </w:rPr>
        <w:t>татшӧм вежсьӧмъяс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 статьяса 5 юкӧнын  </w:t>
      </w:r>
      <w:r>
        <w:rPr>
          <w:sz w:val="28"/>
          <w:szCs w:val="28"/>
        </w:rPr>
        <w:t>кывъяс</w:t>
      </w:r>
      <w:r>
        <w:rPr>
          <w:sz w:val="28"/>
          <w:szCs w:val="28"/>
        </w:rPr>
        <w:t xml:space="preserve"> «Социальнӧй политика комитетса веськӧдлысьӧс» вежны «Социальнӧй политика комитетса веськӧдлысьӧс либӧ сійӧс вежысьӧс» кывъясӧн.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 </w:t>
      </w:r>
      <w:r>
        <w:rPr>
          <w:sz w:val="28"/>
          <w:szCs w:val="28"/>
        </w:rPr>
        <w:t>статьяса</w:t>
      </w:r>
      <w:r>
        <w:rPr>
          <w:sz w:val="28"/>
          <w:szCs w:val="28"/>
        </w:rPr>
        <w:t xml:space="preserve"> 3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>
        <w:rPr>
          <w:sz w:val="28"/>
          <w:szCs w:val="28"/>
        </w:rPr>
        <w:t>киритны</w:t>
      </w:r>
      <w:r>
        <w:rPr>
          <w:sz w:val="28"/>
          <w:szCs w:val="28"/>
        </w:rPr>
        <w:t>.</w:t>
      </w:r>
    </w:p>
    <w:p>
      <w:pPr>
        <w:pStyle w:val="Normal"/>
        <w:keepNext w:val="true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стать</w:t>
      </w:r>
      <w:r>
        <w:rPr>
          <w:sz w:val="28"/>
          <w:szCs w:val="28"/>
        </w:rPr>
        <w:t>яса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>юкӧнын 1 пунктын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«г» подпункт  </w:t>
      </w:r>
      <w:r>
        <w:rPr>
          <w:sz w:val="28"/>
          <w:szCs w:val="28"/>
        </w:rPr>
        <w:t>гижны тадзи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«г) регион либӧ муниципалитеткостса тӧдчанлуна автомашина туйяслы сьӧкыд транспорт средствоясӧн вӧчӧм лёктор вештӧм тшӧт весьтӧ мынтысьӧмъяс;»;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«м» подпункт </w:t>
      </w:r>
      <w:r>
        <w:rPr>
          <w:sz w:val="28"/>
          <w:szCs w:val="28"/>
        </w:rPr>
        <w:t>гижны тадзи: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«м) </w:t>
      </w:r>
      <w:r>
        <w:rPr>
          <w:rFonts w:cs="Times New Roman"/>
          <w:b w:val="false"/>
          <w:bCs w:val="false"/>
          <w:sz w:val="28"/>
          <w:szCs w:val="28"/>
          <w:u w:val="none"/>
          <w:lang w:val="kpv-RU" w:eastAsia="zh-CN"/>
        </w:rPr>
        <w:t xml:space="preserve">сьӧкыд да (либӧ) вывті гырысь транспорт средствоӧн ветлан </w:t>
      </w:r>
      <w:r>
        <w:rPr>
          <w:rFonts w:eastAsia="Times New Roman" w:cs="Times New Roman" w:ascii="Times New Roman" w:hAnsi="Times New Roman"/>
          <w:b w:val="false"/>
          <w:bCs w:val="false"/>
          <w:position w:val="0"/>
          <w:sz w:val="28"/>
          <w:sz w:val="28"/>
          <w:szCs w:val="28"/>
          <w:u w:val="none"/>
          <w:shd w:fill="auto" w:val="clear"/>
          <w:vertAlign w:val="baseline"/>
          <w:lang w:val="kpv-RU" w:eastAsia="ru-RU" w:bidi="ar-SA"/>
        </w:rPr>
        <w:t xml:space="preserve"> правилӧяс торкӧмысь штрапъяс</w:t>
      </w:r>
      <w:r>
        <w:rPr>
          <w:bCs/>
          <w:sz w:val="28"/>
          <w:szCs w:val="28"/>
        </w:rPr>
        <w:t>;».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татья .</w:t>
      </w:r>
      <w:r>
        <w:rPr>
          <w:sz w:val="28"/>
          <w:szCs w:val="28"/>
        </w:rPr>
        <w:t> </w:t>
      </w:r>
      <w:r>
        <w:rPr>
          <w:bCs/>
          <w:sz w:val="28"/>
          <w:szCs w:val="28"/>
          <w:shd w:fill="FFFFFF" w:val="clear"/>
        </w:rPr>
        <w:t>Урчитны, мый 2024 воын республиканскӧй сьӧмкуд Коми Республикаын збыльмӧдсьӧ Ро</w:t>
      </w:r>
      <w:r>
        <w:rPr>
          <w:bCs/>
          <w:sz w:val="28"/>
          <w:szCs w:val="28"/>
          <w:shd w:fill="FFFFFF" w:val="clear"/>
        </w:rPr>
        <w:t>ссия</w:t>
      </w:r>
      <w:r>
        <w:rPr>
          <w:bCs/>
          <w:sz w:val="28"/>
          <w:szCs w:val="28"/>
          <w:shd w:fill="FFFFFF" w:val="clear"/>
        </w:rPr>
        <w:t xml:space="preserve"> Федерацияса сьӧмкуд системаса сьӧмкудъяс збыльмӧдан аслыспӧлӧслунъяссӧ тӧд вылӧ босьтӧмӧн, кутшӧмъясӧс урчитӧма «Ро</w:t>
      </w:r>
      <w:r>
        <w:rPr>
          <w:bCs/>
          <w:sz w:val="28"/>
          <w:szCs w:val="28"/>
          <w:shd w:fill="FFFFFF" w:val="clear"/>
        </w:rPr>
        <w:t>ссия</w:t>
      </w:r>
      <w:r>
        <w:rPr>
          <w:bCs/>
          <w:sz w:val="28"/>
          <w:szCs w:val="28"/>
          <w:shd w:fill="FFFFFF" w:val="clear"/>
        </w:rPr>
        <w:t xml:space="preserve"> Федерацияса сьӧмкуд кодекслӧн 96</w:t>
      </w:r>
      <w:r>
        <w:rPr>
          <w:bCs/>
          <w:sz w:val="28"/>
          <w:szCs w:val="28"/>
          <w:shd w:fill="FFFFFF" w:val="clear"/>
          <w:vertAlign w:val="superscript"/>
        </w:rPr>
        <w:t xml:space="preserve">6 </w:t>
      </w:r>
      <w:r>
        <w:rPr>
          <w:bCs/>
          <w:sz w:val="28"/>
          <w:szCs w:val="28"/>
          <w:shd w:fill="FFFFFF" w:val="clear"/>
        </w:rPr>
        <w:t>да 220</w:t>
      </w:r>
      <w:r>
        <w:rPr>
          <w:bCs/>
          <w:sz w:val="28"/>
          <w:szCs w:val="28"/>
          <w:shd w:fill="FFFFFF" w:val="clear"/>
          <w:vertAlign w:val="superscript"/>
        </w:rPr>
        <w:t xml:space="preserve">1 </w:t>
      </w:r>
      <w:r>
        <w:rPr>
          <w:bCs/>
          <w:sz w:val="28"/>
          <w:szCs w:val="28"/>
          <w:shd w:fill="FFFFFF" w:val="clear"/>
        </w:rPr>
        <w:t xml:space="preserve"> статьяясӧ да Ро</w:t>
      </w:r>
      <w:r>
        <w:rPr>
          <w:bCs/>
          <w:sz w:val="28"/>
          <w:szCs w:val="28"/>
          <w:shd w:fill="FFFFFF" w:val="clear"/>
        </w:rPr>
        <w:t>ссия</w:t>
      </w:r>
      <w:r>
        <w:rPr>
          <w:bCs/>
          <w:sz w:val="28"/>
          <w:szCs w:val="28"/>
          <w:shd w:fill="FFFFFF" w:val="clear"/>
        </w:rPr>
        <w:t xml:space="preserve"> Федерацияса торъя оланпастэчас актъясӧ вежсьӧмъяс пыртӧм йылысь, Ро</w:t>
      </w:r>
      <w:r>
        <w:rPr>
          <w:bCs/>
          <w:sz w:val="28"/>
          <w:szCs w:val="28"/>
          <w:shd w:fill="FFFFFF" w:val="clear"/>
        </w:rPr>
        <w:t>ссия</w:t>
      </w:r>
      <w:r>
        <w:rPr>
          <w:bCs/>
          <w:sz w:val="28"/>
          <w:szCs w:val="28"/>
          <w:shd w:fill="FFFFFF" w:val="clear"/>
        </w:rPr>
        <w:t xml:space="preserve"> Федерацияса сьӧмкуд кодекслӧн торъя положениеяслысь вынсӧ дугӧдлӧм йылысь да 2024 воын Ро</w:t>
      </w:r>
      <w:r>
        <w:rPr>
          <w:bCs/>
          <w:sz w:val="28"/>
          <w:szCs w:val="28"/>
          <w:shd w:fill="FFFFFF" w:val="clear"/>
        </w:rPr>
        <w:t>ссия</w:t>
      </w:r>
      <w:r>
        <w:rPr>
          <w:bCs/>
          <w:sz w:val="28"/>
          <w:szCs w:val="28"/>
          <w:shd w:fill="FFFFFF" w:val="clear"/>
        </w:rPr>
        <w:t xml:space="preserve"> Федерацияса сьӧмкуд системаса сьӧмкудъяс збыльмӧдан аслыспӧлӧслунъяс урчитӧм йылысь» 2023 во вӧльгым тӧлысь 2 лунся 520-ФЗ № Федеральнӧй оланпасӧн». 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bCs/>
          <w:sz w:val="28"/>
          <w:szCs w:val="28"/>
          <w:highlight w:val="lightGray"/>
        </w:rPr>
      </w:pPr>
      <w:r>
        <w:rPr>
          <w:bCs/>
          <w:sz w:val="28"/>
          <w:szCs w:val="28"/>
          <w:highlight w:val="lightGray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татья .</w:t>
      </w:r>
      <w:r>
        <w:rPr>
          <w:sz w:val="28"/>
          <w:szCs w:val="28"/>
        </w:rPr>
        <w:t xml:space="preserve"> Тайӧ Оланпасыс вынсялӧ сійӧс официальнӧя йӧзӧдан лунсянь. 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 xml:space="preserve">«Сьӧмкуд система да сьӧмкуд процесс йылысь» Коми Республикаса Оланпаслӧн </w:t>
      </w:r>
      <w:r>
        <w:rPr>
          <w:bCs/>
          <w:sz w:val="28"/>
          <w:szCs w:val="28"/>
        </w:rPr>
        <w:t>68</w:t>
      </w:r>
      <w:r>
        <w:rPr>
          <w:bCs/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статьяса 2 юкӧнлӧн 1 пунктса «г» да «м» </w:t>
      </w:r>
      <w:r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лӧн положениеяс Коми Республикаын» Коми Республикаса йӧзлысь дзоньвидзалун видзаноланпасъясӧн (тайӧ Оланпас редакцияын) вӧдитчӧны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республиканскӧй бюджет лӧсьӧдігӧн да сійӧс  олӧмӧпӧртігӧн артмӧм правовӧй йитӧдъяс дорӧ, бюджетсянь заводитӧмӧн 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2024 во вылӧ да 2025 да 2026 воясся планӧвӧй кадколаст вылӧ. 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  <w:lang w:val="kpv-RU" w:eastAsia="zh-CN" w:bidi="ar-SA"/>
        </w:rPr>
        <w:t>Коми Республикаса Юралысь</w:t>
      </w:r>
      <w:r>
        <w:rPr>
          <w:sz w:val="28"/>
          <w:szCs w:val="28"/>
        </w:rPr>
        <w:t xml:space="preserve"> </w:t>
        <w:tab/>
        <w:tab/>
        <w:tab/>
        <w:tab/>
        <w:t xml:space="preserve"> </w:t>
        <w:tab/>
        <w:t xml:space="preserve">           В.В. Уйба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>
        <w:rPr>
          <w:sz w:val="28"/>
          <w:szCs w:val="28"/>
        </w:rPr>
        <w:t>вося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ӧшым тӧлысь 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97-РЗ №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9639" w:leader="none"/>
        </w:tabs>
        <w:suppressAutoHyphens w:val="true"/>
        <w:jc w:val="right"/>
        <w:rPr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1418" w:gutter="0" w:header="854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2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51"/>
        </w:tabs>
        <w:ind w:left="360" w:hanging="3"/>
      </w:pPr>
      <w:rPr/>
    </w:lvl>
    <w:lvl w:ilvl="1">
      <w:start w:val="1"/>
      <w:numFmt w:val="decimal"/>
      <w:lvlText w:val="%2)"/>
      <w:lvlJc w:val="left"/>
      <w:pPr>
        <w:tabs>
          <w:tab w:val="num" w:pos="792"/>
        </w:tabs>
        <w:ind w:left="0" w:firstLine="360"/>
      </w:pPr>
      <w:rPr/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851"/>
        </w:tabs>
        <w:ind w:left="360" w:hanging="3"/>
      </w:pPr>
      <w:rPr/>
    </w:lvl>
    <w:lvl w:ilvl="1">
      <w:start w:val="1"/>
      <w:numFmt w:val="decimal"/>
      <w:lvlText w:val="%2)"/>
      <w:lvlJc w:val="left"/>
      <w:pPr>
        <w:tabs>
          <w:tab w:val="num" w:pos="792"/>
        </w:tabs>
        <w:ind w:left="0" w:firstLine="360"/>
      </w:pPr>
      <w:rPr/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21">
    <w:name w:val="Основной шрифт абзаца2"/>
    <w:qFormat/>
    <w:rPr/>
  </w:style>
  <w:style w:type="character" w:styleId="S1">
    <w:name w:val="s1"/>
    <w:basedOn w:val="2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342C-07B5-4E01-8304-76417D22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LibreOffice/7.4.6.2$Windows_X86_64 LibreOffice_project/5b1f5509c2decdade7fda905e3e1429a67acd63d</Application>
  <AppVersion>15.0000</AppVersion>
  <Pages>3</Pages>
  <Words>400</Words>
  <Characters>2487</Characters>
  <CharactersWithSpaces>2898</CharactersWithSpaces>
  <Paragraphs>24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2023-11-17T08:54:00Z</dcterms:created>
  <dc:creator>Дмитрий</dc:creator>
  <dc:description/>
  <dc:language>ru-RU</dc:language>
  <cp:lastModifiedBy/>
  <cp:lastPrinted>2023-12-01T10:19:00Z</cp:lastPrinted>
  <dcterms:modified xsi:type="dcterms:W3CDTF">2024-01-30T12:15:08Z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