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C3" w:rsidRPr="00B75269" w:rsidRDefault="009935C3" w:rsidP="009935C3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9935C3" w:rsidRPr="00B75269" w:rsidRDefault="009935C3" w:rsidP="009935C3">
      <w:pPr>
        <w:spacing w:line="360" w:lineRule="auto"/>
        <w:jc w:val="center"/>
        <w:rPr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A2EF4">
        <w:rPr>
          <w:b/>
          <w:bCs/>
          <w:sz w:val="28"/>
          <w:szCs w:val="28"/>
        </w:rPr>
        <w:t>Транспорт вот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Оланпаслöн</w:t>
      </w:r>
      <w:proofErr w:type="spellEnd"/>
      <w:r>
        <w:rPr>
          <w:b/>
          <w:bCs/>
          <w:sz w:val="28"/>
          <w:szCs w:val="28"/>
        </w:rPr>
        <w:t xml:space="preserve"> 2 </w:t>
      </w:r>
      <w:proofErr w:type="spellStart"/>
      <w:r>
        <w:rPr>
          <w:b/>
          <w:bCs/>
          <w:sz w:val="28"/>
          <w:szCs w:val="28"/>
        </w:rPr>
        <w:t>статьяö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A2EF4">
        <w:rPr>
          <w:sz w:val="28"/>
          <w:szCs w:val="28"/>
        </w:rPr>
        <w:t>но</w:t>
      </w:r>
      <w:r>
        <w:rPr>
          <w:sz w:val="28"/>
          <w:szCs w:val="28"/>
        </w:rPr>
        <w:t>ябр</w:t>
      </w:r>
      <w:proofErr w:type="spellEnd"/>
      <w:r>
        <w:rPr>
          <w:sz w:val="28"/>
          <w:szCs w:val="28"/>
        </w:rPr>
        <w:t xml:space="preserve"> </w:t>
      </w:r>
      <w:r w:rsidR="00DA2EF4">
        <w:rPr>
          <w:sz w:val="28"/>
          <w:szCs w:val="28"/>
        </w:rPr>
        <w:t>12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</w:p>
    <w:p w:rsidR="009935C3" w:rsidRDefault="009935C3" w:rsidP="009935C3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DA2EF4" w:rsidRPr="00DA2EF4">
        <w:rPr>
          <w:bCs/>
          <w:sz w:val="28"/>
          <w:szCs w:val="28"/>
        </w:rPr>
        <w:t xml:space="preserve">«Транспорт вот </w:t>
      </w:r>
      <w:proofErr w:type="spellStart"/>
      <w:r w:rsidR="00DA2EF4" w:rsidRPr="00DA2EF4">
        <w:rPr>
          <w:bCs/>
          <w:sz w:val="28"/>
          <w:szCs w:val="28"/>
        </w:rPr>
        <w:t>йылысь</w:t>
      </w:r>
      <w:proofErr w:type="spellEnd"/>
      <w:r w:rsidR="00DA2EF4" w:rsidRPr="00DA2EF4">
        <w:rPr>
          <w:bCs/>
          <w:sz w:val="28"/>
          <w:szCs w:val="28"/>
        </w:rPr>
        <w:t>»</w:t>
      </w:r>
      <w:r w:rsidRPr="008E25DF">
        <w:rPr>
          <w:bCs/>
          <w:sz w:val="28"/>
          <w:szCs w:val="28"/>
        </w:rPr>
        <w:t xml:space="preserve"> Коми </w:t>
      </w:r>
      <w:proofErr w:type="spellStart"/>
      <w:r w:rsidRPr="008E25DF">
        <w:rPr>
          <w:bCs/>
          <w:sz w:val="28"/>
          <w:szCs w:val="28"/>
        </w:rPr>
        <w:t>Республикаса</w:t>
      </w:r>
      <w:proofErr w:type="spellEnd"/>
      <w:r w:rsidRPr="008E25DF">
        <w:rPr>
          <w:bCs/>
          <w:sz w:val="28"/>
          <w:szCs w:val="28"/>
        </w:rPr>
        <w:t xml:space="preserve"> </w:t>
      </w:r>
      <w:proofErr w:type="spellStart"/>
      <w:r w:rsidRPr="008E25DF">
        <w:rPr>
          <w:bCs/>
          <w:sz w:val="28"/>
          <w:szCs w:val="28"/>
        </w:rPr>
        <w:t>Оланпаслöн</w:t>
      </w:r>
      <w:proofErr w:type="spellEnd"/>
      <w:r w:rsidRPr="008E25DF">
        <w:rPr>
          <w:bCs/>
          <w:sz w:val="28"/>
          <w:szCs w:val="28"/>
        </w:rPr>
        <w:t xml:space="preserve"> 2 </w:t>
      </w:r>
      <w:proofErr w:type="spellStart"/>
      <w:r w:rsidRPr="008E25DF">
        <w:rPr>
          <w:bCs/>
          <w:sz w:val="28"/>
          <w:szCs w:val="28"/>
        </w:rPr>
        <w:t>статьяö</w:t>
      </w:r>
      <w:proofErr w:type="spellEnd"/>
      <w:r w:rsidRPr="008E25DF">
        <w:rPr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>,</w:t>
      </w:r>
      <w:r w:rsidR="00DA2EF4">
        <w:rPr>
          <w:sz w:val="28"/>
          <w:szCs w:val="28"/>
        </w:rPr>
        <w:t xml:space="preserve"> 2003, 4 №, 2474 ст.; 2004, 3 №, 3051 ст.; 2006, 7 №, 4486 ст.; 9 №, 4560 ст.;</w:t>
      </w:r>
      <w:r w:rsidRPr="00B75269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B75269">
        <w:rPr>
          <w:sz w:val="28"/>
          <w:szCs w:val="28"/>
        </w:rPr>
        <w:t xml:space="preserve">, </w:t>
      </w:r>
      <w:r w:rsidR="00DA2EF4">
        <w:rPr>
          <w:sz w:val="28"/>
          <w:szCs w:val="28"/>
        </w:rPr>
        <w:t>2</w:t>
      </w:r>
      <w:r w:rsidRPr="00B75269">
        <w:rPr>
          <w:sz w:val="28"/>
          <w:szCs w:val="28"/>
        </w:rPr>
        <w:t xml:space="preserve"> №, </w:t>
      </w:r>
      <w:r w:rsidR="00DA2EF4">
        <w:rPr>
          <w:sz w:val="28"/>
          <w:szCs w:val="28"/>
        </w:rPr>
        <w:t>4696</w:t>
      </w:r>
      <w:r w:rsidRPr="00B75269">
        <w:rPr>
          <w:sz w:val="28"/>
          <w:szCs w:val="28"/>
        </w:rPr>
        <w:t xml:space="preserve"> ст.)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:</w:t>
      </w:r>
    </w:p>
    <w:p w:rsidR="008C2A8D" w:rsidRDefault="008C2A8D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юкöн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8C2A8D" w:rsidRDefault="008C2A8D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Индыны</w:t>
      </w:r>
      <w:proofErr w:type="spellEnd"/>
      <w:r w:rsidR="00C827C4">
        <w:rPr>
          <w:sz w:val="28"/>
          <w:szCs w:val="28"/>
        </w:rPr>
        <w:t xml:space="preserve"> Коми Республика </w:t>
      </w:r>
      <w:proofErr w:type="spellStart"/>
      <w:r w:rsidR="00C827C4">
        <w:rPr>
          <w:sz w:val="28"/>
          <w:szCs w:val="28"/>
        </w:rPr>
        <w:t>мутасын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трансопрт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вотлысь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ставкаяс</w:t>
      </w:r>
      <w:proofErr w:type="spellEnd"/>
      <w:r w:rsidR="00C827C4">
        <w:rPr>
          <w:sz w:val="28"/>
          <w:szCs w:val="28"/>
        </w:rPr>
        <w:t xml:space="preserve"> (</w:t>
      </w:r>
      <w:proofErr w:type="spellStart"/>
      <w:r w:rsidR="00C827C4">
        <w:rPr>
          <w:sz w:val="28"/>
          <w:szCs w:val="28"/>
        </w:rPr>
        <w:t>водзö</w:t>
      </w:r>
      <w:proofErr w:type="spellEnd"/>
      <w:r w:rsidR="00C827C4">
        <w:rPr>
          <w:sz w:val="28"/>
          <w:szCs w:val="28"/>
        </w:rPr>
        <w:t xml:space="preserve"> – вот) </w:t>
      </w:r>
      <w:proofErr w:type="spellStart"/>
      <w:r w:rsidR="00C827C4">
        <w:rPr>
          <w:sz w:val="28"/>
          <w:szCs w:val="28"/>
        </w:rPr>
        <w:t>сы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серти</w:t>
      </w:r>
      <w:proofErr w:type="spellEnd"/>
      <w:r w:rsidR="00C827C4">
        <w:rPr>
          <w:sz w:val="28"/>
          <w:szCs w:val="28"/>
        </w:rPr>
        <w:t xml:space="preserve">, </w:t>
      </w:r>
      <w:proofErr w:type="spellStart"/>
      <w:r w:rsidR="00C827C4">
        <w:rPr>
          <w:sz w:val="28"/>
          <w:szCs w:val="28"/>
        </w:rPr>
        <w:t>кутшöм</w:t>
      </w:r>
      <w:proofErr w:type="spellEnd"/>
      <w:r w:rsidR="00C827C4">
        <w:rPr>
          <w:sz w:val="28"/>
          <w:szCs w:val="28"/>
        </w:rPr>
        <w:t xml:space="preserve"> транспорт средство </w:t>
      </w:r>
      <w:proofErr w:type="spellStart"/>
      <w:r w:rsidR="00C827C4">
        <w:rPr>
          <w:sz w:val="28"/>
          <w:szCs w:val="28"/>
        </w:rPr>
        <w:t>двигательлöн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выныс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либö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валöвöй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вместимосьтыс</w:t>
      </w:r>
      <w:proofErr w:type="spellEnd"/>
      <w:r w:rsidR="00C827C4">
        <w:rPr>
          <w:sz w:val="28"/>
          <w:szCs w:val="28"/>
        </w:rPr>
        <w:t xml:space="preserve">, </w:t>
      </w:r>
      <w:proofErr w:type="spellStart"/>
      <w:r w:rsidR="00C827C4">
        <w:rPr>
          <w:sz w:val="28"/>
          <w:szCs w:val="28"/>
        </w:rPr>
        <w:t>кутшöм</w:t>
      </w:r>
      <w:proofErr w:type="spellEnd"/>
      <w:r w:rsidR="00C827C4">
        <w:rPr>
          <w:sz w:val="28"/>
          <w:szCs w:val="28"/>
        </w:rPr>
        <w:t xml:space="preserve"> транспорт средство двигатель </w:t>
      </w:r>
      <w:proofErr w:type="spellStart"/>
      <w:r w:rsidR="00C827C4">
        <w:rPr>
          <w:sz w:val="28"/>
          <w:szCs w:val="28"/>
        </w:rPr>
        <w:t>вынйöрлöн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öти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вö</w:t>
      </w:r>
      <w:proofErr w:type="gramStart"/>
      <w:r w:rsidR="00C827C4">
        <w:rPr>
          <w:sz w:val="28"/>
          <w:szCs w:val="28"/>
        </w:rPr>
        <w:t>в</w:t>
      </w:r>
      <w:proofErr w:type="spellEnd"/>
      <w:proofErr w:type="gram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вын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вылö</w:t>
      </w:r>
      <w:proofErr w:type="spellEnd"/>
      <w:r w:rsidR="00C827C4">
        <w:rPr>
          <w:sz w:val="28"/>
          <w:szCs w:val="28"/>
        </w:rPr>
        <w:t xml:space="preserve">, транспорт </w:t>
      </w:r>
      <w:proofErr w:type="spellStart"/>
      <w:r w:rsidR="00C827C4">
        <w:rPr>
          <w:sz w:val="28"/>
          <w:szCs w:val="28"/>
        </w:rPr>
        <w:t>средстволöн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öти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регистрöвöй</w:t>
      </w:r>
      <w:proofErr w:type="spellEnd"/>
      <w:r w:rsidR="00C827C4">
        <w:rPr>
          <w:sz w:val="28"/>
          <w:szCs w:val="28"/>
        </w:rPr>
        <w:t xml:space="preserve"> тонна </w:t>
      </w:r>
      <w:proofErr w:type="spellStart"/>
      <w:r w:rsidR="00C827C4">
        <w:rPr>
          <w:sz w:val="28"/>
          <w:szCs w:val="28"/>
        </w:rPr>
        <w:t>вылö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либö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öти</w:t>
      </w:r>
      <w:proofErr w:type="spellEnd"/>
      <w:r w:rsidR="00C827C4">
        <w:rPr>
          <w:sz w:val="28"/>
          <w:szCs w:val="28"/>
        </w:rPr>
        <w:t xml:space="preserve"> транспорт </w:t>
      </w:r>
      <w:proofErr w:type="spellStart"/>
      <w:r w:rsidR="00C827C4">
        <w:rPr>
          <w:sz w:val="28"/>
          <w:szCs w:val="28"/>
        </w:rPr>
        <w:t>вылö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артыштöмöн</w:t>
      </w:r>
      <w:proofErr w:type="spellEnd"/>
      <w:r w:rsidR="00C827C4">
        <w:rPr>
          <w:sz w:val="28"/>
          <w:szCs w:val="28"/>
        </w:rPr>
        <w:t xml:space="preserve"> транспорт </w:t>
      </w:r>
      <w:proofErr w:type="spellStart"/>
      <w:r w:rsidR="00C827C4">
        <w:rPr>
          <w:sz w:val="28"/>
          <w:szCs w:val="28"/>
        </w:rPr>
        <w:t>средстволöн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категорияыс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татшöм</w:t>
      </w:r>
      <w:proofErr w:type="spellEnd"/>
      <w:r w:rsidR="00C827C4">
        <w:rPr>
          <w:sz w:val="28"/>
          <w:szCs w:val="28"/>
        </w:rPr>
        <w:t xml:space="preserve"> </w:t>
      </w:r>
      <w:proofErr w:type="spellStart"/>
      <w:r w:rsidR="00C827C4">
        <w:rPr>
          <w:sz w:val="28"/>
          <w:szCs w:val="28"/>
        </w:rPr>
        <w:t>мындаöн</w:t>
      </w:r>
      <w:proofErr w:type="spellEnd"/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6629"/>
        <w:gridCol w:w="2227"/>
      </w:tblGrid>
      <w:tr w:rsidR="008C2A8D" w:rsidTr="008C2A8D">
        <w:tc>
          <w:tcPr>
            <w:tcW w:w="6629" w:type="dxa"/>
          </w:tcPr>
          <w:p w:rsidR="008C2A8D" w:rsidRDefault="00AE3786" w:rsidP="00AE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</w:t>
            </w:r>
            <w:proofErr w:type="spellStart"/>
            <w:r>
              <w:rPr>
                <w:sz w:val="28"/>
                <w:szCs w:val="28"/>
              </w:rPr>
              <w:t>перъян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объектъяс</w:t>
            </w:r>
            <w:proofErr w:type="spellEnd"/>
          </w:p>
        </w:tc>
        <w:tc>
          <w:tcPr>
            <w:tcW w:w="2227" w:type="dxa"/>
          </w:tcPr>
          <w:p w:rsidR="008C2A8D" w:rsidRDefault="00AE3786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ставка (</w:t>
            </w:r>
            <w:proofErr w:type="spellStart"/>
            <w:r>
              <w:rPr>
                <w:sz w:val="28"/>
                <w:szCs w:val="28"/>
              </w:rPr>
              <w:t>шайты</w:t>
            </w:r>
            <w:r w:rsidR="00206BFF">
              <w:rPr>
                <w:sz w:val="28"/>
                <w:szCs w:val="28"/>
              </w:rPr>
              <w:t>н</w:t>
            </w:r>
            <w:proofErr w:type="spellEnd"/>
            <w:r w:rsidR="00206BFF">
              <w:rPr>
                <w:sz w:val="28"/>
                <w:szCs w:val="28"/>
              </w:rPr>
              <w:t>)</w:t>
            </w:r>
          </w:p>
        </w:tc>
      </w:tr>
      <w:tr w:rsidR="008C2A8D" w:rsidTr="008C2A8D">
        <w:tc>
          <w:tcPr>
            <w:tcW w:w="6629" w:type="dxa"/>
          </w:tcPr>
          <w:p w:rsidR="008C2A8D" w:rsidRDefault="00206BFF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7" w:type="dxa"/>
          </w:tcPr>
          <w:p w:rsidR="008C2A8D" w:rsidRDefault="00206BFF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A8D" w:rsidTr="008C2A8D">
        <w:tc>
          <w:tcPr>
            <w:tcW w:w="6629" w:type="dxa"/>
          </w:tcPr>
          <w:p w:rsidR="008C2A8D" w:rsidRDefault="00206BFF" w:rsidP="007B28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Легкöвöй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автомашинаяс</w:t>
            </w:r>
            <w:proofErr w:type="spellEnd"/>
            <w:r>
              <w:rPr>
                <w:sz w:val="28"/>
                <w:szCs w:val="28"/>
              </w:rPr>
              <w:t xml:space="preserve"> двигатель </w:t>
            </w:r>
            <w:proofErr w:type="spellStart"/>
            <w:r>
              <w:rPr>
                <w:sz w:val="28"/>
                <w:szCs w:val="28"/>
              </w:rPr>
              <w:t>вынйöрöн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>):</w:t>
            </w:r>
          </w:p>
        </w:tc>
        <w:tc>
          <w:tcPr>
            <w:tcW w:w="2227" w:type="dxa"/>
          </w:tcPr>
          <w:p w:rsidR="008C2A8D" w:rsidRDefault="008C2A8D" w:rsidP="007B2805">
            <w:pPr>
              <w:jc w:val="both"/>
              <w:rPr>
                <w:sz w:val="28"/>
                <w:szCs w:val="28"/>
              </w:rPr>
            </w:pPr>
          </w:p>
        </w:tc>
      </w:tr>
      <w:tr w:rsidR="008C2A8D" w:rsidTr="008C2A8D">
        <w:tc>
          <w:tcPr>
            <w:tcW w:w="6629" w:type="dxa"/>
          </w:tcPr>
          <w:p w:rsidR="008C2A8D" w:rsidRDefault="00206BFF" w:rsidP="007B2805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r>
              <w:rPr>
                <w:sz w:val="28"/>
                <w:szCs w:val="28"/>
              </w:rPr>
              <w:t>в.в.-öдз</w:t>
            </w:r>
            <w:proofErr w:type="spellEnd"/>
            <w:r>
              <w:rPr>
                <w:sz w:val="28"/>
                <w:szCs w:val="28"/>
              </w:rPr>
              <w:t xml:space="preserve"> (73,55 </w:t>
            </w:r>
            <w:proofErr w:type="spellStart"/>
            <w:r>
              <w:rPr>
                <w:sz w:val="28"/>
                <w:szCs w:val="28"/>
              </w:rPr>
              <w:t>вВ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>öдз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лыдын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227" w:type="dxa"/>
          </w:tcPr>
          <w:p w:rsidR="008C2A8D" w:rsidRDefault="008C2A8D" w:rsidP="007B2805">
            <w:pPr>
              <w:jc w:val="center"/>
              <w:rPr>
                <w:sz w:val="28"/>
                <w:szCs w:val="28"/>
              </w:rPr>
            </w:pPr>
          </w:p>
        </w:tc>
      </w:tr>
      <w:tr w:rsidR="00206BFF" w:rsidTr="008C2A8D">
        <w:tc>
          <w:tcPr>
            <w:tcW w:w="6629" w:type="dxa"/>
          </w:tcPr>
          <w:p w:rsidR="00206BFF" w:rsidRDefault="00206BFF" w:rsidP="007B280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proofErr w:type="spellStart"/>
            <w:r>
              <w:rPr>
                <w:sz w:val="28"/>
                <w:szCs w:val="28"/>
              </w:rPr>
              <w:t>в.в.</w:t>
            </w:r>
            <w:r w:rsidR="00FB68C4">
              <w:rPr>
                <w:sz w:val="28"/>
                <w:szCs w:val="28"/>
              </w:rPr>
              <w:t>-öдз</w:t>
            </w:r>
            <w:proofErr w:type="spellEnd"/>
            <w:r>
              <w:rPr>
                <w:sz w:val="28"/>
                <w:szCs w:val="28"/>
              </w:rPr>
              <w:t xml:space="preserve"> (51,48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>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206BFF" w:rsidRDefault="00206BFF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06BFF" w:rsidTr="008C2A8D">
        <w:tc>
          <w:tcPr>
            <w:tcW w:w="6629" w:type="dxa"/>
          </w:tcPr>
          <w:p w:rsidR="00206BFF" w:rsidRDefault="00C827C4" w:rsidP="007B280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85 </w:t>
            </w:r>
            <w:proofErr w:type="spellStart"/>
            <w:r>
              <w:rPr>
                <w:sz w:val="28"/>
                <w:szCs w:val="28"/>
              </w:rPr>
              <w:t>в.в.-öдз</w:t>
            </w:r>
            <w:proofErr w:type="spellEnd"/>
            <w:r>
              <w:rPr>
                <w:sz w:val="28"/>
                <w:szCs w:val="28"/>
              </w:rPr>
              <w:t xml:space="preserve"> (51,48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62,52 </w:t>
            </w:r>
            <w:proofErr w:type="spellStart"/>
            <w:r>
              <w:rPr>
                <w:sz w:val="28"/>
                <w:szCs w:val="28"/>
              </w:rPr>
              <w:t>кВт-öдз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206BFF" w:rsidRDefault="00206BFF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827C4" w:rsidTr="008C2A8D">
        <w:tc>
          <w:tcPr>
            <w:tcW w:w="6629" w:type="dxa"/>
          </w:tcPr>
          <w:p w:rsidR="00C827C4" w:rsidRDefault="00C827C4" w:rsidP="00C827C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100 </w:t>
            </w:r>
            <w:proofErr w:type="spellStart"/>
            <w:r>
              <w:rPr>
                <w:sz w:val="28"/>
                <w:szCs w:val="28"/>
              </w:rPr>
              <w:t>в.в.-öдз</w:t>
            </w:r>
            <w:proofErr w:type="spellEnd"/>
            <w:r>
              <w:rPr>
                <w:sz w:val="28"/>
                <w:szCs w:val="28"/>
              </w:rPr>
              <w:t xml:space="preserve"> (62,52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73,55 </w:t>
            </w:r>
            <w:proofErr w:type="spellStart"/>
            <w:r>
              <w:rPr>
                <w:sz w:val="28"/>
                <w:szCs w:val="28"/>
              </w:rPr>
              <w:t>кВт-öдз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C827C4" w:rsidRDefault="00C827C4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827C4" w:rsidTr="008C2A8D">
        <w:tc>
          <w:tcPr>
            <w:tcW w:w="6629" w:type="dxa"/>
          </w:tcPr>
          <w:p w:rsidR="00C827C4" w:rsidRDefault="00C827C4" w:rsidP="00C827C4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150 </w:t>
            </w:r>
            <w:proofErr w:type="spellStart"/>
            <w:r>
              <w:rPr>
                <w:sz w:val="28"/>
                <w:szCs w:val="28"/>
              </w:rPr>
              <w:t>в.в.-öдз</w:t>
            </w:r>
            <w:proofErr w:type="spellEnd"/>
            <w:r>
              <w:rPr>
                <w:sz w:val="28"/>
                <w:szCs w:val="28"/>
              </w:rPr>
              <w:t xml:space="preserve"> (73,55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110,33 </w:t>
            </w:r>
            <w:proofErr w:type="spellStart"/>
            <w:r>
              <w:rPr>
                <w:sz w:val="28"/>
                <w:szCs w:val="28"/>
              </w:rPr>
              <w:t>кВт-öдз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C827C4" w:rsidRDefault="00C827C4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827C4" w:rsidTr="008C2A8D">
        <w:tc>
          <w:tcPr>
            <w:tcW w:w="6629" w:type="dxa"/>
          </w:tcPr>
          <w:p w:rsidR="00C827C4" w:rsidRDefault="00C827C4" w:rsidP="00AB574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200 </w:t>
            </w:r>
            <w:proofErr w:type="spellStart"/>
            <w:r>
              <w:rPr>
                <w:sz w:val="28"/>
                <w:szCs w:val="28"/>
              </w:rPr>
              <w:t>в.в.-öдз</w:t>
            </w:r>
            <w:proofErr w:type="spellEnd"/>
            <w:r>
              <w:rPr>
                <w:sz w:val="28"/>
                <w:szCs w:val="28"/>
              </w:rPr>
              <w:t xml:space="preserve"> (110,33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унджык</w:t>
            </w:r>
            <w:proofErr w:type="spellEnd"/>
            <w:r>
              <w:rPr>
                <w:sz w:val="28"/>
                <w:szCs w:val="28"/>
              </w:rPr>
              <w:t xml:space="preserve"> 147,1 </w:t>
            </w:r>
            <w:proofErr w:type="spellStart"/>
            <w:r>
              <w:rPr>
                <w:sz w:val="28"/>
                <w:szCs w:val="28"/>
              </w:rPr>
              <w:t>кВт-öдз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C827C4" w:rsidRDefault="00C827C4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</w:tr>
      <w:tr w:rsidR="00C827C4" w:rsidTr="008C2A8D">
        <w:tc>
          <w:tcPr>
            <w:tcW w:w="6629" w:type="dxa"/>
          </w:tcPr>
          <w:p w:rsidR="00C827C4" w:rsidRDefault="00C827C4" w:rsidP="00C827C4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250 </w:t>
            </w:r>
            <w:proofErr w:type="spellStart"/>
            <w:r>
              <w:rPr>
                <w:sz w:val="28"/>
                <w:szCs w:val="28"/>
              </w:rPr>
              <w:t>в.в.-öдз</w:t>
            </w:r>
            <w:proofErr w:type="spellEnd"/>
            <w:r>
              <w:rPr>
                <w:sz w:val="28"/>
                <w:szCs w:val="28"/>
              </w:rPr>
              <w:t xml:space="preserve"> (147,1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183,9 </w:t>
            </w:r>
            <w:proofErr w:type="spellStart"/>
            <w:r>
              <w:rPr>
                <w:sz w:val="28"/>
                <w:szCs w:val="28"/>
              </w:rPr>
              <w:t>кВт-öдз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C827C4" w:rsidRDefault="00C827C4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C827C4" w:rsidTr="008C2A8D">
        <w:tc>
          <w:tcPr>
            <w:tcW w:w="6629" w:type="dxa"/>
          </w:tcPr>
          <w:p w:rsidR="00C827C4" w:rsidRDefault="00C827C4" w:rsidP="00C827C4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(183,9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C827C4" w:rsidRDefault="00C827C4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827C4" w:rsidTr="008C2A8D">
        <w:tc>
          <w:tcPr>
            <w:tcW w:w="6629" w:type="dxa"/>
          </w:tcPr>
          <w:p w:rsidR="00C827C4" w:rsidRDefault="00C827C4" w:rsidP="007B28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Мотоциклъяс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мотороллеръяс</w:t>
            </w:r>
            <w:proofErr w:type="spellEnd"/>
            <w:r>
              <w:rPr>
                <w:sz w:val="28"/>
                <w:szCs w:val="28"/>
              </w:rPr>
              <w:t xml:space="preserve"> двигатель </w:t>
            </w:r>
            <w:proofErr w:type="spellStart"/>
            <w:r>
              <w:rPr>
                <w:sz w:val="28"/>
                <w:szCs w:val="28"/>
              </w:rPr>
              <w:t>вынйöрöн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>):</w:t>
            </w:r>
          </w:p>
        </w:tc>
        <w:tc>
          <w:tcPr>
            <w:tcW w:w="2227" w:type="dxa"/>
          </w:tcPr>
          <w:p w:rsidR="00C827C4" w:rsidRDefault="00C827C4" w:rsidP="007B2805">
            <w:pPr>
              <w:jc w:val="center"/>
              <w:rPr>
                <w:sz w:val="28"/>
                <w:szCs w:val="28"/>
              </w:rPr>
            </w:pPr>
          </w:p>
        </w:tc>
      </w:tr>
      <w:tr w:rsidR="001F2087" w:rsidTr="008C2A8D">
        <w:tc>
          <w:tcPr>
            <w:tcW w:w="6629" w:type="dxa"/>
          </w:tcPr>
          <w:p w:rsidR="001F2087" w:rsidRDefault="001F2087" w:rsidP="001F2087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в.в. (14,7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>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1F2087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35 </w:t>
            </w:r>
            <w:proofErr w:type="spellStart"/>
            <w:r>
              <w:rPr>
                <w:sz w:val="28"/>
                <w:szCs w:val="28"/>
              </w:rPr>
              <w:t>в.в.-öдз</w:t>
            </w:r>
            <w:proofErr w:type="spellEnd"/>
            <w:r>
              <w:rPr>
                <w:sz w:val="28"/>
                <w:szCs w:val="28"/>
              </w:rPr>
              <w:t xml:space="preserve"> (14,7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25,74 </w:t>
            </w:r>
            <w:proofErr w:type="spellStart"/>
            <w:r>
              <w:rPr>
                <w:sz w:val="28"/>
                <w:szCs w:val="28"/>
              </w:rPr>
              <w:t>кВт-öдз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1F2087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(25,74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7B28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Автобусъяс</w:t>
            </w:r>
            <w:proofErr w:type="spellEnd"/>
            <w:r>
              <w:rPr>
                <w:sz w:val="28"/>
                <w:szCs w:val="28"/>
              </w:rPr>
              <w:t xml:space="preserve"> двигатель </w:t>
            </w:r>
            <w:proofErr w:type="spellStart"/>
            <w:r>
              <w:rPr>
                <w:sz w:val="28"/>
                <w:szCs w:val="28"/>
              </w:rPr>
              <w:t>вынйöрöн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>):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</w:p>
        </w:tc>
      </w:tr>
      <w:tr w:rsidR="001F2087" w:rsidTr="008C2A8D">
        <w:tc>
          <w:tcPr>
            <w:tcW w:w="6629" w:type="dxa"/>
          </w:tcPr>
          <w:p w:rsidR="001F2087" w:rsidRDefault="001F2087" w:rsidP="00AB574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  <w:proofErr w:type="spellStart"/>
            <w:r>
              <w:rPr>
                <w:sz w:val="28"/>
                <w:szCs w:val="28"/>
              </w:rPr>
              <w:t>в.в.</w:t>
            </w:r>
            <w:r w:rsidR="00FB68C4">
              <w:rPr>
                <w:sz w:val="28"/>
                <w:szCs w:val="28"/>
              </w:rPr>
              <w:t>-öдз</w:t>
            </w:r>
            <w:proofErr w:type="spellEnd"/>
            <w:r>
              <w:rPr>
                <w:sz w:val="28"/>
                <w:szCs w:val="28"/>
              </w:rPr>
              <w:t xml:space="preserve"> (147,1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>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1F2087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(147,1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7B28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Грузöвöй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автомашинаяс</w:t>
            </w:r>
            <w:proofErr w:type="spellEnd"/>
            <w:r>
              <w:rPr>
                <w:sz w:val="28"/>
                <w:szCs w:val="28"/>
              </w:rPr>
              <w:t xml:space="preserve"> двигатель </w:t>
            </w:r>
            <w:proofErr w:type="spellStart"/>
            <w:r>
              <w:rPr>
                <w:sz w:val="28"/>
                <w:szCs w:val="28"/>
              </w:rPr>
              <w:t>вынйöрöн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>):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</w:p>
        </w:tc>
      </w:tr>
      <w:tr w:rsidR="001F2087" w:rsidTr="008C2A8D">
        <w:tc>
          <w:tcPr>
            <w:tcW w:w="6629" w:type="dxa"/>
          </w:tcPr>
          <w:p w:rsidR="001F2087" w:rsidRDefault="001F2087" w:rsidP="001F2087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r>
              <w:rPr>
                <w:sz w:val="28"/>
                <w:szCs w:val="28"/>
              </w:rPr>
              <w:t>в.в.</w:t>
            </w:r>
            <w:r w:rsidR="00FB68C4">
              <w:rPr>
                <w:sz w:val="28"/>
                <w:szCs w:val="28"/>
              </w:rPr>
              <w:t>-öдз</w:t>
            </w:r>
            <w:proofErr w:type="spellEnd"/>
            <w:r>
              <w:rPr>
                <w:sz w:val="28"/>
                <w:szCs w:val="28"/>
              </w:rPr>
              <w:t xml:space="preserve"> (73,55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>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AB574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150 </w:t>
            </w:r>
            <w:proofErr w:type="spellStart"/>
            <w:r>
              <w:rPr>
                <w:sz w:val="28"/>
                <w:szCs w:val="28"/>
              </w:rPr>
              <w:t>в.в.-öдз</w:t>
            </w:r>
            <w:proofErr w:type="spellEnd"/>
            <w:r>
              <w:rPr>
                <w:sz w:val="28"/>
                <w:szCs w:val="28"/>
              </w:rPr>
              <w:t xml:space="preserve"> (73,55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110,33 </w:t>
            </w:r>
            <w:proofErr w:type="spellStart"/>
            <w:r>
              <w:rPr>
                <w:sz w:val="28"/>
                <w:szCs w:val="28"/>
              </w:rPr>
              <w:t>кВт-öдз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AB574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200 </w:t>
            </w:r>
            <w:proofErr w:type="spellStart"/>
            <w:r>
              <w:rPr>
                <w:sz w:val="28"/>
                <w:szCs w:val="28"/>
              </w:rPr>
              <w:t>в.в.-öдз</w:t>
            </w:r>
            <w:proofErr w:type="spellEnd"/>
            <w:r>
              <w:rPr>
                <w:sz w:val="28"/>
                <w:szCs w:val="28"/>
              </w:rPr>
              <w:t xml:space="preserve"> (110,33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147,1 </w:t>
            </w:r>
            <w:proofErr w:type="spellStart"/>
            <w:r>
              <w:rPr>
                <w:sz w:val="28"/>
                <w:szCs w:val="28"/>
              </w:rPr>
              <w:t>кВт-öдз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AB574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250 </w:t>
            </w:r>
            <w:proofErr w:type="spellStart"/>
            <w:r>
              <w:rPr>
                <w:sz w:val="28"/>
                <w:szCs w:val="28"/>
              </w:rPr>
              <w:t>в.в.-öдз</w:t>
            </w:r>
            <w:proofErr w:type="spellEnd"/>
            <w:r>
              <w:rPr>
                <w:sz w:val="28"/>
                <w:szCs w:val="28"/>
              </w:rPr>
              <w:t xml:space="preserve"> (147,1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183,9 </w:t>
            </w:r>
            <w:proofErr w:type="spellStart"/>
            <w:r>
              <w:rPr>
                <w:sz w:val="28"/>
                <w:szCs w:val="28"/>
              </w:rPr>
              <w:t>кВт-öдз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AB574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(183,9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7B28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самоходнöй</w:t>
            </w:r>
            <w:proofErr w:type="spellEnd"/>
            <w:r>
              <w:rPr>
                <w:sz w:val="28"/>
                <w:szCs w:val="28"/>
              </w:rPr>
              <w:t xml:space="preserve"> транспорт, </w:t>
            </w:r>
            <w:proofErr w:type="spellStart"/>
            <w:r>
              <w:rPr>
                <w:sz w:val="28"/>
                <w:szCs w:val="28"/>
              </w:rPr>
              <w:t>пневматическöй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гусеничнöй</w:t>
            </w:r>
            <w:proofErr w:type="spellEnd"/>
            <w:r>
              <w:rPr>
                <w:sz w:val="28"/>
                <w:szCs w:val="28"/>
              </w:rPr>
              <w:t xml:space="preserve"> машина да механизм (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>):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</w:p>
        </w:tc>
      </w:tr>
      <w:tr w:rsidR="001F2087" w:rsidTr="008C2A8D">
        <w:tc>
          <w:tcPr>
            <w:tcW w:w="6629" w:type="dxa"/>
          </w:tcPr>
          <w:p w:rsidR="001F2087" w:rsidRDefault="001F2087" w:rsidP="006B630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r>
              <w:rPr>
                <w:sz w:val="28"/>
                <w:szCs w:val="28"/>
              </w:rPr>
              <w:t>в.в.</w:t>
            </w:r>
            <w:r w:rsidR="00FB68C4">
              <w:rPr>
                <w:sz w:val="28"/>
                <w:szCs w:val="28"/>
              </w:rPr>
              <w:t>-öдз</w:t>
            </w:r>
            <w:proofErr w:type="spellEnd"/>
            <w:r>
              <w:rPr>
                <w:sz w:val="28"/>
                <w:szCs w:val="28"/>
              </w:rPr>
              <w:t xml:space="preserve"> (73,55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>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6B630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(73,55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7B28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Снегоходъяс</w:t>
            </w:r>
            <w:proofErr w:type="spellEnd"/>
            <w:r>
              <w:rPr>
                <w:sz w:val="28"/>
                <w:szCs w:val="28"/>
              </w:rPr>
              <w:t xml:space="preserve">, мотора </w:t>
            </w:r>
            <w:proofErr w:type="spellStart"/>
            <w:r>
              <w:rPr>
                <w:sz w:val="28"/>
                <w:szCs w:val="28"/>
              </w:rPr>
              <w:t>дадьяс</w:t>
            </w:r>
            <w:proofErr w:type="spellEnd"/>
            <w:r>
              <w:rPr>
                <w:sz w:val="28"/>
                <w:szCs w:val="28"/>
              </w:rPr>
              <w:t xml:space="preserve"> двигатель </w:t>
            </w:r>
            <w:proofErr w:type="spellStart"/>
            <w:r>
              <w:rPr>
                <w:sz w:val="28"/>
                <w:szCs w:val="28"/>
              </w:rPr>
              <w:t>вынйöрöн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>):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</w:p>
        </w:tc>
      </w:tr>
      <w:tr w:rsidR="001F2087" w:rsidTr="008C2A8D">
        <w:tc>
          <w:tcPr>
            <w:tcW w:w="6629" w:type="dxa"/>
          </w:tcPr>
          <w:p w:rsidR="001F2087" w:rsidRDefault="001F2087" w:rsidP="006B630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proofErr w:type="spellStart"/>
            <w:r>
              <w:rPr>
                <w:sz w:val="28"/>
                <w:szCs w:val="28"/>
              </w:rPr>
              <w:t>в.в.</w:t>
            </w:r>
            <w:r w:rsidR="00FB68C4">
              <w:rPr>
                <w:sz w:val="28"/>
                <w:szCs w:val="28"/>
              </w:rPr>
              <w:t>-öдз</w:t>
            </w:r>
            <w:proofErr w:type="spellEnd"/>
            <w:r>
              <w:rPr>
                <w:sz w:val="28"/>
                <w:szCs w:val="28"/>
              </w:rPr>
              <w:t xml:space="preserve"> (36,77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>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A05124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(36,77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7B28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Катеръяс</w:t>
            </w:r>
            <w:proofErr w:type="spellEnd"/>
            <w:r>
              <w:rPr>
                <w:sz w:val="28"/>
                <w:szCs w:val="28"/>
              </w:rPr>
              <w:t xml:space="preserve">, мотора </w:t>
            </w:r>
            <w:proofErr w:type="spellStart"/>
            <w:r>
              <w:rPr>
                <w:sz w:val="28"/>
                <w:szCs w:val="28"/>
              </w:rPr>
              <w:t>пыжъяс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вывтi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ветлан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мукöд</w:t>
            </w:r>
            <w:proofErr w:type="spellEnd"/>
            <w:r>
              <w:rPr>
                <w:sz w:val="28"/>
                <w:szCs w:val="28"/>
              </w:rPr>
              <w:t xml:space="preserve"> транспорт средство двигатель </w:t>
            </w:r>
            <w:proofErr w:type="spellStart"/>
            <w:r>
              <w:rPr>
                <w:sz w:val="28"/>
                <w:szCs w:val="28"/>
              </w:rPr>
              <w:t>вынйöрöн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>):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</w:p>
        </w:tc>
      </w:tr>
      <w:tr w:rsidR="001F2087" w:rsidTr="008C2A8D">
        <w:tc>
          <w:tcPr>
            <w:tcW w:w="6629" w:type="dxa"/>
          </w:tcPr>
          <w:p w:rsidR="001F2087" w:rsidRDefault="001F2087" w:rsidP="007B2805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в.в. (73,55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>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7B2805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(73,55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7B28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Яхтая</w:t>
            </w:r>
            <w:r w:rsidR="00FB68C4">
              <w:rPr>
                <w:sz w:val="28"/>
                <w:szCs w:val="28"/>
              </w:rPr>
              <w:t>с</w:t>
            </w:r>
            <w:proofErr w:type="spellEnd"/>
            <w:r w:rsidR="00FB68C4">
              <w:rPr>
                <w:sz w:val="28"/>
                <w:szCs w:val="28"/>
              </w:rPr>
              <w:t xml:space="preserve"> да паруса-мотора </w:t>
            </w:r>
            <w:proofErr w:type="spellStart"/>
            <w:r w:rsidR="00FB68C4">
              <w:rPr>
                <w:sz w:val="28"/>
                <w:szCs w:val="28"/>
              </w:rPr>
              <w:t>мукöд</w:t>
            </w:r>
            <w:proofErr w:type="spellEnd"/>
            <w:r w:rsidR="00FB68C4">
              <w:rPr>
                <w:sz w:val="28"/>
                <w:szCs w:val="28"/>
              </w:rPr>
              <w:t xml:space="preserve"> судно</w:t>
            </w:r>
            <w:r>
              <w:rPr>
                <w:sz w:val="28"/>
                <w:szCs w:val="28"/>
              </w:rPr>
              <w:t xml:space="preserve"> двигатель </w:t>
            </w:r>
            <w:proofErr w:type="spellStart"/>
            <w:r>
              <w:rPr>
                <w:sz w:val="28"/>
                <w:szCs w:val="28"/>
              </w:rPr>
              <w:t>вынйöрöн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>):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</w:p>
        </w:tc>
      </w:tr>
      <w:tr w:rsidR="001F2087" w:rsidTr="008C2A8D">
        <w:tc>
          <w:tcPr>
            <w:tcW w:w="6629" w:type="dxa"/>
          </w:tcPr>
          <w:p w:rsidR="001F2087" w:rsidRDefault="001F2087" w:rsidP="006B630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в.в.</w:t>
            </w:r>
            <w:r w:rsidR="00FB68C4">
              <w:rPr>
                <w:sz w:val="28"/>
                <w:szCs w:val="28"/>
              </w:rPr>
              <w:t>-öдз</w:t>
            </w:r>
            <w:r>
              <w:rPr>
                <w:sz w:val="28"/>
                <w:szCs w:val="28"/>
              </w:rPr>
              <w:t xml:space="preserve"> (73,55 </w:t>
            </w:r>
            <w:proofErr w:type="spellStart"/>
            <w:r>
              <w:rPr>
                <w:sz w:val="28"/>
                <w:szCs w:val="28"/>
              </w:rPr>
              <w:t>кВт-öдз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6B630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(73,55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7B28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Гидроциклъяс</w:t>
            </w:r>
            <w:proofErr w:type="spellEnd"/>
            <w:r>
              <w:rPr>
                <w:sz w:val="28"/>
                <w:szCs w:val="28"/>
              </w:rPr>
              <w:t xml:space="preserve"> двигатель </w:t>
            </w:r>
            <w:proofErr w:type="spellStart"/>
            <w:r>
              <w:rPr>
                <w:sz w:val="28"/>
                <w:szCs w:val="28"/>
              </w:rPr>
              <w:t>вынйöрöн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>):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</w:p>
        </w:tc>
      </w:tr>
      <w:tr w:rsidR="001F2087" w:rsidTr="008C2A8D">
        <w:tc>
          <w:tcPr>
            <w:tcW w:w="6629" w:type="dxa"/>
          </w:tcPr>
          <w:p w:rsidR="001F2087" w:rsidRDefault="001F2087" w:rsidP="006B630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в.в. (73,55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>öдз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бöръясö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пыртöмöн</w:t>
            </w:r>
            <w:proofErr w:type="spellEnd"/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1F2087" w:rsidTr="008C2A8D">
        <w:tc>
          <w:tcPr>
            <w:tcW w:w="6629" w:type="dxa"/>
          </w:tcPr>
          <w:p w:rsidR="001F2087" w:rsidRDefault="001F2087" w:rsidP="006B630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100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 xml:space="preserve"> (73,55 </w:t>
            </w:r>
            <w:proofErr w:type="spellStart"/>
            <w:r>
              <w:rPr>
                <w:sz w:val="28"/>
                <w:szCs w:val="28"/>
              </w:rPr>
              <w:t>кВт-ысь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унджык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1F2087" w:rsidTr="008C2A8D">
        <w:tc>
          <w:tcPr>
            <w:tcW w:w="6629" w:type="dxa"/>
          </w:tcPr>
          <w:p w:rsidR="001F2087" w:rsidRDefault="006D5A87" w:rsidP="007B2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Абу </w:t>
            </w:r>
            <w:proofErr w:type="spellStart"/>
            <w:r>
              <w:rPr>
                <w:sz w:val="28"/>
                <w:szCs w:val="28"/>
              </w:rPr>
              <w:t>самоходнöй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буксируйтан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суднояс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кодъяслысь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арталöны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вместивосьт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валöвöй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вместимосьтлöн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регистрöвöй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тоннаысь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F2087" w:rsidTr="008C2A8D">
        <w:tc>
          <w:tcPr>
            <w:tcW w:w="6629" w:type="dxa"/>
          </w:tcPr>
          <w:p w:rsidR="001F2087" w:rsidRDefault="006D5A87" w:rsidP="006D5A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Самолётъяс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вертолётъяс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мукöд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сынöд</w:t>
            </w:r>
            <w:proofErr w:type="spellEnd"/>
            <w:r>
              <w:rPr>
                <w:sz w:val="28"/>
                <w:szCs w:val="28"/>
              </w:rPr>
              <w:t xml:space="preserve"> судно, </w:t>
            </w:r>
            <w:proofErr w:type="spellStart"/>
            <w:r>
              <w:rPr>
                <w:sz w:val="28"/>
                <w:szCs w:val="28"/>
              </w:rPr>
              <w:t>кодъяслöн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</w:t>
            </w:r>
            <w:proofErr w:type="spellEnd"/>
            <w:r>
              <w:rPr>
                <w:sz w:val="28"/>
                <w:szCs w:val="28"/>
              </w:rPr>
              <w:t xml:space="preserve"> двигатель (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1F2087" w:rsidTr="008C2A8D">
        <w:tc>
          <w:tcPr>
            <w:tcW w:w="6629" w:type="dxa"/>
          </w:tcPr>
          <w:p w:rsidR="001F2087" w:rsidRDefault="006D5A87" w:rsidP="006D5A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Самолётъяс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кодъяслöн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реактивнöй</w:t>
            </w:r>
            <w:proofErr w:type="spellEnd"/>
            <w:r>
              <w:rPr>
                <w:sz w:val="28"/>
                <w:szCs w:val="28"/>
              </w:rPr>
              <w:t xml:space="preserve"> двигатель (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килограмм </w:t>
            </w:r>
            <w:proofErr w:type="spellStart"/>
            <w:r>
              <w:rPr>
                <w:sz w:val="28"/>
                <w:szCs w:val="28"/>
              </w:rPr>
              <w:t>кыскан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F2087" w:rsidTr="008C2A8D">
        <w:tc>
          <w:tcPr>
            <w:tcW w:w="6629" w:type="dxa"/>
          </w:tcPr>
          <w:p w:rsidR="001F2087" w:rsidRDefault="006D5A87" w:rsidP="007B2805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да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сынöд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мукöд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сикас</w:t>
            </w:r>
            <w:proofErr w:type="spellEnd"/>
            <w:r>
              <w:rPr>
                <w:sz w:val="28"/>
                <w:szCs w:val="28"/>
              </w:rPr>
              <w:t xml:space="preserve"> средство, </w:t>
            </w:r>
            <w:proofErr w:type="spellStart"/>
            <w:r>
              <w:rPr>
                <w:sz w:val="28"/>
                <w:szCs w:val="28"/>
              </w:rPr>
              <w:t>кодъяслöн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двигательыс</w:t>
            </w:r>
            <w:proofErr w:type="spellEnd"/>
            <w:r>
              <w:rPr>
                <w:sz w:val="28"/>
                <w:szCs w:val="28"/>
              </w:rPr>
              <w:t xml:space="preserve"> (транспорт средство единица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1F2087" w:rsidRDefault="001F2087" w:rsidP="007B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</w:tbl>
    <w:p w:rsidR="008C2A8D" w:rsidRDefault="007B2805" w:rsidP="007B2805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</w:p>
    <w:p w:rsidR="009935C3" w:rsidRPr="00B75269" w:rsidRDefault="009935C3" w:rsidP="008C2A8D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вынсялö</w:t>
      </w:r>
      <w:proofErr w:type="spellEnd"/>
      <w:r w:rsidR="008C2A8D">
        <w:rPr>
          <w:iCs/>
          <w:sz w:val="28"/>
          <w:szCs w:val="28"/>
        </w:rPr>
        <w:t xml:space="preserve"> 2010 </w:t>
      </w:r>
      <w:proofErr w:type="spellStart"/>
      <w:r w:rsidR="008C2A8D">
        <w:rPr>
          <w:iCs/>
          <w:sz w:val="28"/>
          <w:szCs w:val="28"/>
        </w:rPr>
        <w:t>вося</w:t>
      </w:r>
      <w:proofErr w:type="spellEnd"/>
      <w:r w:rsidR="008C2A8D">
        <w:rPr>
          <w:iCs/>
          <w:sz w:val="28"/>
          <w:szCs w:val="28"/>
        </w:rPr>
        <w:t xml:space="preserve"> </w:t>
      </w:r>
      <w:proofErr w:type="spellStart"/>
      <w:r w:rsidR="008C2A8D">
        <w:rPr>
          <w:iCs/>
          <w:sz w:val="28"/>
          <w:szCs w:val="28"/>
        </w:rPr>
        <w:t>январ</w:t>
      </w:r>
      <w:proofErr w:type="spellEnd"/>
      <w:r w:rsidR="008C2A8D">
        <w:rPr>
          <w:iCs/>
          <w:sz w:val="28"/>
          <w:szCs w:val="28"/>
        </w:rPr>
        <w:t xml:space="preserve"> 1 </w:t>
      </w:r>
      <w:proofErr w:type="spellStart"/>
      <w:r w:rsidR="008C2A8D">
        <w:rPr>
          <w:iCs/>
          <w:sz w:val="28"/>
          <w:szCs w:val="28"/>
        </w:rPr>
        <w:t>лунсянь</w:t>
      </w:r>
      <w:proofErr w:type="spellEnd"/>
      <w:r w:rsidR="008C2A8D">
        <w:rPr>
          <w:iCs/>
          <w:sz w:val="28"/>
          <w:szCs w:val="28"/>
        </w:rPr>
        <w:t>.</w:t>
      </w:r>
    </w:p>
    <w:p w:rsidR="009935C3" w:rsidRPr="00B75269" w:rsidRDefault="009935C3" w:rsidP="009935C3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В.А. </w:t>
      </w:r>
      <w:proofErr w:type="spellStart"/>
      <w:r w:rsidRPr="00B75269">
        <w:rPr>
          <w:iCs/>
          <w:sz w:val="28"/>
          <w:szCs w:val="28"/>
        </w:rPr>
        <w:t>Торлопов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2009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8C2A8D">
        <w:rPr>
          <w:iCs/>
          <w:sz w:val="28"/>
          <w:szCs w:val="28"/>
        </w:rPr>
        <w:t>но</w:t>
      </w:r>
      <w:r>
        <w:rPr>
          <w:iCs/>
          <w:sz w:val="28"/>
          <w:szCs w:val="28"/>
        </w:rPr>
        <w:t>ябр</w:t>
      </w:r>
      <w:proofErr w:type="spellEnd"/>
      <w:r w:rsidRPr="00B75269">
        <w:rPr>
          <w:iCs/>
          <w:sz w:val="28"/>
          <w:szCs w:val="28"/>
        </w:rPr>
        <w:t xml:space="preserve"> </w:t>
      </w:r>
      <w:r w:rsidR="008C2A8D">
        <w:rPr>
          <w:iCs/>
          <w:sz w:val="28"/>
          <w:szCs w:val="28"/>
        </w:rPr>
        <w:t>18</w:t>
      </w:r>
      <w:r w:rsidRPr="00B75269">
        <w:rPr>
          <w:iCs/>
          <w:sz w:val="28"/>
          <w:szCs w:val="28"/>
        </w:rPr>
        <w:t xml:space="preserve"> лун</w:t>
      </w:r>
    </w:p>
    <w:p w:rsidR="009935C3" w:rsidRPr="00B75269" w:rsidRDefault="008C2A8D" w:rsidP="009935C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100</w:t>
      </w:r>
      <w:r w:rsidR="009935C3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9935C3" w:rsidRPr="00B75269" w:rsidRDefault="009935C3" w:rsidP="009935C3">
      <w:pPr>
        <w:jc w:val="both"/>
        <w:rPr>
          <w:iCs/>
          <w:sz w:val="28"/>
          <w:szCs w:val="28"/>
        </w:rPr>
      </w:pPr>
    </w:p>
    <w:p w:rsidR="009935C3" w:rsidRDefault="009935C3" w:rsidP="009935C3">
      <w:pPr>
        <w:jc w:val="both"/>
        <w:rPr>
          <w:iCs/>
          <w:sz w:val="26"/>
          <w:szCs w:val="26"/>
        </w:rPr>
      </w:pPr>
    </w:p>
    <w:p w:rsidR="008C0C04" w:rsidRPr="00B27C39" w:rsidRDefault="008C0C04" w:rsidP="008C0C04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3 196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9935C3" w:rsidRDefault="009935C3" w:rsidP="009935C3"/>
    <w:p w:rsidR="009935C3" w:rsidRDefault="009935C3" w:rsidP="009935C3"/>
    <w:p w:rsidR="009935C3" w:rsidRDefault="009935C3" w:rsidP="009935C3"/>
    <w:p w:rsidR="009935C3" w:rsidRDefault="009935C3" w:rsidP="009935C3"/>
    <w:p w:rsidR="009935C3" w:rsidRDefault="009935C3" w:rsidP="009935C3"/>
    <w:p w:rsidR="009935C3" w:rsidRDefault="009935C3" w:rsidP="009935C3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35C3"/>
    <w:rsid w:val="001F2087"/>
    <w:rsid w:val="00206BFF"/>
    <w:rsid w:val="005238C6"/>
    <w:rsid w:val="00562710"/>
    <w:rsid w:val="00601991"/>
    <w:rsid w:val="00605167"/>
    <w:rsid w:val="006D5A87"/>
    <w:rsid w:val="007B2805"/>
    <w:rsid w:val="00854D9B"/>
    <w:rsid w:val="008B3E5A"/>
    <w:rsid w:val="008C0C04"/>
    <w:rsid w:val="008C2A8D"/>
    <w:rsid w:val="009935C3"/>
    <w:rsid w:val="00A05124"/>
    <w:rsid w:val="00AE3786"/>
    <w:rsid w:val="00C827C4"/>
    <w:rsid w:val="00DA2EF4"/>
    <w:rsid w:val="00FB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dcterms:created xsi:type="dcterms:W3CDTF">2009-12-16T13:45:00Z</dcterms:created>
  <dcterms:modified xsi:type="dcterms:W3CDTF">2009-12-25T06:32:00Z</dcterms:modified>
</cp:coreProperties>
</file>