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Коми Республикаса ӧткымын оланпас вынтӧмӧн лыддьӧм йылысь</w:t>
      </w:r>
    </w:p>
    <w:p>
      <w:pPr>
        <w:pStyle w:val="Normal"/>
        <w:jc w:val="center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tabs>
          <w:tab w:val="right" w:pos="9072" w:leader="none"/>
        </w:tabs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right" w:pos="9072" w:leader="none"/>
        </w:tabs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</w:t>
        <w:tab/>
        <w:t>2015 вося ӧшым тӧлысь 17 лунӧ</w:t>
      </w:r>
    </w:p>
    <w:p>
      <w:pPr>
        <w:pStyle w:val="ConsTitle"/>
        <w:widowControl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</w:r>
    </w:p>
    <w:p>
      <w:pPr>
        <w:pStyle w:val="Normal"/>
        <w:ind w:left="0" w:right="0" w:firstLine="540"/>
        <w:jc w:val="both"/>
        <w:outlineLvl w:val="0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348"/>
        <w:ind w:left="0" w:right="0" w:firstLine="851"/>
        <w:jc w:val="both"/>
        <w:outlineLvl w:val="0"/>
        <w:rPr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bCs/>
          <w:sz w:val="28"/>
          <w:szCs w:val="28"/>
          <w:lang w:val="kpv-RU"/>
        </w:rPr>
        <w:t xml:space="preserve"> Лыддьыны вынтӧмӧн: 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«</w:t>
      </w:r>
      <w:r>
        <w:rPr>
          <w:rFonts w:cs="Times New Roman"/>
          <w:sz w:val="28"/>
          <w:szCs w:val="28"/>
          <w:lang w:val="kpv-RU"/>
        </w:rPr>
        <w:t>Коми Республикаын меставывса асвеськӧдлан органъяслы т</w:t>
      </w:r>
      <w:r>
        <w:rPr>
          <w:rFonts w:eastAsia="Arial" w:cs="Times New Roman"/>
          <w:sz w:val="28"/>
          <w:szCs w:val="28"/>
          <w:lang w:val="kpv-RU" w:eastAsia="zxx" w:bidi="zxx"/>
        </w:rPr>
        <w:t>оръя</w:t>
      </w:r>
      <w:r>
        <w:rPr>
          <w:rFonts w:eastAsia="Times New Roman" w:cs="Times New Roman"/>
          <w:sz w:val="28"/>
          <w:szCs w:val="28"/>
          <w:lang w:val="kpv-RU" w:eastAsia="zxx" w:bidi="zxx"/>
        </w:rPr>
        <w:t xml:space="preserve"> </w:t>
      </w:r>
      <w:r>
        <w:rPr>
          <w:rFonts w:cs="Times New Roman"/>
          <w:sz w:val="28"/>
          <w:szCs w:val="28"/>
          <w:lang w:val="kpv-RU" w:eastAsia="zxx" w:bidi="zxx"/>
        </w:rPr>
        <w:t>категория граждана</w:t>
      </w:r>
      <w:r>
        <w:rPr>
          <w:rFonts w:cs="Times New Roman"/>
          <w:sz w:val="28"/>
          <w:szCs w:val="28"/>
          <w:lang w:val="kpv-RU"/>
        </w:rPr>
        <w:t>ӧс оланінӧн могмӧдӧм серти социальнӧй отсӧг сетӧм кузя канму уджмогъяс сетӧм йылысь» 2011 во ӧшым тӧлысь 7 лунся 147-РЗ №-а Коми Республикалысь Оланпас</w:t>
      </w:r>
      <w:r>
        <w:rPr>
          <w:rFonts w:cs="Times New Roman"/>
          <w:sz w:val="26"/>
          <w:szCs w:val="26"/>
          <w:lang w:val="kpv-RU"/>
        </w:rPr>
        <w:t xml:space="preserve"> (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Коми Республикаса канму власьт органъяслӧн индӧд-тшӧктӧмъяс, 2011, 50 №, 1482 ст.); 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sz w:val="28"/>
          <w:lang w:val="kpv-RU"/>
        </w:rPr>
        <w:t xml:space="preserve">2)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«Коми Республикаын меставывса асвеськӧдлан органъяслы бать-мамтӧм да бать-мам дӧзьӧртӧг кольӧм челядьӧс, бать-мамтӧм да бать-мам дӧзьӧртӧг кольӧм челядь лыдӧ пырысь йӧзӧс олан жыръясӧн могмӧдӧм серти канму уджмогъяс сетӧм йылысь» 2012 во ӧшым тӧлысь 7 лунся 104-РЗ №-а Коми Республикалысь Оланпас</w:t>
      </w:r>
      <w:r>
        <w:rPr>
          <w:rFonts w:cs="Times New Roman"/>
          <w:b/>
          <w:bCs/>
          <w:sz w:val="28"/>
          <w:szCs w:val="28"/>
          <w:lang w:val="kpv-RU"/>
        </w:rPr>
        <w:t xml:space="preserve"> (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Коми Республикаса канму власьт органъяслӧн индӧд-тшӧктӧмъяс, 2012, 65 №, 1580 ст.); 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3) </w:t>
      </w:r>
      <w:r>
        <w:rPr>
          <w:rFonts w:eastAsia="Arial"/>
          <w:sz w:val="28"/>
          <w:szCs w:val="28"/>
          <w:lang w:val="kpv-RU" w:eastAsia="zxx" w:bidi="zxx"/>
        </w:rPr>
        <w:t>«Торъя</w:t>
      </w:r>
      <w:r>
        <w:rPr>
          <w:rFonts w:eastAsia="Times New Roman"/>
          <w:sz w:val="28"/>
          <w:szCs w:val="28"/>
          <w:lang w:val="kpv-RU" w:eastAsia="zxx" w:bidi="zxx"/>
        </w:rPr>
        <w:t xml:space="preserve"> </w:t>
      </w:r>
      <w:r>
        <w:rPr>
          <w:sz w:val="28"/>
          <w:szCs w:val="28"/>
          <w:lang w:val="kpv-RU" w:eastAsia="zxx" w:bidi="zxx"/>
        </w:rPr>
        <w:t>категория граждана</w:t>
      </w:r>
      <w:r>
        <w:rPr>
          <w:sz w:val="28"/>
          <w:szCs w:val="28"/>
          <w:lang w:val="kpv-RU"/>
        </w:rPr>
        <w:t xml:space="preserve">ӧс оланінӧн могмӧдӧм серти социальнӧй отсӧг сетӧмкӧд йитчӧм юалӧмъяс кузя ӧткымын оланпастэчас актӧ вежсьӧмъяс пыртӧм йылысь» 2012 во ӧшым тӧлысь 25 лунся 112-РЗ №-а Коми Республикаса Оланпаслысь 1 статья </w:t>
      </w:r>
      <w:r>
        <w:rPr>
          <w:sz w:val="26"/>
          <w:szCs w:val="26"/>
          <w:lang w:val="kpv-RU"/>
        </w:rPr>
        <w:t>(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Коми Республикаса канму власьт органъяслӧн индӧд-тшӧктӧмъяс, 2012, 71 №, 1840 ст.); </w:t>
      </w:r>
    </w:p>
    <w:p>
      <w:pPr>
        <w:sectPr>
          <w:headerReference w:type="default" r:id="rId2"/>
          <w:type w:val="nextPage"/>
          <w:pgSz w:w="11906" w:h="16838"/>
          <w:pgMar w:left="1418" w:right="1418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2047"/>
        </w:sect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4)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«Коми Республикаын меставывса асвеськӧдлан органъяслы бать-мамтӧм да бать-мам дӧзьӧртӧг кольӧм челядьӧс, бать-мамтӧм да бать-мам дӧзьӧртӧг кольӧм челядь лыдӧ пырысь йӧзӧс олан жыръясӧн могмӧдӧм серти канму уджмогъяс сетӧм йылысь» Коми Республикаса Оланпасӧ вежсьӧмъяс пыртӧм йылысь» 2013 во косму тӧлысь 24 лунся 22-РЗ №-а Коми Республикалысь Оланпас (Коми Республикаса канму власьт органъяслӧн индӧд-тшӧктӧмъяс, 2013, 10 №, 208 ст.); 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cs="Times New Roman"/>
          <w:b w:val="false"/>
          <w:bCs w:val="false"/>
          <w:spacing w:val="0"/>
          <w:sz w:val="28"/>
          <w:szCs w:val="28"/>
          <w:lang w:val="kpv-RU" w:bidi="ar-SA"/>
        </w:rPr>
      </w:pPr>
      <w:r>
        <w:rPr>
          <w:sz w:val="28"/>
          <w:szCs w:val="28"/>
          <w:lang w:val="kpv-RU"/>
        </w:rPr>
        <w:t xml:space="preserve">5)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«</w:t>
      </w:r>
      <w:r>
        <w:rPr>
          <w:b w:val="false"/>
          <w:bCs w:val="false"/>
          <w:spacing w:val="0"/>
          <w:sz w:val="28"/>
          <w:szCs w:val="28"/>
          <w:lang w:val="kpv-RU" w:bidi="ar-SA"/>
        </w:rPr>
        <w:t>Россия Федерацияын велӧдчӧм йылысь</w:t>
      </w:r>
      <w:r>
        <w:rPr>
          <w:rFonts w:cs="Times New Roman"/>
          <w:b w:val="false"/>
          <w:bCs w:val="false"/>
          <w:spacing w:val="0"/>
          <w:sz w:val="28"/>
          <w:szCs w:val="28"/>
          <w:lang w:val="kpv-RU" w:bidi="ar-SA"/>
        </w:rPr>
        <w:t>»</w:t>
      </w:r>
      <w:r>
        <w:rPr>
          <w:b w:val="false"/>
          <w:bCs w:val="false"/>
          <w:spacing w:val="0"/>
          <w:sz w:val="28"/>
          <w:szCs w:val="28"/>
          <w:lang w:val="kpv-RU" w:bidi="ar-SA"/>
        </w:rPr>
        <w:t xml:space="preserve"> Федеральнӧй оланпас примитӧмкӧд йитӧдын Коми Республикаса ӧткымын оланпастэчас актӧ вежсьӧмъяс пыртӧм йылысь</w:t>
      </w:r>
      <w:r>
        <w:rPr>
          <w:rFonts w:cs="Times New Roman"/>
          <w:b w:val="false"/>
          <w:bCs w:val="false"/>
          <w:spacing w:val="0"/>
          <w:sz w:val="28"/>
          <w:szCs w:val="28"/>
          <w:lang w:val="kpv-RU" w:bidi="ar-SA"/>
        </w:rPr>
        <w:t>»</w:t>
      </w:r>
      <w:r>
        <w:rPr>
          <w:b w:val="false"/>
          <w:bCs w:val="false"/>
          <w:spacing w:val="0"/>
          <w:sz w:val="28"/>
          <w:szCs w:val="28"/>
          <w:lang w:val="kpv-RU" w:bidi="ar-SA"/>
        </w:rPr>
        <w:t xml:space="preserve"> 2014 вося рака тӧлысь 4 лунся 10-РЗ №-а Коми Республикаса Оланпаслысь 15 статья</w:t>
      </w:r>
      <w:r>
        <w:rPr>
          <w:b/>
          <w:spacing w:val="0"/>
          <w:sz w:val="28"/>
          <w:szCs w:val="28"/>
          <w:lang w:val="kpv-RU" w:bidi="ar-SA"/>
        </w:rPr>
        <w:t xml:space="preserve"> </w:t>
      </w:r>
      <w:r>
        <w:rPr>
          <w:b w:val="false"/>
          <w:bCs w:val="false"/>
          <w:spacing w:val="0"/>
          <w:sz w:val="28"/>
          <w:szCs w:val="28"/>
          <w:lang w:val="kpv-RU" w:bidi="ar-SA"/>
        </w:rPr>
        <w:t>(</w:t>
      </w:r>
      <w:r>
        <w:rPr>
          <w:rFonts w:cs="Times New Roman"/>
          <w:b w:val="false"/>
          <w:bCs w:val="false"/>
          <w:spacing w:val="0"/>
          <w:sz w:val="28"/>
          <w:szCs w:val="28"/>
          <w:lang w:val="kpv-RU" w:bidi="ar-SA"/>
        </w:rPr>
        <w:t xml:space="preserve">Коми Республикаса канму власьт органъяслӧн индӧд-тшӧктӧмъяс, 2014, 9 №, 112 ст.); 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6)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«Коми Республикаын меставывса асвеськӧдлан органъяслы бать-мамтӧм да бать-мам дӧзьӧртӧг кольӧм челядьӧс, бать-мамтӧм да бать-мам дӧзьӧртӧг кольӧм челядь лыдӧ пырысь йӧзӧс олан жыръясӧн могмӧдӧм серти канму уджмогъяс сетӧм йылысь» Коми Республикаса Оланпасӧ вежсьӧмъяс пыртӧм йылысь» 2014 вося лӧддза-номъя тӧлысь 3 лунся 64-РЗ №-а Коми Республикалысь Оланпас </w:t>
      </w:r>
      <w:r>
        <w:rPr>
          <w:sz w:val="28"/>
          <w:szCs w:val="28"/>
          <w:lang w:val="kpv-RU"/>
        </w:rPr>
        <w:t>(</w:t>
      </w:r>
      <w:r>
        <w:rPr>
          <w:rFonts w:cs="Times New Roman"/>
          <w:b w:val="false"/>
          <w:bCs w:val="false"/>
          <w:spacing w:val="0"/>
          <w:sz w:val="28"/>
          <w:szCs w:val="28"/>
          <w:lang w:val="kpv-RU" w:bidi="ar-SA"/>
        </w:rPr>
        <w:t>Коми Республикаса канму власьт органъяслӧн индӧд-тшӧктӧмъяс,</w:t>
      </w:r>
      <w:r>
        <w:rPr>
          <w:sz w:val="28"/>
          <w:szCs w:val="28"/>
          <w:lang w:val="kpv-RU"/>
        </w:rPr>
        <w:t xml:space="preserve"> 2014, 17 №,  311 ст.);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cs="Times New Roman"/>
          <w:b w:val="false"/>
          <w:bCs w:val="false"/>
          <w:spacing w:val="0"/>
          <w:sz w:val="28"/>
          <w:szCs w:val="28"/>
          <w:shd w:fill="FFFFFF" w:val="clear"/>
          <w:lang w:val="kpv-RU" w:bidi="ar-SA"/>
        </w:rPr>
      </w:pPr>
      <w:r>
        <w:rPr>
          <w:sz w:val="28"/>
          <w:szCs w:val="28"/>
          <w:lang w:val="kpv-RU"/>
        </w:rPr>
        <w:t xml:space="preserve">7)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b w:val="false"/>
          <w:bCs w:val="false"/>
          <w:sz w:val="28"/>
          <w:szCs w:val="28"/>
          <w:shd w:fill="FFFFFF" w:val="clear"/>
          <w:lang w:val="kpv-RU"/>
        </w:rPr>
        <w:t>Олысьясӧс социальнӧя видзан юалӧмъяс серти Коми Республикаса ӧткымын оланпастэчас актӧ вежсьӧмъяс пыртӧм йылысь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>»</w:t>
      </w:r>
      <w:r>
        <w:rPr>
          <w:b w:val="false"/>
          <w:bCs w:val="false"/>
          <w:sz w:val="28"/>
          <w:szCs w:val="28"/>
          <w:shd w:fill="FFFFFF" w:val="clear"/>
          <w:lang w:val="kpv-RU"/>
        </w:rPr>
        <w:t xml:space="preserve"> 2014 во лӧддза-номъя тӧлысь 3 лунся 70-РЗ №-а Коми Республикаса Оланпаслысь 7 статья</w:t>
      </w:r>
      <w:r>
        <w:rPr>
          <w:b/>
          <w:sz w:val="28"/>
          <w:szCs w:val="28"/>
          <w:shd w:fill="FFFFFF" w:val="clear"/>
          <w:lang w:val="kpv-RU"/>
        </w:rPr>
        <w:t xml:space="preserve"> </w:t>
      </w:r>
      <w:r>
        <w:rPr>
          <w:b w:val="false"/>
          <w:bCs w:val="false"/>
          <w:sz w:val="28"/>
          <w:szCs w:val="28"/>
          <w:shd w:fill="FFFFFF" w:val="clear"/>
          <w:lang w:val="kpv-RU"/>
        </w:rPr>
        <w:t>(</w:t>
      </w:r>
      <w:r>
        <w:rPr>
          <w:rFonts w:cs="Times New Roman"/>
          <w:b w:val="false"/>
          <w:bCs w:val="false"/>
          <w:spacing w:val="0"/>
          <w:sz w:val="28"/>
          <w:szCs w:val="28"/>
          <w:shd w:fill="FFFFFF" w:val="clear"/>
          <w:lang w:val="kpv-RU" w:bidi="ar-SA"/>
        </w:rPr>
        <w:t xml:space="preserve">Коми Республикаса канму власьт органъяслӧн индӧд-тшӧктӧмъяс, 2014, 17 №, 317 ст.); 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cs="Times New Roman"/>
          <w:b w:val="false"/>
          <w:bCs w:val="false"/>
          <w:spacing w:val="0"/>
          <w:sz w:val="28"/>
          <w:szCs w:val="28"/>
          <w:shd w:fill="FFFFFF" w:val="clear"/>
          <w:lang w:val="kpv-RU" w:bidi="ar-SA"/>
        </w:rPr>
      </w:pPr>
      <w:r>
        <w:rPr>
          <w:sz w:val="28"/>
          <w:szCs w:val="28"/>
          <w:lang w:val="kpv-RU"/>
        </w:rPr>
        <w:t>8) «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 xml:space="preserve">Коми Республикаын меставывса асвеськӧдлан органъяслы канму уджмогъяс сетӧм йылысь Коми Республикаса ӧткымын оланпасӧ вежсьӧмъяс пыртӧм йылысь» 2014 во ӧшым тӧлысь 26 лунся 177-РЗ №-а Коми Республикалысь Оланпас </w:t>
      </w:r>
      <w:r>
        <w:rPr>
          <w:sz w:val="28"/>
          <w:szCs w:val="28"/>
          <w:lang w:val="kpv-RU"/>
        </w:rPr>
        <w:t>(</w:t>
      </w:r>
      <w:r>
        <w:rPr>
          <w:rFonts w:cs="Times New Roman"/>
          <w:b w:val="false"/>
          <w:bCs w:val="false"/>
          <w:spacing w:val="0"/>
          <w:sz w:val="28"/>
          <w:szCs w:val="28"/>
          <w:shd w:fill="FFFFFF" w:val="clear"/>
          <w:lang w:val="kpv-RU" w:bidi="ar-SA"/>
        </w:rPr>
        <w:t xml:space="preserve">Коми Республикаса канму власьт органъяслӧн индӧд-тшӧктӧмъяс, 2014, 35 №, 730 ст.); 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eastAsia="Times New Roman" w:cs="Times New Roman"/>
          <w:b w:val="false"/>
          <w:bCs w:val="false"/>
          <w:spacing w:val="0"/>
          <w:sz w:val="28"/>
          <w:szCs w:val="28"/>
          <w:shd w:fill="FFFFFF" w:val="clear"/>
          <w:lang w:val="kpv-RU" w:eastAsia="ru-RU" w:bidi="ar-SA"/>
        </w:rPr>
      </w:pPr>
      <w:r>
        <w:rPr>
          <w:sz w:val="28"/>
          <w:szCs w:val="28"/>
          <w:lang w:val="kpv-RU"/>
        </w:rPr>
        <w:t>9) «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  <w:lang w:val="kpv-RU" w:eastAsia="ru-RU"/>
        </w:rPr>
        <w:t>Коми Республикаын меставывса асвеськӧдлан органъяслы бать-мамтӧм челядьӧс да бать-мам дӧзьӧртӧг кольӧм челядьӧс, бать-мамтӧм челядь да бать-мам дӧзьӧртӧг кольӧм челядь лыдӧ пырысь йӧзӧс олан жыръясӧн могмӧдӧм серти канму уджмогъяс сетӧм йылысь»  Коми Республикаса Оланпаслӧн 13 статьяӧ вежсьӧм пыртӧм йылысь» 2015 во вӧльгым тӧлысь 2 лунся 85-РЗ №-а Коми Республикалысь Оланпас</w:t>
      </w:r>
      <w:r>
        <w:rPr>
          <w:rFonts w:eastAsia="Times New Roman" w:cs="Times New Roman"/>
          <w:b/>
          <w:bCs/>
          <w:sz w:val="28"/>
          <w:szCs w:val="28"/>
          <w:shd w:fill="FFFFFF" w:val="clear"/>
          <w:lang w:val="kpv-RU" w:eastAsia="ru-RU"/>
        </w:rPr>
        <w:t xml:space="preserve"> (</w:t>
      </w:r>
      <w:r>
        <w:rPr>
          <w:rFonts w:eastAsia="Times New Roman" w:cs="Times New Roman"/>
          <w:b w:val="false"/>
          <w:bCs w:val="false"/>
          <w:spacing w:val="0"/>
          <w:sz w:val="28"/>
          <w:szCs w:val="28"/>
          <w:shd w:fill="FFFFFF" w:val="clear"/>
          <w:lang w:val="kpv-RU" w:eastAsia="ru-RU" w:bidi="ar-SA"/>
        </w:rPr>
        <w:t xml:space="preserve">Коми Республикаса канму власьт органъяслӧн индӧд-тшӧктӧмъяс, 2015, 21 №, 284 ст.); 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eastAsia="Times New Roman" w:cs="Times New Roman"/>
          <w:b w:val="false"/>
          <w:bCs w:val="false"/>
          <w:spacing w:val="0"/>
          <w:sz w:val="28"/>
          <w:szCs w:val="28"/>
          <w:shd w:fill="FFFFFF" w:val="clear"/>
          <w:lang w:val="kpv-RU" w:eastAsia="ru-RU" w:bidi="ar-SA"/>
        </w:rPr>
      </w:pP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10) «</w:t>
      </w:r>
      <w:r>
        <w:rPr>
          <w:rFonts w:cs="Times New Roman"/>
          <w:sz w:val="28"/>
          <w:szCs w:val="28"/>
          <w:lang w:val="kpv-RU"/>
        </w:rPr>
        <w:t>Коми Республикаын меставывса асвеськӧдлан органъяслы канму уджмогъяс сетан юалӧмъяс кузя инӧда веськӧдлӧм бурмӧдӧмкӧд йитӧдын Коми Республикаса ӧткымын оланпасӧ вежсьӧмъяс пыртӧм йылысь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  <w:lang w:val="kpv-RU" w:eastAsia="ru-RU"/>
        </w:rPr>
        <w:t>»</w:t>
      </w:r>
      <w:r>
        <w:rPr>
          <w:rFonts w:cs="Times New Roman"/>
          <w:sz w:val="28"/>
          <w:szCs w:val="28"/>
          <w:lang w:val="kpv-RU"/>
        </w:rPr>
        <w:t xml:space="preserve"> 2015 во вӧльгым тӧлысь 5 лунся 96-РЗ №-а Коми Республика</w:t>
      </w:r>
      <w:r>
        <w:rPr>
          <w:rFonts w:cs="Times New Roman"/>
          <w:sz w:val="28"/>
          <w:szCs w:val="28"/>
          <w:lang w:val="kpv-RU"/>
        </w:rPr>
        <w:t>са</w:t>
      </w:r>
      <w:r>
        <w:rPr>
          <w:rFonts w:cs="Times New Roman"/>
          <w:sz w:val="28"/>
          <w:szCs w:val="28"/>
          <w:lang w:val="kpv-RU"/>
        </w:rPr>
        <w:t xml:space="preserve"> Оланпасл</w:t>
      </w:r>
      <w:r>
        <w:rPr>
          <w:rFonts w:cs="Times New Roman"/>
          <w:sz w:val="28"/>
          <w:szCs w:val="28"/>
          <w:lang w:val="kpv-RU"/>
        </w:rPr>
        <w:t>ысь</w:t>
      </w:r>
      <w:r>
        <w:rPr>
          <w:rFonts w:cs="Times New Roman"/>
          <w:sz w:val="28"/>
          <w:szCs w:val="28"/>
          <w:lang w:val="kpv-RU"/>
        </w:rPr>
        <w:t xml:space="preserve"> 10 да 11 статьяяс (</w:t>
      </w:r>
      <w:r>
        <w:rPr>
          <w:rFonts w:eastAsia="Times New Roman" w:cs="Times New Roman"/>
          <w:b w:val="false"/>
          <w:bCs w:val="false"/>
          <w:spacing w:val="0"/>
          <w:sz w:val="28"/>
          <w:szCs w:val="28"/>
          <w:shd w:fill="FFFFFF" w:val="clear"/>
          <w:lang w:val="kpv-RU" w:eastAsia="ru-RU" w:bidi="ar-SA"/>
        </w:rPr>
        <w:t xml:space="preserve">Коми Республикаса канму власьт органъяслӧн индӧд-тшӧктӧмъяс, 2015, 21 №, 295 ст.); </w:t>
      </w:r>
    </w:p>
    <w:p>
      <w:pPr>
        <w:pStyle w:val="Normal"/>
        <w:tabs>
          <w:tab w:val="left" w:pos="993" w:leader="none"/>
        </w:tabs>
        <w:spacing w:lineRule="auto" w:line="348"/>
        <w:ind w:left="0" w:right="0" w:firstLine="851"/>
        <w:jc w:val="both"/>
        <w:rPr>
          <w:rFonts w:eastAsia="Times New Roman" w:cs="Times New Roman"/>
          <w:b w:val="false"/>
          <w:bCs w:val="false"/>
          <w:spacing w:val="0"/>
          <w:sz w:val="28"/>
          <w:szCs w:val="28"/>
          <w:shd w:fill="FFFFFF" w:val="clear"/>
          <w:lang w:val="kpv-RU" w:eastAsia="ru-RU" w:bidi="ar-SA"/>
        </w:rPr>
      </w:pPr>
      <w:r>
        <w:rPr>
          <w:sz w:val="28"/>
          <w:szCs w:val="28"/>
          <w:lang w:val="kpv-RU"/>
        </w:rPr>
        <w:t>11) «</w:t>
      </w:r>
      <w:r>
        <w:rPr>
          <w:rFonts w:eastAsia="Arial" w:cs="Times New Roman"/>
          <w:sz w:val="28"/>
          <w:szCs w:val="28"/>
          <w:lang w:val="kpv-RU" w:eastAsia="zxx" w:bidi="zxx"/>
        </w:rPr>
        <w:t>Торъя</w:t>
      </w:r>
      <w:r>
        <w:rPr>
          <w:rFonts w:eastAsia="Times New Roman" w:cs="Times New Roman"/>
          <w:sz w:val="28"/>
          <w:szCs w:val="28"/>
          <w:lang w:val="kpv-RU" w:eastAsia="zxx" w:bidi="zxx"/>
        </w:rPr>
        <w:t xml:space="preserve"> </w:t>
      </w:r>
      <w:r>
        <w:rPr>
          <w:rFonts w:cs="Times New Roman"/>
          <w:sz w:val="28"/>
          <w:szCs w:val="28"/>
          <w:lang w:val="kpv-RU" w:eastAsia="zxx" w:bidi="zxx"/>
        </w:rPr>
        <w:t>категория граждана</w:t>
      </w:r>
      <w:r>
        <w:rPr>
          <w:rFonts w:cs="Times New Roman"/>
          <w:sz w:val="28"/>
          <w:szCs w:val="28"/>
          <w:lang w:val="kpv-RU"/>
        </w:rPr>
        <w:t>ӧс оланінӧн могмӧдӧм кузя социальнӧй отсӧг сетӧм кузя канму уджмогъяс Коми Республикаын меставывса асвеськӧдлан органъяслы сетӧм йылысь» Коми Республикаса Оланпасӧ вежсьӧмъяс пыртӧм йылысь» 2015 во вӧльгым тӧлысь 25 лунся 102-РЗ №-а Коми Республикалысь Оланпас (</w:t>
      </w:r>
      <w:r>
        <w:rPr>
          <w:rFonts w:eastAsia="Times New Roman" w:cs="Times New Roman"/>
          <w:b w:val="false"/>
          <w:bCs w:val="false"/>
          <w:spacing w:val="0"/>
          <w:sz w:val="28"/>
          <w:szCs w:val="28"/>
          <w:shd w:fill="FFFFFF" w:val="clear"/>
          <w:lang w:val="kpv-RU" w:eastAsia="ru-RU" w:bidi="ar-SA"/>
        </w:rPr>
        <w:t xml:space="preserve">Коми Республикаса канму власьт органъяслӧн индӧд-тшӧктӧмъяс, 2015, 22 №, 304 ст.). </w:t>
      </w:r>
    </w:p>
    <w:p>
      <w:pPr>
        <w:pStyle w:val="ListParagraph"/>
        <w:tabs>
          <w:tab w:val="left" w:pos="1134" w:leader="none"/>
        </w:tabs>
        <w:spacing w:lineRule="auto" w:line="348"/>
        <w:ind w:left="0" w:right="0" w:firstLine="851"/>
        <w:jc w:val="both"/>
        <w:outlineLvl w:val="1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ListParagraph"/>
        <w:tabs>
          <w:tab w:val="left" w:pos="1134" w:leader="none"/>
        </w:tabs>
        <w:spacing w:lineRule="auto" w:line="348"/>
        <w:ind w:left="0" w:right="0" w:firstLine="851"/>
        <w:jc w:val="both"/>
        <w:outlineLvl w:val="1"/>
        <w:rPr>
          <w:b w:val="false"/>
          <w:bCs w:val="false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 xml:space="preserve">Тайӧ Оланпасыс вынсялӧ 2016 вося тӧвшӧр тӧлысь 1 лунсянь. </w:t>
      </w:r>
    </w:p>
    <w:p>
      <w:pPr>
        <w:pStyle w:val="ListParagraph"/>
        <w:tabs>
          <w:tab w:val="left" w:pos="1134" w:leader="none"/>
        </w:tabs>
        <w:spacing w:lineRule="auto" w:line="348"/>
        <w:ind w:left="0" w:right="0" w:firstLine="851"/>
        <w:jc w:val="both"/>
        <w:outlineLvl w:val="1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Веськӧдлан котырлы тайӧ Оланпассӧ збыльмӧдӧм вылӧ примитны нормативнӧй инӧда актъяс. </w:t>
      </w:r>
    </w:p>
    <w:p>
      <w:pPr>
        <w:pStyle w:val="Normal"/>
        <w:ind w:left="0" w:right="0" w:firstLine="54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54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Коми Республикаса Юралысьлысь </w:t>
      </w:r>
    </w:p>
    <w:p>
      <w:pPr>
        <w:pStyle w:val="Normal"/>
        <w:suppressAutoHyphens w:val="true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могъяс недыр олӧмӧ пӧртысь  </w:t>
        <w:tab/>
        <w:tab/>
        <w:tab/>
        <w:tab/>
        <w:tab/>
        <w:t xml:space="preserve">  </w:t>
      </w:r>
      <w:r>
        <w:rPr>
          <w:rFonts w:eastAsia="Calibri"/>
          <w:sz w:val="44"/>
          <w:szCs w:val="44"/>
          <w:lang w:val="kpv-RU"/>
        </w:rPr>
        <w:t xml:space="preserve"> </w:t>
      </w:r>
      <w:r>
        <w:rPr>
          <w:rFonts w:eastAsia="Calibri"/>
          <w:sz w:val="28"/>
          <w:szCs w:val="28"/>
          <w:lang w:val="kpv-RU"/>
        </w:rPr>
        <w:t xml:space="preserve">С.А. Гапликов </w:t>
      </w:r>
    </w:p>
    <w:p>
      <w:pPr>
        <w:pStyle w:val="Normal"/>
        <w:ind w:left="0" w:right="0" w:firstLine="540"/>
        <w:jc w:val="both"/>
        <w:outlineLvl w:val="0"/>
        <w:rPr>
          <w:sz w:val="36"/>
          <w:szCs w:val="36"/>
          <w:lang w:val="kpv-RU"/>
        </w:rPr>
      </w:pPr>
      <w:r>
        <w:rPr>
          <w:sz w:val="36"/>
          <w:szCs w:val="36"/>
          <w:lang w:val="kpv-RU"/>
        </w:rPr>
      </w:r>
    </w:p>
    <w:p>
      <w:pPr>
        <w:pStyle w:val="FR2"/>
        <w:spacing w:lineRule="auto" w:line="240"/>
        <w:ind w:left="0" w:right="0" w:hanging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2015 вося ӧшым тӧлысь 25 лун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132</w:t>
      </w:r>
      <w:bookmarkStart w:id="0" w:name="_GoBack"/>
      <w:bookmarkEnd w:id="0"/>
      <w:r>
        <w:rPr>
          <w:sz w:val="28"/>
          <w:szCs w:val="28"/>
          <w:lang w:val="kpv-RU"/>
        </w:rPr>
        <w:t>-РЗ №</w:t>
      </w:r>
    </w:p>
    <w:sectPr>
      <w:headerReference w:type="default" r:id="rId3"/>
      <w:headerReference w:type="first" r:id="rId4"/>
      <w:type w:val="nextPage"/>
      <w:pgSz w:w="11906" w:h="16838"/>
      <w:pgMar w:left="1418" w:right="1418" w:header="709" w:top="1134" w:footer="0" w:bottom="1134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19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19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19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a252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fa252b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fa252b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fa252b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fa252b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fa252b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fa252b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fa252b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fa252b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ConsPlusNormal" w:customStyle="1">
    <w:name w:val="ConsPlusNormal Знак"/>
    <w:link w:val="ConsPlusNormal"/>
    <w:locked/>
    <w:rsid w:val="00fa252b"/>
    <w:rPr>
      <w:rFonts w:ascii="Arial" w:hAnsi="Arial" w:eastAsia="Times New Roman" w:cs="Arial"/>
      <w:sz w:val="20"/>
      <w:szCs w:val="20"/>
      <w:lang w:eastAsia="ru-RU"/>
    </w:rPr>
  </w:style>
  <w:style w:type="character" w:styleId="Style10" w:customStyle="1">
    <w:name w:val="Верхний колонтитул Знак"/>
    <w:uiPriority w:val="99"/>
    <w:link w:val="a4"/>
    <w:rsid w:val="00dc20c3"/>
    <w:basedOn w:val="DefaultParagraphFont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Нижний колонтитул Знак"/>
    <w:uiPriority w:val="99"/>
    <w:link w:val="a6"/>
    <w:rsid w:val="00dc20c3"/>
    <w:basedOn w:val="DefaultParagraphFont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uiPriority w:val="99"/>
    <w:semiHidden/>
    <w:link w:val="a8"/>
    <w:rsid w:val="00b906da"/>
    <w:basedOn w:val="DefaultParagraphFont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ConsTitle" w:customStyle="1">
    <w:name w:val="ConsTitle"/>
    <w:rsid w:val="00fa252b"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ConsPlusNormal1" w:customStyle="1">
    <w:name w:val="ConsPlusNormal"/>
    <w:link w:val="ConsPlusNormal0"/>
    <w:rsid w:val="00fa252b"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FR2" w:customStyle="1">
    <w:name w:val="FR2"/>
    <w:rsid w:val="00fa252b"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fa252b"/>
    <w:basedOn w:val="Normal"/>
    <w:pPr>
      <w:spacing w:before="0" w:after="0"/>
      <w:ind w:left="720" w:right="0" w:hanging="0"/>
      <w:contextualSpacing/>
    </w:pPr>
    <w:rPr/>
  </w:style>
  <w:style w:type="paragraph" w:styleId="Style19">
    <w:name w:val="Верхний колонтитул"/>
    <w:uiPriority w:val="99"/>
    <w:unhideWhenUsed/>
    <w:link w:val="a5"/>
    <w:rsid w:val="00dc20c3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Нижний колонтитул"/>
    <w:uiPriority w:val="99"/>
    <w:unhideWhenUsed/>
    <w:link w:val="a7"/>
    <w:rsid w:val="00dc20c3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uiPriority w:val="99"/>
    <w:semiHidden/>
    <w:unhideWhenUsed/>
    <w:link w:val="a9"/>
    <w:rsid w:val="00b906da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2015-12-18T10:05:00Z</dcterms:created>
  <dc:creator>Екатерина Викторовна Ивашова</dc:creator>
  <dc:language>ru-RU</dc:language>
  <cp:lastModifiedBy>Пономарева Юлия Валерьевна</cp:lastModifiedBy>
  <cp:lastPrinted>2016-01-14T16:45:34Z</cp:lastPrinted>
  <dcterms:modified xsi:type="dcterms:W3CDTF">2015-12-26T07:33:00Z</dcterms:modified>
  <cp:revision>4</cp:revision>
</cp:coreProperties>
</file>