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uppressAutoHyphens w:val="true"/>
        <w:spacing w:lineRule="auto" w:line="360"/>
        <w:jc w:val="center"/>
        <w:rPr>
          <w:rFonts w:cs="Times New Roman"/>
          <w:b/>
          <w:bCs/>
          <w:sz w:val="26"/>
          <w:szCs w:val="26"/>
          <w:lang w:val="kpv-RU"/>
        </w:rPr>
      </w:pPr>
      <w:r>
        <w:rPr>
          <w:rFonts w:cs="Times New Roman"/>
          <w:b/>
          <w:bCs/>
          <w:sz w:val="26"/>
          <w:szCs w:val="26"/>
          <w:lang w:val="kpv-RU"/>
        </w:rPr>
        <w:t>КОМИ РЕСПУБЛИКАЛӦН ОЛАНПАС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10"/>
        <w:jc w:val="center"/>
        <w:rPr>
          <w:rFonts w:eastAsia="Times New Roman" w:cs="Times New Roman"/>
          <w:b/>
          <w:bCs/>
          <w:sz w:val="28"/>
          <w:szCs w:val="28"/>
          <w:lang w:val="kpv-RU" w:eastAsia="zh-CN" w:bidi="hi-IN"/>
        </w:rPr>
      </w:pPr>
      <w:r>
        <w:rPr>
          <w:rFonts w:eastAsia="Times New Roman" w:cs="Times New Roman"/>
          <w:b/>
          <w:bCs/>
          <w:sz w:val="28"/>
          <w:szCs w:val="28"/>
          <w:lang w:val="kpv-RU" w:eastAsia="zh-CN" w:bidi="hi-IN"/>
        </w:rPr>
        <w:t>“</w:t>
      </w:r>
      <w:r>
        <w:rPr>
          <w:rFonts w:eastAsia="Times New Roman" w:cs="Times New Roman"/>
          <w:b/>
          <w:bCs/>
          <w:sz w:val="28"/>
          <w:szCs w:val="28"/>
          <w:lang w:val="kpv-RU" w:eastAsia="zh-CN" w:bidi="hi-IN"/>
        </w:rPr>
        <w:t>Коми Республикаын олысьяслы социальнӧй отсӧг сетӧм йылысь”</w:t>
      </w:r>
    </w:p>
    <w:p>
      <w:pPr>
        <w:pStyle w:val="Normal"/>
        <w:spacing w:lineRule="auto" w:line="360" w:before="0" w:after="0"/>
        <w:ind w:left="0" w:right="0" w:firstLine="10"/>
        <w:jc w:val="center"/>
        <w:rPr>
          <w:rFonts w:eastAsia="Times New Roman" w:cs="Times New Roman"/>
          <w:b/>
          <w:bCs/>
          <w:sz w:val="28"/>
          <w:szCs w:val="28"/>
          <w:lang w:val="kpv-RU" w:eastAsia="zh-CN" w:bidi="hi-IN"/>
        </w:rPr>
      </w:pPr>
      <w:r>
        <w:rPr>
          <w:rFonts w:eastAsia="Times New Roman" w:cs="Times New Roman"/>
          <w:b/>
          <w:bCs/>
          <w:sz w:val="28"/>
          <w:szCs w:val="28"/>
          <w:lang w:val="kpv-RU" w:eastAsia="zh-CN" w:bidi="hi-IN"/>
        </w:rPr>
        <w:t>Коми Республикаса Оланпасӧ вежсьӧм пыртӧм йылысь</w:t>
      </w:r>
    </w:p>
    <w:p>
      <w:pPr>
        <w:pStyle w:val="Normal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suppressAutoHyphens w:val="true"/>
        <w:jc w:val="center"/>
        <w:rPr>
          <w:b/>
          <w:sz w:val="28"/>
          <w:szCs w:val="16"/>
          <w:lang w:val="kpv-RU"/>
        </w:rPr>
      </w:pPr>
      <w:r>
        <w:rPr>
          <w:b/>
          <w:sz w:val="28"/>
          <w:szCs w:val="16"/>
          <w:lang w:val="kpv-RU"/>
        </w:rPr>
      </w:r>
    </w:p>
    <w:p>
      <w:pPr>
        <w:pStyle w:val="Normal"/>
        <w:spacing w:lineRule="atLeast" w:line="20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tabs>
          <w:tab w:val="right" w:pos="9072" w:leader="none"/>
        </w:tabs>
        <w:suppressAutoHyphens w:val="true"/>
        <w:spacing w:lineRule="atLeast" w:line="20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Каналан Сӧветӧн                                                 2016 вося кӧч тӧлысь 23 лунӧ</w:t>
      </w:r>
    </w:p>
    <w:p>
      <w:pPr>
        <w:pStyle w:val="Style16"/>
        <w:jc w:val="both"/>
        <w:rPr>
          <w:szCs w:val="16"/>
          <w:lang w:val="kpv-RU"/>
        </w:rPr>
      </w:pPr>
      <w:r>
        <w:rPr>
          <w:szCs w:val="16"/>
          <w:lang w:val="kpv-RU"/>
        </w:rPr>
      </w:r>
    </w:p>
    <w:p>
      <w:pPr>
        <w:pStyle w:val="Style16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 w:before="0" w:after="0"/>
        <w:ind w:left="0" w:right="0" w:firstLine="850"/>
        <w:jc w:val="both"/>
        <w:rPr>
          <w:rFonts w:cs="Times New Roman"/>
          <w:b w:val="false"/>
          <w:bCs w:val="false"/>
          <w:sz w:val="28"/>
          <w:szCs w:val="28"/>
          <w:lang w:val="kpv-RU" w:eastAsia="zh-CN"/>
        </w:rPr>
      </w:pPr>
      <w:r>
        <w:rPr>
          <w:rFonts w:cs="Times New Roman"/>
          <w:b/>
          <w:bCs/>
          <w:sz w:val="28"/>
          <w:szCs w:val="28"/>
          <w:lang w:val="kpv-RU" w:eastAsia="zh-CN"/>
        </w:rPr>
        <w:t xml:space="preserve">1 статья.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 w:eastAsia="ru-RU"/>
        </w:rPr>
        <w:t>Пыртны “Коми Республикаын олысьяслы социальнӧй отсӧг сетӧм йылысь” Коми Республикаса Оланпасӧ (Коми Республикаса канму власьт органъяслӧн индӧд-тшӧктӧмъяс, 2005, 3 №, 3765 ст.; 12 №, 4109 ст.; 2006, 1 №, 4180 ст.; 7 №, 4483 ст.; 2007, 2 №, 4703 ст.; 3 №, 4726 ст.; 4746 ст.; 6 №, 4835 ст.; 11 №, 5141 ст.; 2008, 5 №, 199 ст.; 11 №, 607 ст.; 609 ст.;  12 №, 725 ст.; 2009, 40 №, 736 ст.; 49 №, 991 ст.; 992 ст.; 2010, 16 №, 296 ст.; 24 №,  577 ст.; 44 №, 1026 ст.; 2011, 5 №, 96 ст.; 6 №, 110 ст.; 14 №, 354 ст.; 23 №,  597 ст.; 37 №, 971 ст.; 2012, 6 №, 149 ст.; 20 №, 441 ст.; 63 №, 1552 ст.; 2013, 10 №, 205 ст.; 17 №, 348 ст.; 32 №, 593 ст.; 37 №, 707 ст.; 2014, 17 №, 317 ст.; 27 №, 507 ст.; 33 №, 666 ст.; 676 ст.</w:t>
      </w:r>
      <w:r>
        <w:rPr>
          <w:rFonts w:cs="Times New Roman"/>
          <w:b w:val="false"/>
          <w:bCs w:val="false"/>
          <w:sz w:val="28"/>
          <w:szCs w:val="28"/>
          <w:lang w:val="kpv-RU" w:eastAsia="zh-CN"/>
        </w:rPr>
        <w:t>; 2015, 11 №, 149 ст.; 26 №, 350 ст.; 2016, 4 №, 52 ст.; 9 №, 100 ст.) татшӧм вежсьӧм:</w:t>
      </w:r>
    </w:p>
    <w:p>
      <w:pPr>
        <w:pStyle w:val="ListParagraph"/>
        <w:tabs>
          <w:tab w:val="left" w:pos="993" w:leader="none"/>
        </w:tabs>
        <w:spacing w:lineRule="auto" w:line="360" w:before="0" w:after="0"/>
        <w:ind w:left="0" w:right="0" w:firstLine="851"/>
        <w:jc w:val="both"/>
        <w:rPr>
          <w:rFonts w:ascii="Times New Roman" w:hAnsi="Times New Roman"/>
          <w:sz w:val="28"/>
          <w:szCs w:val="28"/>
          <w:lang w:val="kpv-RU" w:eastAsia="ru-RU"/>
        </w:rPr>
      </w:pPr>
      <w:r>
        <w:rPr>
          <w:rFonts w:ascii="Times New Roman" w:hAnsi="Times New Roman"/>
          <w:sz w:val="28"/>
          <w:szCs w:val="28"/>
          <w:lang w:val="kpv-RU" w:eastAsia="ru-RU"/>
        </w:rPr>
        <w:t>1. Содтыны татшӧм сюрӧса 16.3 статья:</w:t>
      </w:r>
    </w:p>
    <w:p>
      <w:pPr>
        <w:pStyle w:val="ListParagraph"/>
        <w:tabs>
          <w:tab w:val="left" w:pos="993" w:leader="none"/>
        </w:tabs>
        <w:spacing w:lineRule="auto" w:line="240" w:before="0" w:after="0"/>
        <w:ind w:left="0" w:right="0" w:firstLine="851"/>
        <w:jc w:val="both"/>
        <w:rPr>
          <w:rFonts w:ascii="Times New Roman" w:hAnsi="Times New Roman"/>
          <w:b/>
          <w:sz w:val="28"/>
          <w:szCs w:val="28"/>
          <w:lang w:val="kpv-RU" w:eastAsia="ru-RU"/>
        </w:rPr>
      </w:pPr>
      <w:r>
        <w:rPr>
          <w:rFonts w:ascii="Times New Roman" w:hAnsi="Times New Roman"/>
          <w:b/>
          <w:sz w:val="28"/>
          <w:szCs w:val="28"/>
          <w:lang w:val="kpv-RU" w:eastAsia="ru-RU"/>
        </w:rPr>
        <w:t>“</w:t>
      </w:r>
      <w:r>
        <w:rPr>
          <w:rFonts w:ascii="Times New Roman" w:hAnsi="Times New Roman"/>
          <w:b/>
          <w:sz w:val="28"/>
          <w:szCs w:val="28"/>
          <w:lang w:val="kpv-RU" w:eastAsia="ru-RU"/>
        </w:rPr>
        <w:t xml:space="preserve">16.3 </w:t>
      </w:r>
      <w:r>
        <w:rPr>
          <w:rFonts w:ascii="Times New Roman" w:hAnsi="Times New Roman"/>
          <w:b/>
          <w:sz w:val="28"/>
          <w:szCs w:val="28"/>
          <w:lang w:val="kpv-RU" w:eastAsia="ru-RU"/>
        </w:rPr>
        <w:t>статья</w:t>
      </w:r>
      <w:r>
        <w:rPr>
          <w:rFonts w:ascii="Times New Roman" w:hAnsi="Times New Roman"/>
          <w:b/>
          <w:sz w:val="28"/>
          <w:szCs w:val="28"/>
          <w:lang w:val="kpv-RU" w:eastAsia="ru-RU"/>
        </w:rPr>
        <w:t xml:space="preserve">. Онкологияӧн висьысь йӧзлы социальнӧй отсӧг </w:t>
        <w:tab/>
        <w:tab/>
        <w:tab/>
        <w:tab/>
        <w:t>сетан мераяс</w:t>
      </w:r>
    </w:p>
    <w:p>
      <w:pPr>
        <w:pStyle w:val="ListParagraph"/>
        <w:tabs>
          <w:tab w:val="left" w:pos="993" w:leader="none"/>
        </w:tabs>
        <w:spacing w:lineRule="auto" w:line="240" w:before="0" w:after="0"/>
        <w:ind w:left="0" w:right="0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ListParagraph"/>
        <w:tabs>
          <w:tab w:val="left" w:pos="993" w:leader="none"/>
        </w:tabs>
        <w:spacing w:lineRule="auto" w:line="360" w:before="0" w:after="0"/>
        <w:ind w:left="0" w:right="0" w:firstLine="851"/>
        <w:jc w:val="both"/>
        <w:rPr>
          <w:rFonts w:ascii="Times New Roman" w:hAnsi="Times New Roman"/>
          <w:sz w:val="28"/>
          <w:szCs w:val="28"/>
          <w:lang w:val="kpv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ru-RU"/>
        </w:rPr>
        <w:t>Онкологияӧн висьысь йӧзлы,</w:t>
      </w:r>
      <w:r>
        <w:rPr>
          <w:rFonts w:ascii="Times New Roman" w:hAnsi="Times New Roman"/>
          <w:b/>
          <w:bCs w:val="false"/>
          <w:sz w:val="28"/>
          <w:szCs w:val="28"/>
          <w:lang w:val="kpv-RU" w:eastAsia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кодъяс олӧны </w:t>
      </w:r>
      <w:bookmarkStart w:id="0" w:name="__DdeLink__1152_1086950715"/>
      <w:r>
        <w:rPr>
          <w:rFonts w:ascii="Times New Roman" w:hAnsi="Times New Roman"/>
          <w:b w:val="false"/>
          <w:bCs w:val="false"/>
          <w:sz w:val="28"/>
          <w:szCs w:val="28"/>
          <w:lang w:val="kpv-RU" w:eastAsia="ru-RU"/>
        </w:rPr>
        <w:t>Коми Республикаса Веськӧдлан котыр</w:t>
      </w:r>
      <w:bookmarkEnd w:id="0"/>
      <w:r>
        <w:rPr>
          <w:rFonts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ӧн урчитӧм Коми Республикаса сьöкыда воöдчан местаясын, сетӧны социальнӧя отсалан мера Коми Республикаса медицина организацияясӧ, кутшӧмъяс сетӧны торъя онкология отсӧг, онкология висьӧмъяс </w:t>
      </w:r>
      <w:r>
        <w:rPr>
          <w:rFonts w:eastAsia="SimSun;宋体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видлаланінӧдз да бурдӧданінӧдз ветлӧм вылӧ да бӧр </w:t>
      </w:r>
      <w:r>
        <w:rPr>
          <w:rFonts w:eastAsia="SimSun;宋体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туйысь </w:t>
      </w:r>
      <w:r>
        <w:rPr>
          <w:rFonts w:eastAsia="SimSun;宋体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рӧскодъяссӧ вештӧмӧн </w:t>
      </w:r>
      <w:r>
        <w:rPr>
          <w:rFonts w:eastAsia="SimSun;宋体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 w:bidi="ar-SA"/>
        </w:rPr>
        <w:t>Коми Республикаса Веськӧдлан котырӧн урчитӧм пӧрадокын, мындаын да условиеясын</w:t>
      </w:r>
      <w:r>
        <w:rPr>
          <w:rFonts w:ascii="Times New Roman" w:hAnsi="Times New Roman"/>
          <w:sz w:val="28"/>
          <w:szCs w:val="28"/>
          <w:lang w:val="kpv-RU" w:eastAsia="ru-RU"/>
        </w:rPr>
        <w:t>.”.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2017 вося тӧвшӧр тӧлысь 1 лунсянь.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Тайӧ Оланпаслӧн положениеясӧн вӧдитчӧны 2018 вося ӧшым тӧлысь 31 лунӧдз.</w:t>
      </w:r>
    </w:p>
    <w:p>
      <w:pPr>
        <w:pStyle w:val="ListParagraph"/>
        <w:widowControl w:val="false"/>
        <w:tabs>
          <w:tab w:val="left" w:pos="993" w:leader="none"/>
        </w:tabs>
        <w:spacing w:lineRule="auto" w:line="360" w:before="0" w:after="0"/>
        <w:ind w:left="0" w:right="0" w:firstLine="851"/>
        <w:jc w:val="both"/>
        <w:outlineLvl w:val="0"/>
        <w:rPr>
          <w:rFonts w:ascii="Times New Roman" w:hAnsi="Times New Roman"/>
          <w:b w:val="false"/>
          <w:bCs w:val="false"/>
          <w:sz w:val="28"/>
          <w:szCs w:val="28"/>
          <w:lang w:val="kpv-RU"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ru-RU"/>
        </w:rPr>
        <w:t>Коми Республикаса Веськӧдлан котырлы примитны ассьыс нормативнӧй инӧда актъяссӧ тайӧ Оланпас серти.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ind w:left="0" w:right="0" w:hanging="0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                                                 С.А. Гапликов</w:t>
      </w:r>
    </w:p>
    <w:p>
      <w:pPr>
        <w:pStyle w:val="Normal"/>
        <w:spacing w:lineRule="auto" w:line="360"/>
        <w:ind w:left="0" w:right="0" w:hanging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2016 вося йирым тӧлысь 3 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-141" w:hanging="0"/>
        <w:jc w:val="both"/>
        <w:rPr>
          <w:rFonts w:eastAsia="Calibri"/>
          <w:b w:val="false"/>
          <w:bCs w:val="false"/>
          <w:sz w:val="28"/>
          <w:szCs w:val="28"/>
          <w:lang w:val="kpv-RU" w:eastAsia="ru-RU"/>
        </w:rPr>
      </w:pP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>85-РЗ №</w:t>
      </w:r>
    </w:p>
    <w:p>
      <w:pPr>
        <w:pStyle w:val="Style17"/>
        <w:pBdr>
          <w:top w:val="nil"/>
          <w:left w:val="nil"/>
          <w:bottom w:val="nil"/>
          <w:right w:val="nil"/>
        </w:pBdr>
        <w:spacing w:lineRule="auto" w:line="360"/>
        <w:ind w:left="0" w:right="-144" w:hanging="0"/>
        <w:jc w:val="both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ConsPlusNormal"/>
        <w:ind w:left="0" w:right="0" w:firstLine="720"/>
        <w:jc w:val="right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firstLine="720"/>
        <w:jc w:val="right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bookmarkStart w:id="1" w:name="_GoBack"/>
      <w:bookmarkStart w:id="2" w:name="_GoBack"/>
      <w:bookmarkEnd w:id="2"/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>
          <w:rFonts w:ascii="Times New Roman" w:hAnsi="Times New Roman"/>
          <w:sz w:val="28"/>
          <w:lang w:val="kpv-RU"/>
        </w:rPr>
      </w:pPr>
      <w:r>
        <w:rPr>
          <w:rFonts w:ascii="Times New Roman" w:hAnsi="Times New Roman"/>
          <w:sz w:val="28"/>
          <w:lang w:val="kpv-RU"/>
        </w:rPr>
      </w:r>
    </w:p>
    <w:p>
      <w:pPr>
        <w:pStyle w:val="ConsPlusNormal"/>
        <w:ind w:left="0" w:right="0" w:hanging="0"/>
        <w:jc w:val="both"/>
        <w:outlineLvl w:val="0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620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rsid w:val="002620a2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rsid w:val="002620a2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2620a2"/>
    <w:basedOn w:val="Normal"/>
    <w:pPr>
      <w:keepNext/>
      <w:jc w:val="center"/>
      <w:outlineLvl w:val="2"/>
    </w:pPr>
    <w:rPr>
      <w:sz w:val="40"/>
    </w:rPr>
  </w:style>
  <w:style w:type="paragraph" w:styleId="9">
    <w:name w:val="Заголовок 9"/>
    <w:qFormat/>
    <w:link w:val="90"/>
    <w:rsid w:val="002620a2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2620a2"/>
    <w:basedOn w:val="DefaultParagraphFont"/>
    <w:rPr>
      <w:rFonts w:ascii="Times New Roman" w:hAnsi="Times New Roman" w:eastAsia="Times New Roman" w:cs="Times New Roman"/>
      <w:sz w:val="56"/>
      <w:szCs w:val="20"/>
      <w:lang w:eastAsia="ru-RU"/>
    </w:rPr>
  </w:style>
  <w:style w:type="character" w:styleId="21" w:customStyle="1">
    <w:name w:val="Заголовок 2 Знак"/>
    <w:link w:val="2"/>
    <w:rsid w:val="002620a2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2620a2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91" w:customStyle="1">
    <w:name w:val="Заголовок 9 Знак"/>
    <w:link w:val="9"/>
    <w:rsid w:val="002620a2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Название Знак"/>
    <w:link w:val="a3"/>
    <w:rsid w:val="002620a2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ConsPlusNormal" w:customStyle="1">
    <w:name w:val="ConsPlusNormal"/>
    <w:rsid w:val="002620a2"/>
    <w:pPr>
      <w:widowControl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rsid w:val="002620a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Style16">
    <w:name w:val="Заглавие"/>
    <w:qFormat/>
    <w:link w:val="a4"/>
    <w:rsid w:val="002620a2"/>
    <w:basedOn w:val="Normal"/>
    <w:pPr>
      <w:jc w:val="center"/>
    </w:pPr>
    <w:rPr>
      <w:sz w:val="28"/>
    </w:rPr>
  </w:style>
  <w:style w:type="paragraph" w:styleId="ListParagraph">
    <w:name w:val="List Paragraph"/>
    <w:uiPriority w:val="34"/>
    <w:qFormat/>
    <w:rsid w:val="002620a2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17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2016-09-23T06:52:00Z</dcterms:created>
  <dc:creator>Екатерина Викторовна Ивашова</dc:creator>
  <dc:language>ru-RU</dc:language>
  <cp:lastModifiedBy>Пономарева Юлия Валерьевна</cp:lastModifiedBy>
  <dcterms:modified xsi:type="dcterms:W3CDTF">2016-10-03T11:38:00Z</dcterms:modified>
  <cp:revision>4</cp:revision>
</cp:coreProperties>
</file>