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uppressAutoHyphens w:val="true"/>
        <w:spacing w:lineRule="auto" w:line="360"/>
        <w:jc w:val="center"/>
        <w:rPr>
          <w:rFonts w:cs="Times New Roman"/>
          <w:b/>
          <w:bCs/>
          <w:sz w:val="26"/>
          <w:szCs w:val="26"/>
          <w:lang w:val="kpv-RU"/>
        </w:rPr>
      </w:pPr>
      <w:r>
        <w:rPr>
          <w:rFonts w:cs="Times New Roman"/>
          <w:b/>
          <w:bCs/>
          <w:sz w:val="26"/>
          <w:szCs w:val="26"/>
          <w:lang w:val="kpv-RU"/>
        </w:rPr>
        <w:t>КОМИ РЕСПУБЛИКАЛӦН ОЛАНПАС</w:t>
      </w:r>
    </w:p>
    <w:p>
      <w:pPr>
        <w:pStyle w:val="Normal"/>
        <w:widowControl w:val="false"/>
        <w:suppressAutoHyphens w:val="true"/>
        <w:spacing w:lineRule="auto" w:line="360"/>
        <w:jc w:val="center"/>
        <w:rPr>
          <w:b/>
          <w:sz w:val="28"/>
          <w:szCs w:val="28"/>
          <w:lang w:val="kpv-RU"/>
        </w:rPr>
      </w:pPr>
      <w:r>
        <w:rPr>
          <w:b/>
          <w:sz w:val="28"/>
          <w:szCs w:val="28"/>
          <w:lang w:val="kpv-RU"/>
        </w:rPr>
      </w:r>
    </w:p>
    <w:p>
      <w:pPr>
        <w:pStyle w:val="Style16"/>
        <w:widowControl/>
        <w:suppressAutoHyphens w:val="true"/>
        <w:bidi w:val="0"/>
        <w:spacing w:lineRule="auto" w:line="360" w:before="0" w:after="0"/>
        <w:jc w:val="center"/>
        <w:rPr>
          <w:rFonts w:eastAsia="Times New Roman" w:cs="Times New Roman"/>
          <w:b/>
          <w:bCs/>
          <w:sz w:val="28"/>
          <w:szCs w:val="28"/>
          <w:shd w:fill="FFFFFF" w:val="clear"/>
          <w:lang w:val="kpv-RU" w:eastAsia="ru-RU"/>
        </w:rPr>
      </w:pPr>
      <w:r>
        <w:rPr>
          <w:rFonts w:eastAsia="Times New Roman" w:cs="Times New Roman"/>
          <w:b/>
          <w:bCs/>
          <w:sz w:val="28"/>
          <w:szCs w:val="28"/>
          <w:shd w:fill="FFFFFF" w:val="clear"/>
          <w:lang w:val="kpv-RU" w:eastAsia="ru-RU"/>
        </w:rPr>
        <w:t>“</w:t>
      </w:r>
      <w:r>
        <w:rPr>
          <w:rFonts w:eastAsia="Times New Roman" w:cs="Times New Roman"/>
          <w:b/>
          <w:bCs/>
          <w:sz w:val="28"/>
          <w:szCs w:val="28"/>
          <w:shd w:fill="FFFFFF" w:val="clear"/>
          <w:lang w:val="kpv-RU" w:eastAsia="ru-RU"/>
        </w:rPr>
        <w:t>Коми Республикаын сьӧмкуд система да сьӧмкуд удж йылысь”</w:t>
      </w:r>
    </w:p>
    <w:p>
      <w:pPr>
        <w:pStyle w:val="Style16"/>
        <w:widowControl/>
        <w:suppressAutoHyphens w:val="true"/>
        <w:bidi w:val="0"/>
        <w:spacing w:lineRule="auto" w:line="360" w:before="0" w:after="0"/>
        <w:jc w:val="center"/>
        <w:rPr>
          <w:rFonts w:eastAsia="Times New Roman" w:cs="Times New Roman"/>
          <w:b/>
          <w:bCs/>
          <w:sz w:val="28"/>
          <w:szCs w:val="28"/>
          <w:shd w:fill="FFFFFF" w:val="clear"/>
          <w:lang w:val="kpv-RU" w:eastAsia="ru-RU"/>
        </w:rPr>
      </w:pPr>
      <w:r>
        <w:rPr>
          <w:rFonts w:eastAsia="Times New Roman" w:cs="Times New Roman"/>
          <w:b/>
          <w:bCs/>
          <w:sz w:val="28"/>
          <w:szCs w:val="28"/>
          <w:shd w:fill="FFFFFF" w:val="clear"/>
          <w:lang w:val="kpv-RU" w:eastAsia="ru-RU"/>
        </w:rPr>
        <w:t xml:space="preserve"> </w:t>
      </w:r>
      <w:r>
        <w:rPr>
          <w:rFonts w:eastAsia="Times New Roman" w:cs="Times New Roman"/>
          <w:b/>
          <w:bCs/>
          <w:sz w:val="28"/>
          <w:szCs w:val="28"/>
          <w:shd w:fill="FFFFFF" w:val="clear"/>
          <w:lang w:val="kpv-RU" w:eastAsia="ru-RU"/>
        </w:rPr>
        <w:t>Коми Республикаса Оланпасӧ вежсьӧмъяс пыртӧм да “Коми Республикаын сьӧмкуд система да сьӧмкуд удж йылысь”</w:t>
      </w:r>
    </w:p>
    <w:p>
      <w:pPr>
        <w:pStyle w:val="Style16"/>
        <w:widowControl/>
        <w:suppressAutoHyphens w:val="true"/>
        <w:bidi w:val="0"/>
        <w:spacing w:lineRule="auto" w:line="360" w:before="0" w:after="0"/>
        <w:jc w:val="center"/>
        <w:rPr>
          <w:rFonts w:eastAsia="Times New Roman" w:cs="Times New Roman"/>
          <w:b/>
          <w:bCs/>
          <w:sz w:val="28"/>
          <w:szCs w:val="28"/>
          <w:shd w:fill="FFFFFF" w:val="clear"/>
          <w:lang w:val="kpv-RU" w:eastAsia="ru-RU" w:bidi="ar-SA"/>
        </w:rPr>
      </w:pPr>
      <w:r>
        <w:rPr>
          <w:rFonts w:eastAsia="Times New Roman" w:cs="Times New Roman"/>
          <w:b/>
          <w:bCs/>
          <w:sz w:val="28"/>
          <w:szCs w:val="28"/>
          <w:shd w:fill="FFFFFF" w:val="clear"/>
          <w:lang w:val="kpv-RU" w:eastAsia="ru-RU" w:bidi="ar-SA"/>
        </w:rPr>
        <w:t xml:space="preserve"> </w:t>
      </w:r>
      <w:r>
        <w:rPr>
          <w:rFonts w:eastAsia="Times New Roman" w:cs="Times New Roman"/>
          <w:b/>
          <w:bCs/>
          <w:sz w:val="28"/>
          <w:szCs w:val="28"/>
          <w:shd w:fill="FFFFFF" w:val="clear"/>
          <w:lang w:val="kpv-RU" w:eastAsia="ru-RU" w:bidi="ar-SA"/>
        </w:rPr>
        <w:t xml:space="preserve">Коми Республикаса Оланпаслӧн 68 да 69 статьяясса </w:t>
      </w:r>
      <w:r>
        <w:rPr>
          <w:rFonts w:eastAsia="Times New Roman" w:cs="Times New Roman"/>
          <w:b/>
          <w:bCs/>
          <w:sz w:val="28"/>
          <w:szCs w:val="28"/>
          <w:shd w:fill="FFFFFF" w:val="clear"/>
          <w:lang w:val="kpv-RU" w:eastAsia="ru-RU" w:bidi="ar-SA"/>
        </w:rPr>
        <w:t>ӧткымын</w:t>
      </w:r>
      <w:r>
        <w:rPr>
          <w:rFonts w:eastAsia="Times New Roman" w:cs="Times New Roman"/>
          <w:b/>
          <w:bCs/>
          <w:sz w:val="28"/>
          <w:szCs w:val="28"/>
          <w:shd w:fill="FFFFFF" w:val="clear"/>
          <w:lang w:val="kpv-RU" w:eastAsia="ru-RU" w:bidi="ar-SA"/>
        </w:rPr>
        <w:t xml:space="preserve"> положениелысь вынсӧ недыр кад кежлӧ дугӧдлӧм йылысь</w:t>
      </w:r>
    </w:p>
    <w:p>
      <w:pPr>
        <w:pStyle w:val="Normal"/>
        <w:suppressAutoHyphens w:val="true"/>
        <w:jc w:val="center"/>
        <w:rPr>
          <w:b/>
          <w:sz w:val="28"/>
          <w:szCs w:val="16"/>
          <w:lang w:val="kpv-RU"/>
        </w:rPr>
      </w:pPr>
      <w:r>
        <w:rPr>
          <w:b/>
          <w:sz w:val="28"/>
          <w:szCs w:val="16"/>
          <w:lang w:val="kpv-RU"/>
        </w:rPr>
      </w:r>
    </w:p>
    <w:p>
      <w:pPr>
        <w:pStyle w:val="Normal"/>
        <w:spacing w:lineRule="atLeast" w:line="200"/>
        <w:jc w:val="both"/>
        <w:rPr>
          <w:sz w:val="28"/>
          <w:szCs w:val="28"/>
          <w:lang w:val="kpv-RU"/>
        </w:rPr>
      </w:pPr>
      <w:r>
        <w:rPr>
          <w:sz w:val="28"/>
          <w:szCs w:val="28"/>
          <w:lang w:val="kpv-RU"/>
        </w:rPr>
        <w:t xml:space="preserve">Примитӧма Коми Республикаса </w:t>
      </w:r>
    </w:p>
    <w:p>
      <w:pPr>
        <w:pStyle w:val="Normal"/>
        <w:tabs>
          <w:tab w:val="right" w:pos="9072" w:leader="none"/>
        </w:tabs>
        <w:suppressAutoHyphens w:val="true"/>
        <w:spacing w:lineRule="atLeast" w:line="200"/>
        <w:jc w:val="both"/>
        <w:rPr>
          <w:rFonts w:cs="Times New Roman"/>
          <w:b w:val="false"/>
          <w:bCs w:val="false"/>
          <w:sz w:val="28"/>
          <w:szCs w:val="28"/>
          <w:lang w:val="kpv-RU"/>
        </w:rPr>
      </w:pPr>
      <w:r>
        <w:rPr>
          <w:rFonts w:cs="Times New Roman"/>
          <w:b w:val="false"/>
          <w:bCs w:val="false"/>
          <w:sz w:val="28"/>
          <w:szCs w:val="28"/>
          <w:lang w:val="kpv-RU"/>
        </w:rPr>
        <w:t>Каналан Сӧветӧн                                                 2016 вося кӧч тӧлысь 23 лунӧ</w:t>
      </w:r>
    </w:p>
    <w:p>
      <w:pPr>
        <w:pStyle w:val="Style20"/>
        <w:rPr>
          <w:szCs w:val="16"/>
          <w:lang w:val="kpv-RU"/>
        </w:rPr>
      </w:pPr>
      <w:r>
        <w:rPr>
          <w:szCs w:val="16"/>
          <w:lang w:val="kpv-RU"/>
        </w:rPr>
      </w:r>
    </w:p>
    <w:p>
      <w:pPr>
        <w:pStyle w:val="Style20"/>
        <w:spacing w:lineRule="auto" w:line="360"/>
        <w:jc w:val="both"/>
        <w:rPr>
          <w:rFonts w:eastAsia="Times New Roman" w:cs="Times New Roman"/>
          <w:b w:val="false"/>
          <w:bCs w:val="false"/>
          <w:sz w:val="28"/>
          <w:szCs w:val="28"/>
          <w:shd w:fill="FFFFFF" w:val="clear"/>
          <w:lang w:val="kpv-RU" w:eastAsia="ru-RU" w:bidi="ar-SA"/>
        </w:rPr>
      </w:pPr>
      <w:r>
        <w:rPr>
          <w:szCs w:val="16"/>
          <w:lang w:val="kpv-RU"/>
        </w:rPr>
        <w:tab/>
      </w:r>
      <w:r>
        <w:rPr>
          <w:rFonts w:eastAsia="Times New Roman" w:cs="Times New Roman"/>
          <w:b/>
          <w:bCs/>
          <w:sz w:val="28"/>
          <w:szCs w:val="28"/>
          <w:shd w:fill="FFFFFF" w:val="clear"/>
          <w:lang w:val="kpv-RU" w:eastAsia="ru-RU" w:bidi="ar-SA"/>
        </w:rPr>
        <w:t>1 статья.</w:t>
      </w:r>
      <w:r>
        <w:rPr>
          <w:rFonts w:eastAsia="Times New Roman" w:cs="Times New Roman"/>
          <w:b w:val="false"/>
          <w:bCs w:val="false"/>
          <w:sz w:val="28"/>
          <w:szCs w:val="28"/>
          <w:shd w:fill="FFFFFF" w:val="clear"/>
          <w:lang w:val="kpv-RU" w:eastAsia="ru-RU" w:bidi="ar-SA"/>
        </w:rPr>
        <w:t xml:space="preserve"> Пыртны “Коми Республикаын сьӧмкуд система да сьӧмкуд удж йылысь” Коми Республикаса Оланпасӧ (Коми Республикаса канму власьт органъяслӧн индӧд-тшӧктӧмъяс, 2007, 12 №, 5265 ст.; 2008, 5 №, 197 ст.; 12 №, 730 ст.; 2009, 33 №, 621 ст.; 2010,17 №, 391 ст.; 37 №, 864 ст.; 2011, 14 №, 329 ст.; 37 №, 991 ст.; 48 №, 1370 ст.; 54 №, 1627 ст.; 2012, 51 №, 1158 ст.; 2013, 11 №, 234 ст.; 18 №, 369 ст.; 37 №, 700 ст.; 2014, 13 №, 203 ст.; 27 №, 511 ст.; 29 №, 565 ст.; 35 №, 732 ст.; 2015, 8 №, 98 ст.; 11 №, 131 ст.; 21 №, 294 ст.; 22 №, 306 ст.; 2016, 10 №, 115 ст.) татшӧм вежсьӧмъяс:</w:t>
      </w:r>
    </w:p>
    <w:p>
      <w:pPr>
        <w:pStyle w:val="Style20"/>
        <w:spacing w:lineRule="auto" w:line="360"/>
        <w:jc w:val="both"/>
        <w:rPr>
          <w:rFonts w:eastAsia="Times New Roman" w:cs="Times New Roman"/>
          <w:b w:val="false"/>
          <w:bCs w:val="false"/>
          <w:sz w:val="28"/>
          <w:szCs w:val="28"/>
          <w:shd w:fill="FFFFFF" w:val="clear"/>
          <w:lang w:val="kpv-RU" w:eastAsia="ru-RU" w:bidi="ar-SA"/>
        </w:rPr>
      </w:pPr>
      <w:r>
        <w:rPr>
          <w:rFonts w:eastAsia="Times New Roman" w:cs="Times New Roman"/>
          <w:b w:val="false"/>
          <w:bCs w:val="false"/>
          <w:sz w:val="28"/>
          <w:szCs w:val="28"/>
          <w:shd w:fill="FFFFFF" w:val="clear"/>
          <w:lang w:val="kpv-RU" w:eastAsia="ru-RU" w:bidi="ar-SA"/>
        </w:rPr>
        <w:tab/>
        <w:t xml:space="preserve">   1. 45 статья гижны тадзи:</w:t>
      </w:r>
    </w:p>
    <w:p>
      <w:pPr>
        <w:pStyle w:val="Style20"/>
        <w:spacing w:lineRule="auto" w:line="360"/>
        <w:jc w:val="both"/>
        <w:rPr>
          <w:rFonts w:eastAsia="Times New Roman" w:cs="Times New Roman"/>
          <w:b/>
          <w:bCs/>
          <w:sz w:val="28"/>
          <w:szCs w:val="28"/>
          <w:shd w:fill="FFFFFF" w:val="clear"/>
          <w:lang w:val="kpv-RU" w:eastAsia="ru-RU" w:bidi="ar-SA"/>
        </w:rPr>
      </w:pPr>
      <w:r>
        <w:rPr>
          <w:rFonts w:eastAsia="Times New Roman" w:cs="Times New Roman"/>
          <w:b w:val="false"/>
          <w:bCs w:val="false"/>
          <w:sz w:val="28"/>
          <w:szCs w:val="28"/>
          <w:shd w:fill="FFFFFF" w:val="clear"/>
          <w:lang w:val="kpv-RU" w:eastAsia="ru-RU" w:bidi="ar-SA"/>
        </w:rPr>
        <w:tab/>
        <w:t xml:space="preserve"> </w:t>
      </w:r>
      <w:r>
        <w:rPr>
          <w:rFonts w:eastAsia="Times New Roman" w:cs="Times New Roman"/>
          <w:b/>
          <w:bCs/>
          <w:sz w:val="28"/>
          <w:szCs w:val="28"/>
          <w:shd w:fill="FFFFFF" w:val="clear"/>
          <w:lang w:val="kpv-RU" w:eastAsia="ru-RU" w:bidi="ar-SA"/>
        </w:rPr>
        <w:t xml:space="preserve">“45 статья. Республиканскӧй сьӧмкудйысь меставывса </w:t>
        <w:tab/>
        <w:tab/>
        <w:tab/>
        <w:tab/>
        <w:t xml:space="preserve"> сьӧмкудъяслы сетӧм мукӧд сьӧмкудкостса трансферт</w:t>
      </w:r>
    </w:p>
    <w:p>
      <w:pPr>
        <w:pStyle w:val="Normal"/>
        <w:tabs>
          <w:tab w:val="left" w:pos="1134" w:leader="none"/>
        </w:tabs>
        <w:ind w:left="0" w:right="0" w:firstLine="851"/>
        <w:jc w:val="both"/>
        <w:rPr>
          <w:lang w:val="kpv-RU"/>
        </w:rPr>
      </w:pPr>
      <w:r>
        <w:rPr>
          <w:lang w:val="kpv-RU"/>
        </w:rPr>
      </w:r>
    </w:p>
    <w:p>
      <w:pPr>
        <w:pStyle w:val="Normal"/>
        <w:tabs>
          <w:tab w:val="left" w:pos="1134" w:leader="none"/>
        </w:tabs>
        <w:spacing w:lineRule="auto" w:line="336"/>
        <w:ind w:left="0" w:right="0" w:firstLine="851"/>
        <w:jc w:val="both"/>
        <w:rPr>
          <w:sz w:val="28"/>
          <w:szCs w:val="28"/>
          <w:lang w:val="kpv-RU"/>
        </w:rPr>
      </w:pPr>
      <w:r>
        <w:rPr>
          <w:sz w:val="28"/>
          <w:szCs w:val="28"/>
          <w:lang w:val="kpv-RU"/>
        </w:rPr>
        <w:t>1. Меставывса сьӧмкудъяслы мукӧд сьӧмкудкостса трансферт сетсьӧ сэк, кор вынсьӧдӧны республиканскӧй сьӧмкудйын лӧсялана сьӧмкуд ассигнованиеяс Россия Федерацияса Сьӧмкуд кодекслысь положениеяс тӧд вылӧ босьтӧмӧн.</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Normal"/>
        <w:tabs>
          <w:tab w:val="left" w:pos="1134" w:leader="none"/>
        </w:tabs>
        <w:spacing w:lineRule="auto" w:line="336"/>
        <w:ind w:left="0" w:right="0" w:firstLine="851"/>
        <w:jc w:val="both"/>
        <w:rPr>
          <w:sz w:val="28"/>
          <w:szCs w:val="28"/>
          <w:lang w:val="kpv-RU"/>
        </w:rPr>
      </w:pPr>
      <w:r>
        <w:rPr>
          <w:sz w:val="28"/>
          <w:szCs w:val="28"/>
          <w:lang w:val="kpv-RU"/>
        </w:rPr>
        <w:t xml:space="preserve">Мукӧд сьӧмкудкостса трансферт, кутшӧмъясӧс сьӧмӧн могмӧдӧны водзӧстӧг </w:t>
      </w:r>
      <w:r>
        <w:rPr>
          <w:sz w:val="28"/>
          <w:szCs w:val="28"/>
          <w:lang w:val="kpv-RU"/>
        </w:rPr>
        <w:t xml:space="preserve">сьӧм </w:t>
      </w:r>
      <w:r>
        <w:rPr>
          <w:sz w:val="28"/>
          <w:szCs w:val="28"/>
          <w:lang w:val="kpv-RU"/>
        </w:rPr>
        <w:t xml:space="preserve">воӧм тшӧт весьтӧ, кутшӧмъяслӧн эм торъя мог, сетсьӧны сэк, кор пыртӧны вежсьӧмъяс своднӧй сьӧмкуд росписьӧ Россия Федерацияса </w:t>
      </w:r>
      <w:r>
        <w:rPr>
          <w:sz w:val="28"/>
          <w:szCs w:val="28"/>
          <w:lang w:val="kpv-RU"/>
        </w:rPr>
        <w:t>с</w:t>
      </w:r>
      <w:r>
        <w:rPr>
          <w:sz w:val="28"/>
          <w:szCs w:val="28"/>
          <w:lang w:val="kpv-RU"/>
        </w:rPr>
        <w:t xml:space="preserve">ьӧмкуд кодекслӧн 217 статьяса 3 пункт серти, </w:t>
      </w:r>
      <w:r>
        <w:rPr>
          <w:sz w:val="28"/>
          <w:szCs w:val="28"/>
          <w:lang w:val="kpv-RU"/>
        </w:rPr>
        <w:t>лӧсялана</w:t>
      </w:r>
      <w:r>
        <w:rPr>
          <w:sz w:val="28"/>
          <w:szCs w:val="28"/>
          <w:lang w:val="kpv-RU"/>
        </w:rPr>
        <w:t xml:space="preserve"> сьӧмкуд ассигнованиеяссӧ кӧ абу </w:t>
      </w:r>
      <w:r>
        <w:rPr>
          <w:sz w:val="28"/>
          <w:szCs w:val="28"/>
          <w:lang w:val="kpv-RU"/>
        </w:rPr>
        <w:t>высьӧдӧма</w:t>
      </w:r>
      <w:r>
        <w:rPr>
          <w:sz w:val="28"/>
          <w:szCs w:val="28"/>
          <w:lang w:val="kpv-RU"/>
        </w:rPr>
        <w:t xml:space="preserve"> республиканскӧй сьӧмкудйын.</w:t>
      </w:r>
    </w:p>
    <w:p>
      <w:pPr>
        <w:pStyle w:val="Normal"/>
        <w:tabs>
          <w:tab w:val="left" w:pos="1134" w:leader="none"/>
        </w:tabs>
        <w:spacing w:lineRule="auto" w:line="336"/>
        <w:ind w:left="0" w:right="0" w:firstLine="851"/>
        <w:jc w:val="both"/>
        <w:rPr>
          <w:sz w:val="28"/>
          <w:szCs w:val="28"/>
          <w:lang w:val="kpv-RU"/>
        </w:rPr>
      </w:pPr>
      <w:r>
        <w:rPr>
          <w:sz w:val="28"/>
          <w:szCs w:val="28"/>
          <w:lang w:val="kpv-RU"/>
        </w:rPr>
        <w:t>2. Меставывса сьӧмкудъяслы мукӧд сьӧмкудкостса трансферт сетан пӧрадоксӧ урчитӧ Коми Республикаса Веськӧдлан котыр, меставывса сьӧмкудъяслы мукӧд сьӧмкудкостса трансферт кындзи, кутшӧмъясӧс сетан да (либӧ) юклан пӧрадоксӧ урчитӧма республиканскӧй сьӧмкуд йылысь оланпасӧн либӧ федеральнӧй оланпастэчасӧн урчитӧм случайясын –  Коми Республикаса Юралысьӧн.”.</w:t>
      </w:r>
    </w:p>
    <w:p>
      <w:pPr>
        <w:pStyle w:val="Normal"/>
        <w:tabs>
          <w:tab w:val="left" w:pos="1134" w:leader="none"/>
        </w:tabs>
        <w:spacing w:lineRule="auto" w:line="336"/>
        <w:ind w:left="0" w:right="0" w:firstLine="851"/>
        <w:jc w:val="both"/>
        <w:rPr>
          <w:rFonts w:eastAsia="Times New Roman" w:cs="Times New Roman"/>
          <w:b w:val="false"/>
          <w:bCs w:val="false"/>
          <w:sz w:val="28"/>
          <w:szCs w:val="28"/>
          <w:shd w:fill="FFFFFF" w:val="clear"/>
          <w:lang w:val="kpv-RU" w:eastAsia="ru-RU" w:bidi="ar-SA"/>
        </w:rPr>
      </w:pPr>
      <w:r>
        <w:rPr>
          <w:sz w:val="28"/>
          <w:szCs w:val="28"/>
          <w:lang w:val="kpv-RU"/>
        </w:rPr>
        <w:t>2. 5</w:t>
      </w:r>
      <w:r>
        <w:rPr>
          <w:rFonts w:eastAsia="Times New Roman" w:cs="Times New Roman"/>
          <w:b w:val="false"/>
          <w:bCs w:val="false"/>
          <w:sz w:val="28"/>
          <w:szCs w:val="28"/>
          <w:shd w:fill="FFFFFF" w:val="clear"/>
          <w:lang w:val="kpv-RU" w:eastAsia="ru-RU" w:bidi="ar-SA"/>
        </w:rPr>
        <w:t>5 статья гижны тадзи:</w:t>
      </w:r>
    </w:p>
    <w:p>
      <w:pPr>
        <w:pStyle w:val="Normal"/>
        <w:tabs>
          <w:tab w:val="left" w:pos="1134" w:leader="none"/>
        </w:tabs>
        <w:ind w:left="0" w:right="0" w:firstLine="851"/>
        <w:jc w:val="both"/>
        <w:rPr>
          <w:b/>
          <w:sz w:val="28"/>
          <w:szCs w:val="28"/>
          <w:lang w:val="kpv-RU"/>
        </w:rPr>
      </w:pPr>
      <w:r>
        <w:rPr>
          <w:b/>
          <w:sz w:val="28"/>
          <w:szCs w:val="28"/>
          <w:lang w:val="kpv-RU"/>
        </w:rPr>
        <w:t>“</w:t>
      </w:r>
      <w:r>
        <w:rPr>
          <w:b/>
          <w:sz w:val="28"/>
          <w:szCs w:val="28"/>
          <w:lang w:val="kpv-RU"/>
        </w:rPr>
        <w:t xml:space="preserve">55 статья. Фондса сьӧмкуд збыльмӧдӧм серти документъяс да </w:t>
        <w:tab/>
        <w:tab/>
        <w:tab/>
        <w:t xml:space="preserve">    материалъяс сетӧм </w:t>
      </w:r>
    </w:p>
    <w:p>
      <w:pPr>
        <w:pStyle w:val="Normal"/>
        <w:tabs>
          <w:tab w:val="left" w:pos="1134" w:leader="none"/>
        </w:tabs>
        <w:ind w:left="0" w:right="0" w:firstLine="851"/>
        <w:jc w:val="both"/>
        <w:rPr>
          <w:lang w:val="kpv-RU"/>
        </w:rPr>
      </w:pPr>
      <w:r>
        <w:rPr>
          <w:lang w:val="kpv-RU"/>
        </w:rPr>
      </w:r>
    </w:p>
    <w:p>
      <w:pPr>
        <w:pStyle w:val="Normal"/>
        <w:tabs>
          <w:tab w:val="left" w:pos="1134" w:leader="none"/>
        </w:tabs>
        <w:spacing w:lineRule="auto" w:line="360"/>
        <w:ind w:left="0" w:right="0" w:firstLine="851"/>
        <w:jc w:val="both"/>
        <w:rPr>
          <w:b w:val="false"/>
          <w:bCs w:val="false"/>
          <w:sz w:val="28"/>
          <w:szCs w:val="28"/>
          <w:lang w:val="kpv-RU"/>
        </w:rPr>
      </w:pPr>
      <w:r>
        <w:rPr>
          <w:b w:val="false"/>
          <w:bCs w:val="false"/>
          <w:sz w:val="28"/>
          <w:szCs w:val="28"/>
          <w:lang w:val="kpv-RU"/>
        </w:rPr>
        <w:t xml:space="preserve">Во джынлӧн, 9 тӧлысьлӧн кывкӧртӧдъяс серти Коми Республикаса Веськӧдлан котыр сетӧ Коми Республикаса Каналан Сӧветӧ да Коми Республикаса видзӧдан-арталан палатаӧ фондса сьӧмкуд збыльмӧдӧм йылысь отчёт отчётнӧй кадпассянь 45 лунысь оз сёрджык пӧрадок </w:t>
      </w:r>
      <w:r>
        <w:rPr>
          <w:b w:val="false"/>
          <w:bCs w:val="false"/>
          <w:sz w:val="28"/>
          <w:szCs w:val="28"/>
          <w:lang w:val="kpv-RU"/>
        </w:rPr>
        <w:t>серти</w:t>
      </w:r>
      <w:r>
        <w:rPr>
          <w:b w:val="false"/>
          <w:bCs w:val="false"/>
          <w:sz w:val="28"/>
          <w:szCs w:val="28"/>
          <w:lang w:val="kpv-RU"/>
        </w:rPr>
        <w:t>, мый урчитӧма тайӧ Оланпаслӧн 48 статьяса 2 юкӧнӧн, сійӧ жӧ структура да сьӧмкуд классификация серти, кутшӧмӧн вӧдитчисны Фондса сьӧмкуд вынсьӧдігӧн.”.</w:t>
      </w:r>
    </w:p>
    <w:p>
      <w:pPr>
        <w:pStyle w:val="Normal"/>
        <w:tabs>
          <w:tab w:val="left" w:pos="1134" w:leader="none"/>
        </w:tabs>
        <w:spacing w:lineRule="auto" w:line="336"/>
        <w:ind w:left="0" w:right="0" w:firstLine="851"/>
        <w:jc w:val="both"/>
        <w:rPr>
          <w:sz w:val="28"/>
          <w:szCs w:val="28"/>
          <w:lang w:val="kpv-RU"/>
        </w:rPr>
      </w:pPr>
      <w:r>
        <w:rPr>
          <w:sz w:val="28"/>
          <w:szCs w:val="28"/>
          <w:lang w:val="kpv-RU"/>
        </w:rPr>
        <w:t>3. 60 статья</w:t>
      </w:r>
      <w:r>
        <w:rPr>
          <w:sz w:val="28"/>
          <w:szCs w:val="28"/>
          <w:lang w:val="kpv-RU"/>
        </w:rPr>
        <w:t>ын</w:t>
      </w:r>
      <w:r>
        <w:rPr>
          <w:sz w:val="28"/>
          <w:szCs w:val="28"/>
          <w:lang w:val="kpv-RU"/>
        </w:rPr>
        <w:t>:</w:t>
      </w:r>
    </w:p>
    <w:p>
      <w:pPr>
        <w:pStyle w:val="Normal"/>
        <w:tabs>
          <w:tab w:val="left" w:pos="1134" w:leader="none"/>
        </w:tabs>
        <w:spacing w:lineRule="auto" w:line="336"/>
        <w:ind w:left="0" w:right="0" w:firstLine="851"/>
        <w:jc w:val="both"/>
        <w:rPr>
          <w:sz w:val="28"/>
          <w:szCs w:val="28"/>
          <w:lang w:val="kpv-RU"/>
        </w:rPr>
      </w:pPr>
      <w:r>
        <w:rPr>
          <w:sz w:val="28"/>
          <w:szCs w:val="28"/>
          <w:lang w:val="kpv-RU"/>
        </w:rPr>
        <w:t>1) 5 пункт гижны тадзи:</w:t>
      </w:r>
    </w:p>
    <w:p>
      <w:pPr>
        <w:pStyle w:val="Normal"/>
        <w:tabs>
          <w:tab w:val="left" w:pos="1134" w:leader="none"/>
        </w:tabs>
        <w:spacing w:lineRule="auto" w:line="336"/>
        <w:ind w:left="0" w:right="0" w:firstLine="851"/>
        <w:jc w:val="both"/>
        <w:rPr>
          <w:sz w:val="28"/>
          <w:szCs w:val="28"/>
          <w:lang w:val="kpv-RU"/>
        </w:rPr>
      </w:pPr>
      <w:r>
        <w:rPr>
          <w:sz w:val="28"/>
          <w:szCs w:val="28"/>
          <w:lang w:val="kpv-RU"/>
        </w:rPr>
        <w:t>“</w:t>
      </w:r>
      <w:r>
        <w:rPr>
          <w:sz w:val="28"/>
          <w:szCs w:val="28"/>
          <w:lang w:val="kpv-RU"/>
        </w:rPr>
        <w:t>5) лӧсьӧдӧ дыр кадколаст вылӧ Коми Республикаса сьӧмкуд серти прогноз;”;</w:t>
      </w:r>
    </w:p>
    <w:p>
      <w:pPr>
        <w:pStyle w:val="Normal"/>
        <w:tabs>
          <w:tab w:val="left" w:pos="1134" w:leader="none"/>
        </w:tabs>
        <w:spacing w:lineRule="auto" w:line="336"/>
        <w:ind w:left="0" w:right="0" w:firstLine="851"/>
        <w:jc w:val="both"/>
        <w:rPr>
          <w:sz w:val="28"/>
          <w:szCs w:val="28"/>
          <w:lang w:val="kpv-RU"/>
        </w:rPr>
      </w:pPr>
      <w:r>
        <w:rPr>
          <w:sz w:val="28"/>
          <w:szCs w:val="28"/>
          <w:lang w:val="kpv-RU"/>
        </w:rPr>
        <w:t>2) 34 пунктӧ содтыны татшӧм сюрӧса дас кыкӧд – дас нёльӧд абзацъяс:</w:t>
      </w:r>
    </w:p>
    <w:p>
      <w:pPr>
        <w:pStyle w:val="Normal"/>
        <w:tabs>
          <w:tab w:val="left" w:pos="1134" w:leader="none"/>
        </w:tabs>
        <w:spacing w:lineRule="auto" w:line="336"/>
        <w:ind w:left="0" w:right="0" w:firstLine="851"/>
        <w:jc w:val="both"/>
        <w:rPr>
          <w:sz w:val="28"/>
          <w:szCs w:val="28"/>
          <w:lang w:val="kpv-RU"/>
        </w:rPr>
      </w:pPr>
      <w:r>
        <w:rPr>
          <w:sz w:val="28"/>
          <w:szCs w:val="28"/>
          <w:lang w:val="kpv-RU"/>
        </w:rPr>
        <w:t>“</w:t>
      </w:r>
      <w:r>
        <w:rPr>
          <w:sz w:val="28"/>
          <w:szCs w:val="28"/>
          <w:lang w:val="kpv-RU"/>
        </w:rPr>
        <w:t xml:space="preserve">видзӧдӧ канму контракт серти учёт вылӧ пуктӧм сьӧмкуд кӧсйысьӧм йылысь тӧдмӧгъяслӧн тайӧ канму контракт </w:t>
      </w:r>
      <w:r>
        <w:rPr>
          <w:sz w:val="28"/>
          <w:szCs w:val="28"/>
          <w:lang w:val="kpv-RU"/>
        </w:rPr>
        <w:t>кузя</w:t>
      </w:r>
      <w:r>
        <w:rPr>
          <w:sz w:val="28"/>
          <w:szCs w:val="28"/>
          <w:lang w:val="kpv-RU"/>
        </w:rPr>
        <w:t>, кутшӧм эм Россия Федерацияса оланпастэчасӧн урчитӧм канму да муниципальнӧй коланлунъяс могмӧдӧм вылӧ вузӧс, удж, услугаяс ньӧбан юкӧнын контракт система йылысь заказчикъясӧн кырымалӧм контрактъяс реестрын,  тӧдмӧгъяслы лӧсялӧм бӧрся;</w:t>
      </w:r>
    </w:p>
    <w:p>
      <w:pPr>
        <w:pStyle w:val="Normal"/>
        <w:tabs>
          <w:tab w:val="left" w:pos="1134" w:leader="none"/>
        </w:tabs>
        <w:spacing w:lineRule="auto" w:line="336"/>
        <w:ind w:left="0" w:right="0" w:firstLine="851"/>
        <w:jc w:val="both"/>
        <w:rPr>
          <w:sz w:val="28"/>
          <w:szCs w:val="28"/>
          <w:lang w:val="kpv-RU"/>
        </w:rPr>
      </w:pPr>
      <w:r>
        <w:rPr>
          <w:sz w:val="28"/>
          <w:szCs w:val="28"/>
          <w:lang w:val="kpv-RU"/>
        </w:rPr>
        <w:t>нуӧдӧ ревизияяс, прӧверкаяс, туялӧмъяс да ыстӧ видзӧдан объектъяслы актъяс, кывкӧртӧдъяс;</w:t>
      </w:r>
    </w:p>
    <w:p>
      <w:pPr>
        <w:pStyle w:val="Normal"/>
        <w:tabs>
          <w:tab w:val="left" w:pos="1134" w:leader="none"/>
        </w:tabs>
        <w:spacing w:lineRule="auto" w:line="336"/>
        <w:ind w:left="0" w:right="0" w:firstLine="851"/>
        <w:jc w:val="both"/>
        <w:rPr>
          <w:sz w:val="28"/>
          <w:szCs w:val="28"/>
          <w:lang w:val="kpv-RU"/>
        </w:rPr>
      </w:pPr>
      <w:r>
        <w:rPr>
          <w:sz w:val="28"/>
          <w:szCs w:val="28"/>
          <w:lang w:val="kpv-RU"/>
        </w:rPr>
        <w:t>вынсьӧдӧ пытшкӧс канму финансӧвӧй контроль збыльмӧдан стандартъяс;”.</w:t>
      </w:r>
    </w:p>
    <w:p>
      <w:pPr>
        <w:pStyle w:val="Normal"/>
        <w:keepNext/>
        <w:tabs>
          <w:tab w:val="left" w:pos="1134" w:leader="none"/>
        </w:tabs>
        <w:spacing w:lineRule="auto" w:line="336"/>
        <w:ind w:left="0" w:right="0" w:firstLine="851"/>
        <w:jc w:val="both"/>
        <w:rPr>
          <w:sz w:val="28"/>
          <w:szCs w:val="28"/>
          <w:lang w:val="kpv-RU"/>
        </w:rPr>
      </w:pPr>
      <w:r>
        <w:rPr>
          <w:sz w:val="28"/>
          <w:szCs w:val="28"/>
          <w:lang w:val="kpv-RU"/>
        </w:rPr>
        <w:t>4. 68</w:t>
      </w:r>
      <w:r>
        <w:rPr>
          <w:sz w:val="28"/>
          <w:szCs w:val="28"/>
          <w:vertAlign w:val="superscript"/>
          <w:lang w:val="kpv-RU"/>
        </w:rPr>
        <w:t>2</w:t>
      </w:r>
      <w:r>
        <w:rPr>
          <w:sz w:val="28"/>
          <w:szCs w:val="28"/>
          <w:lang w:val="kpv-RU"/>
        </w:rPr>
        <w:t xml:space="preserve"> статьяса 4 юкӧнӧ содтыны татшӧм сюрӧса мӧд-нёльӧд абзацъяс:</w:t>
      </w:r>
    </w:p>
    <w:p>
      <w:pPr>
        <w:pStyle w:val="Normal"/>
        <w:tabs>
          <w:tab w:val="left" w:pos="1134" w:leader="none"/>
        </w:tabs>
        <w:spacing w:lineRule="auto" w:line="336"/>
        <w:ind w:left="0" w:right="0" w:firstLine="851"/>
        <w:jc w:val="both"/>
        <w:rPr>
          <w:sz w:val="28"/>
          <w:szCs w:val="28"/>
          <w:lang w:val="kpv-RU"/>
        </w:rPr>
      </w:pPr>
      <w:r>
        <w:rPr>
          <w:sz w:val="28"/>
          <w:szCs w:val="28"/>
          <w:lang w:val="kpv-RU"/>
        </w:rPr>
        <w:t>“</w:t>
      </w:r>
      <w:r>
        <w:rPr>
          <w:sz w:val="28"/>
          <w:szCs w:val="28"/>
          <w:lang w:val="kpv-RU"/>
        </w:rPr>
        <w:t>Коми Республикаса туй фондлӧн сьӧмкуд ассигнованиеяс ыдждасӧ:</w:t>
      </w:r>
    </w:p>
    <w:p>
      <w:pPr>
        <w:pStyle w:val="Normal"/>
        <w:tabs>
          <w:tab w:val="left" w:pos="1134" w:leader="none"/>
        </w:tabs>
        <w:spacing w:lineRule="auto" w:line="336"/>
        <w:ind w:left="0" w:right="0" w:firstLine="851"/>
        <w:jc w:val="both"/>
        <w:rPr>
          <w:sz w:val="28"/>
          <w:szCs w:val="28"/>
          <w:lang w:val="kpv-RU"/>
        </w:rPr>
      </w:pPr>
      <w:r>
        <w:rPr>
          <w:sz w:val="28"/>
          <w:szCs w:val="28"/>
          <w:lang w:val="kpv-RU"/>
        </w:rPr>
        <w:t>колӧ содтыны</w:t>
      </w:r>
      <w:r>
        <w:rPr>
          <w:lang w:val="kpv-RU"/>
        </w:rPr>
        <w:t xml:space="preserve"> </w:t>
      </w:r>
      <w:r>
        <w:rPr>
          <w:sz w:val="28"/>
          <w:szCs w:val="28"/>
          <w:lang w:val="kpv-RU"/>
        </w:rPr>
        <w:t xml:space="preserve"> ӧнія финансӧвӧй воын да (либӧ) локтан финансӧвӧй воын Коми Республикаса туй фонд лӧсьӧдігӧн тӧд вылӧ босьтӧм республиканскӧй сьӧмкудйысь збыль воӧм да водзвыв арталан чӧжӧс костын положительнӧй торъялӧм вылӧ;</w:t>
      </w:r>
    </w:p>
    <w:p>
      <w:pPr>
        <w:pStyle w:val="Normal"/>
        <w:tabs>
          <w:tab w:val="left" w:pos="1134" w:leader="none"/>
        </w:tabs>
        <w:spacing w:lineRule="auto" w:line="336"/>
        <w:ind w:left="0" w:right="0" w:firstLine="851"/>
        <w:jc w:val="both"/>
        <w:rPr>
          <w:sz w:val="28"/>
          <w:szCs w:val="28"/>
          <w:lang w:val="kpv-RU"/>
        </w:rPr>
      </w:pPr>
      <w:r>
        <w:rPr>
          <w:sz w:val="28"/>
          <w:szCs w:val="28"/>
          <w:lang w:val="kpv-RU"/>
        </w:rPr>
        <w:t>вермасны чинтыны ӧнія финансӧвӧй воын да (либӧ) локтан финансӧвӧй воын Коми Республикаса туй фонд лӧсьӧдігӧн тӧд вылӧ босьтӧм республиканскӧй сьӧмкудйысь збыль воӧм да водзвыв арталан чӧжӧс костын отрицательнӧй торъялӧм вылӧ.”.</w:t>
      </w:r>
    </w:p>
    <w:p>
      <w:pPr>
        <w:pStyle w:val="Normal"/>
        <w:tabs>
          <w:tab w:val="left" w:pos="1134" w:leader="none"/>
        </w:tabs>
        <w:spacing w:lineRule="auto" w:line="336"/>
        <w:ind w:left="0" w:right="0" w:firstLine="851"/>
        <w:jc w:val="both"/>
        <w:rPr>
          <w:sz w:val="28"/>
          <w:szCs w:val="28"/>
          <w:lang w:val="kpv-RU"/>
        </w:rPr>
      </w:pPr>
      <w:r>
        <w:rPr>
          <w:sz w:val="28"/>
          <w:szCs w:val="28"/>
          <w:lang w:val="kpv-RU"/>
        </w:rPr>
        <w:t>5. 71 статьяса 3 юкӧнын:</w:t>
      </w:r>
    </w:p>
    <w:p>
      <w:pPr>
        <w:pStyle w:val="Normal"/>
        <w:tabs>
          <w:tab w:val="left" w:pos="1134" w:leader="none"/>
        </w:tabs>
        <w:spacing w:lineRule="auto" w:line="336"/>
        <w:ind w:left="0" w:right="0" w:firstLine="851"/>
        <w:jc w:val="both"/>
        <w:rPr>
          <w:sz w:val="28"/>
          <w:szCs w:val="28"/>
          <w:lang w:val="kpv-RU"/>
        </w:rPr>
      </w:pPr>
      <w:r>
        <w:rPr>
          <w:sz w:val="28"/>
          <w:szCs w:val="28"/>
          <w:lang w:val="kpv-RU"/>
        </w:rPr>
        <w:t>1) 7 пунктын “Коми Республикаса канму гарантияяс серти.” кывъяс вежны “Коми Республикаса канму гарантияяс серти;” кывъясӧн;</w:t>
      </w:r>
    </w:p>
    <w:p>
      <w:pPr>
        <w:pStyle w:val="Normal"/>
        <w:tabs>
          <w:tab w:val="left" w:pos="1134" w:leader="none"/>
        </w:tabs>
        <w:spacing w:lineRule="auto" w:line="336"/>
        <w:ind w:left="0" w:right="0" w:firstLine="851"/>
        <w:jc w:val="both"/>
        <w:rPr>
          <w:sz w:val="28"/>
          <w:szCs w:val="28"/>
          <w:lang w:val="kpv-RU"/>
        </w:rPr>
      </w:pPr>
      <w:r>
        <w:rPr>
          <w:sz w:val="28"/>
          <w:szCs w:val="28"/>
          <w:lang w:val="kpv-RU"/>
        </w:rPr>
        <w:t>2) содтыны татшӧм сюрӧ</w:t>
      </w:r>
      <w:r>
        <w:rPr>
          <w:sz w:val="28"/>
          <w:szCs w:val="28"/>
          <w:lang w:val="kpv-RU"/>
        </w:rPr>
        <w:t>с</w:t>
      </w:r>
      <w:r>
        <w:rPr>
          <w:sz w:val="28"/>
          <w:szCs w:val="28"/>
          <w:lang w:val="kpv-RU"/>
        </w:rPr>
        <w:t>а 8 пункт:</w:t>
      </w:r>
    </w:p>
    <w:p>
      <w:pPr>
        <w:pStyle w:val="Normal"/>
        <w:tabs>
          <w:tab w:val="left" w:pos="1134" w:leader="none"/>
        </w:tabs>
        <w:spacing w:lineRule="auto" w:line="336"/>
        <w:ind w:left="0" w:right="0" w:firstLine="851"/>
        <w:jc w:val="both"/>
        <w:rPr>
          <w:sz w:val="28"/>
          <w:szCs w:val="28"/>
          <w:lang w:val="kpv-RU"/>
        </w:rPr>
      </w:pPr>
      <w:r>
        <w:rPr>
          <w:sz w:val="28"/>
          <w:szCs w:val="28"/>
          <w:lang w:val="kpv-RU"/>
        </w:rPr>
        <w:t>“</w:t>
      </w:r>
      <w:r>
        <w:rPr>
          <w:sz w:val="28"/>
          <w:szCs w:val="28"/>
          <w:lang w:val="kpv-RU"/>
        </w:rPr>
        <w:t>8) локтан финансӧвӧй во вылӧ сьӧмкуд ассигнованиеяс ыджда, мый веськӧдӧма семьяяслы да челядьлы канмусянь отсӧг вылӧ, республиканскӧй сьӧмкуд йылысь оланпас дорӧ торъя содтӧдӧн.”.</w:t>
      </w:r>
    </w:p>
    <w:p>
      <w:pPr>
        <w:pStyle w:val="Normal"/>
        <w:tabs>
          <w:tab w:val="left" w:pos="1134" w:leader="none"/>
        </w:tabs>
        <w:spacing w:lineRule="auto" w:line="336"/>
        <w:ind w:left="0" w:right="0" w:firstLine="851"/>
        <w:jc w:val="both"/>
        <w:rPr>
          <w:sz w:val="28"/>
          <w:szCs w:val="28"/>
          <w:lang w:val="kpv-RU"/>
        </w:rPr>
      </w:pPr>
      <w:r>
        <w:rPr>
          <w:sz w:val="28"/>
          <w:szCs w:val="28"/>
          <w:lang w:val="kpv-RU"/>
        </w:rPr>
      </w:r>
    </w:p>
    <w:p>
      <w:pPr>
        <w:pStyle w:val="Style20"/>
        <w:spacing w:lineRule="auto" w:line="360"/>
        <w:ind w:left="0" w:right="0" w:firstLine="851"/>
        <w:jc w:val="both"/>
        <w:rPr>
          <w:rFonts w:eastAsia="Times New Roman" w:cs="Times New Roman"/>
          <w:b w:val="false"/>
          <w:bCs w:val="false"/>
          <w:sz w:val="28"/>
          <w:szCs w:val="28"/>
          <w:shd w:fill="FFFFFF" w:val="clear"/>
          <w:lang w:val="kpv-RU" w:eastAsia="ru-RU" w:bidi="ar-SA"/>
        </w:rPr>
      </w:pPr>
      <w:r>
        <w:rPr>
          <w:rFonts w:eastAsia="Times New Roman" w:cs="Times New Roman"/>
          <w:b/>
          <w:bCs/>
          <w:sz w:val="28"/>
          <w:szCs w:val="28"/>
          <w:shd w:fill="FFFFFF" w:val="clear"/>
          <w:lang w:val="kpv-RU" w:eastAsia="ru-RU" w:bidi="ar-SA"/>
        </w:rPr>
        <w:t xml:space="preserve">2 статья. </w:t>
      </w:r>
      <w:r>
        <w:rPr>
          <w:rFonts w:eastAsia="Times New Roman" w:cs="Times New Roman"/>
          <w:b w:val="false"/>
          <w:bCs w:val="false"/>
          <w:sz w:val="28"/>
          <w:szCs w:val="28"/>
          <w:shd w:fill="FFFFFF" w:val="clear"/>
          <w:lang w:val="kpv-RU" w:eastAsia="ru-RU" w:bidi="ar-SA"/>
        </w:rPr>
        <w:t>Дугӧдлыны 2017 вося тӧвшӧр тӧлысь 1 лунӧдз “Коми Республикаын сьӧмкуд система да сьӧмкуд удж йылысь” Коми Республикаса Оланпаслӧн 68 статьяса 2 юкӧнлысь, 69 статьяса 1 юкӧнын 2 – 4 пунктъяслысь вынсӧ (Коми Республикаса канму власьт органъяслӧн индӧд-тшӧктӧмъяс, 2007, 12 №, 5265 ст.; 2008, 5 №, 197 ст.; 12 №, 730 ст.; 2009, 33 №, 621 ст.; 2010,17 №, 391 ст.; 37 №, 864 ст.; 2011, 14 №, 329 ст.; 37 №, 991 ст.; 48 №, 1370 ст.; 54 №, 1627 ст.; 2012, 51 №, 1158 ст.; 2013, 11 №, 234 ст.; 18 №, 369 ст.; 37 №, 700 ст.; 2014, 13 №, 203 ст.; 27 №, 511 ст.; 29 №, 565 ст.; 35 №, 732 ст.; 2015, 8 №, 98 ст.; 11 №, 131 ст.; 21 №, 294 ст.; 22 №, 306 ст.; 2016, 10 №, 115 ст.).</w:t>
      </w:r>
    </w:p>
    <w:p>
      <w:pPr>
        <w:pStyle w:val="Normal"/>
        <w:spacing w:lineRule="auto" w:line="336"/>
        <w:ind w:left="0" w:right="0" w:firstLine="851"/>
        <w:jc w:val="both"/>
        <w:rPr>
          <w:sz w:val="28"/>
          <w:szCs w:val="28"/>
          <w:lang w:val="kpv-RU"/>
        </w:rPr>
      </w:pPr>
      <w:r>
        <w:rPr>
          <w:sz w:val="28"/>
          <w:szCs w:val="28"/>
          <w:lang w:val="kpv-RU"/>
        </w:rPr>
      </w:r>
    </w:p>
    <w:p>
      <w:pPr>
        <w:pStyle w:val="Normal"/>
        <w:spacing w:lineRule="auto" w:line="336"/>
        <w:ind w:left="0" w:right="0" w:firstLine="851"/>
        <w:jc w:val="both"/>
        <w:rPr>
          <w:sz w:val="28"/>
          <w:szCs w:val="28"/>
          <w:lang w:val="kpv-RU"/>
        </w:rPr>
      </w:pPr>
      <w:r>
        <w:rPr>
          <w:b/>
          <w:sz w:val="28"/>
          <w:szCs w:val="28"/>
          <w:lang w:val="kpv-RU"/>
        </w:rPr>
        <w:t>3 статья.</w:t>
      </w:r>
      <w:r>
        <w:rPr>
          <w:sz w:val="28"/>
          <w:szCs w:val="28"/>
          <w:lang w:val="kpv-RU"/>
        </w:rPr>
        <w:t> Урчитны, мый 2016 воын:</w:t>
      </w:r>
    </w:p>
    <w:p>
      <w:pPr>
        <w:pStyle w:val="Normal"/>
        <w:spacing w:lineRule="auto" w:line="336"/>
        <w:ind w:left="0" w:right="0" w:firstLine="851"/>
        <w:jc w:val="both"/>
        <w:rPr>
          <w:sz w:val="28"/>
          <w:szCs w:val="28"/>
          <w:lang w:val="kpv-RU"/>
        </w:rPr>
      </w:pPr>
      <w:r>
        <w:rPr>
          <w:sz w:val="28"/>
          <w:szCs w:val="28"/>
          <w:lang w:val="kpv-RU"/>
        </w:rPr>
        <w:t xml:space="preserve">1. 2017 во </w:t>
      </w:r>
      <w:r>
        <w:rPr>
          <w:sz w:val="28"/>
          <w:szCs w:val="28"/>
          <w:lang w:val="kpv-RU"/>
        </w:rPr>
        <w:t>вылӧ</w:t>
      </w:r>
      <w:r>
        <w:rPr>
          <w:sz w:val="28"/>
          <w:szCs w:val="28"/>
          <w:lang w:val="kpv-RU"/>
        </w:rPr>
        <w:t xml:space="preserve"> да 2018 да 2019 воясся планӧвӧй кадколаст вылӧ Коми Республикаса республиканскӧй сьӧмкуд (водзӧ – республиканскӧй сьӧмкуд) йылысь оланпас баласӧ, сы дорӧ содтӧд документъяссӧ да материалъяссӧ да  2017 во </w:t>
      </w:r>
      <w:r>
        <w:rPr>
          <w:sz w:val="28"/>
          <w:szCs w:val="28"/>
          <w:lang w:val="kpv-RU"/>
        </w:rPr>
        <w:t xml:space="preserve">вылӧ </w:t>
      </w:r>
      <w:r>
        <w:rPr>
          <w:sz w:val="28"/>
          <w:szCs w:val="28"/>
          <w:lang w:val="kpv-RU"/>
        </w:rPr>
        <w:t xml:space="preserve">да 2018 да 2019 воясся планӧвӧй кадколаст вылӧ Коми Республикалӧн </w:t>
      </w:r>
      <w:r>
        <w:rPr>
          <w:sz w:val="28"/>
          <w:szCs w:val="28"/>
          <w:lang w:val="kpv-RU"/>
        </w:rPr>
        <w:t xml:space="preserve">медицинскӧя </w:t>
      </w:r>
      <w:r>
        <w:rPr>
          <w:sz w:val="28"/>
          <w:szCs w:val="28"/>
          <w:lang w:val="kpv-RU"/>
        </w:rPr>
        <w:t>быть страхуйтан мутас фондса сьӧмкуд (водзӧ – Фондса сьӧмкуд) йылысь оланпас баласӧ,  сы дорӧ содтӧд документъяссӧ да материалъяссӧ пыртӧны Коми Республикаса Каналан Сӧветӧ 2016 вося вӧльгым тӧлысь 15 лунысь оз сёрджык. Республиканскӧй сьӧмкуд да Фондса сьӧмкуд йылысь оланпас балаяс на дорӧ содтӧд материалъяс</w:t>
      </w:r>
      <w:r>
        <w:rPr>
          <w:sz w:val="28"/>
          <w:szCs w:val="28"/>
          <w:lang w:val="kpv-RU"/>
        </w:rPr>
        <w:t>ӧн</w:t>
      </w:r>
      <w:r>
        <w:rPr>
          <w:sz w:val="28"/>
          <w:szCs w:val="28"/>
          <w:lang w:val="kpv-RU"/>
        </w:rPr>
        <w:t xml:space="preserve"> да документъяс</w:t>
      </w:r>
      <w:r>
        <w:rPr>
          <w:sz w:val="28"/>
          <w:szCs w:val="28"/>
          <w:lang w:val="kpv-RU"/>
        </w:rPr>
        <w:t>ӧн</w:t>
      </w:r>
      <w:r>
        <w:rPr>
          <w:sz w:val="28"/>
          <w:szCs w:val="28"/>
          <w:lang w:val="kpv-RU"/>
        </w:rPr>
        <w:t xml:space="preserve"> ӧттшӧтш ыстӧны Коми Республикаса видзӧдан-арталан палатаӧ.</w:t>
      </w:r>
    </w:p>
    <w:p>
      <w:pPr>
        <w:pStyle w:val="Normal"/>
        <w:spacing w:lineRule="auto" w:line="336"/>
        <w:ind w:left="0" w:right="0" w:firstLine="851"/>
        <w:jc w:val="both"/>
        <w:rPr>
          <w:sz w:val="28"/>
          <w:szCs w:val="28"/>
          <w:lang w:val="kpv-RU"/>
        </w:rPr>
      </w:pPr>
      <w:r>
        <w:rPr>
          <w:sz w:val="28"/>
          <w:szCs w:val="28"/>
          <w:lang w:val="kpv-RU"/>
        </w:rPr>
        <w:t xml:space="preserve">2. </w:t>
      </w:r>
      <w:bookmarkStart w:id="0" w:name="__DdeLink__210_1086950715"/>
      <w:r>
        <w:rPr>
          <w:sz w:val="28"/>
          <w:szCs w:val="28"/>
          <w:lang w:val="kpv-RU"/>
        </w:rPr>
        <w:t>Коми Республикаса Каналан Сӧвет медводдзаысь лыдд</w:t>
      </w:r>
      <w:r>
        <w:rPr>
          <w:sz w:val="28"/>
          <w:szCs w:val="28"/>
          <w:lang w:val="kpv-RU"/>
        </w:rPr>
        <w:t>ь</w:t>
      </w:r>
      <w:r>
        <w:rPr>
          <w:sz w:val="28"/>
          <w:szCs w:val="28"/>
          <w:lang w:val="kpv-RU"/>
        </w:rPr>
        <w:t xml:space="preserve">ӧмын видлалӧ </w:t>
      </w:r>
      <w:bookmarkEnd w:id="0"/>
      <w:r>
        <w:rPr>
          <w:sz w:val="28"/>
          <w:szCs w:val="28"/>
          <w:lang w:val="kpv-RU"/>
        </w:rPr>
        <w:t>республиканскӧй сьӧмкуд да Фондса сьӧмкуд йылысь оланпас балаяс 2016 вося ӧшым тӧлысь 15 лунысь оз сёрджык.</w:t>
      </w:r>
    </w:p>
    <w:p>
      <w:pPr>
        <w:pStyle w:val="Normal"/>
        <w:spacing w:lineRule="auto" w:line="336"/>
        <w:ind w:left="0" w:right="0" w:firstLine="851"/>
        <w:jc w:val="both"/>
        <w:rPr>
          <w:sz w:val="28"/>
          <w:szCs w:val="28"/>
          <w:lang w:val="kpv-RU"/>
        </w:rPr>
      </w:pPr>
      <w:r>
        <w:rPr>
          <w:sz w:val="28"/>
          <w:szCs w:val="28"/>
          <w:lang w:val="kpv-RU"/>
        </w:rPr>
        <w:t>3. Коми Республикаса Каналан Сӧвет мӧдысь лыддьӧмын видлалӧ республиканскӧй сьӧмкуд да Фондса сьӧмкуд йылысь оланпас балаяс 2016 вося ӧшым тӧлысь 20 лунысь оз сёрджык.</w:t>
      </w:r>
    </w:p>
    <w:p>
      <w:pPr>
        <w:pStyle w:val="Normal"/>
        <w:tabs>
          <w:tab w:val="left" w:pos="1134" w:leader="none"/>
        </w:tabs>
        <w:spacing w:lineRule="auto" w:line="336"/>
        <w:ind w:left="0" w:right="0" w:firstLine="851"/>
        <w:jc w:val="both"/>
        <w:rPr>
          <w:sz w:val="28"/>
          <w:szCs w:val="28"/>
          <w:lang w:val="kpv-RU"/>
        </w:rPr>
      </w:pPr>
      <w:r>
        <w:rPr>
          <w:sz w:val="28"/>
          <w:szCs w:val="28"/>
          <w:lang w:val="kpv-RU"/>
        </w:rPr>
      </w:r>
    </w:p>
    <w:p>
      <w:pPr>
        <w:pStyle w:val="Normal"/>
        <w:spacing w:lineRule="auto" w:line="336"/>
        <w:ind w:left="0" w:right="0" w:firstLine="851"/>
        <w:jc w:val="both"/>
        <w:rPr>
          <w:b w:val="false"/>
          <w:bCs w:val="false"/>
          <w:sz w:val="28"/>
          <w:szCs w:val="28"/>
          <w:lang w:val="kpv-RU"/>
        </w:rPr>
      </w:pPr>
      <w:r>
        <w:rPr>
          <w:b/>
          <w:sz w:val="28"/>
          <w:szCs w:val="28"/>
          <w:lang w:val="kpv-RU"/>
        </w:rPr>
        <w:t xml:space="preserve">4 статья. </w:t>
      </w:r>
      <w:r>
        <w:rPr>
          <w:b w:val="false"/>
          <w:bCs w:val="false"/>
          <w:sz w:val="28"/>
          <w:szCs w:val="28"/>
          <w:lang w:val="kpv-RU"/>
        </w:rPr>
        <w:t>Тайӧ Оланпасыс вынсялӧ сійӧс официальнӧя йӧзӧдан лунсянь.</w:t>
      </w:r>
    </w:p>
    <w:p>
      <w:pPr>
        <w:pStyle w:val="Normal"/>
        <w:jc w:val="both"/>
        <w:rPr>
          <w:sz w:val="28"/>
          <w:szCs w:val="28"/>
          <w:lang w:val="kpv-RU"/>
        </w:rPr>
      </w:pPr>
      <w:r>
        <w:rPr>
          <w:sz w:val="28"/>
          <w:szCs w:val="28"/>
          <w:lang w:val="kpv-RU"/>
        </w:rPr>
      </w:r>
    </w:p>
    <w:p>
      <w:pPr>
        <w:pStyle w:val="Normal"/>
        <w:jc w:val="both"/>
        <w:rPr>
          <w:sz w:val="28"/>
          <w:szCs w:val="28"/>
          <w:lang w:val="kpv-RU"/>
        </w:rPr>
      </w:pPr>
      <w:r>
        <w:rPr>
          <w:sz w:val="28"/>
          <w:szCs w:val="28"/>
          <w:lang w:val="kpv-RU"/>
        </w:rPr>
      </w:r>
    </w:p>
    <w:p>
      <w:pPr>
        <w:pStyle w:val="Normal"/>
        <w:spacing w:lineRule="auto" w:line="360"/>
        <w:ind w:left="0" w:right="0" w:hanging="0"/>
        <w:jc w:val="both"/>
        <w:outlineLvl w:val="0"/>
        <w:rPr>
          <w:b w:val="false"/>
          <w:bCs w:val="false"/>
          <w:sz w:val="28"/>
          <w:szCs w:val="28"/>
          <w:lang w:val="kpv-RU"/>
        </w:rPr>
      </w:pPr>
      <w:r>
        <w:rPr>
          <w:b w:val="false"/>
          <w:bCs w:val="false"/>
          <w:sz w:val="28"/>
          <w:szCs w:val="28"/>
          <w:lang w:val="kpv-RU"/>
        </w:rPr>
        <w:t>Коми Республикаса Юралысь                                                 С.А. Гапликов</w:t>
      </w:r>
    </w:p>
    <w:p>
      <w:pPr>
        <w:pStyle w:val="Normal"/>
        <w:spacing w:lineRule="auto" w:line="360"/>
        <w:ind w:left="0" w:right="0" w:hanging="0"/>
        <w:jc w:val="both"/>
        <w:rPr>
          <w:b w:val="false"/>
          <w:bCs w:val="false"/>
          <w:sz w:val="28"/>
          <w:szCs w:val="28"/>
          <w:lang w:val="kpv-RU"/>
        </w:rPr>
      </w:pPr>
      <w:r>
        <w:rPr>
          <w:b w:val="false"/>
          <w:bCs w:val="false"/>
          <w:sz w:val="28"/>
          <w:szCs w:val="28"/>
          <w:lang w:val="kpv-RU"/>
        </w:rPr>
      </w:r>
    </w:p>
    <w:p>
      <w:pPr>
        <w:pStyle w:val="Normal"/>
        <w:bidi w:val="0"/>
        <w:spacing w:lineRule="auto" w:line="360" w:before="0" w:after="0"/>
        <w:jc w:val="both"/>
        <w:rPr>
          <w:b w:val="false"/>
          <w:bCs w:val="false"/>
          <w:sz w:val="28"/>
          <w:szCs w:val="28"/>
          <w:lang w:val="kpv-RU"/>
        </w:rPr>
      </w:pPr>
      <w:r>
        <w:rPr>
          <w:b w:val="false"/>
          <w:bCs w:val="false"/>
          <w:sz w:val="28"/>
          <w:szCs w:val="28"/>
          <w:lang w:val="kpv-RU"/>
        </w:rPr>
        <w:t>Сыктывкар</w:t>
      </w:r>
    </w:p>
    <w:p>
      <w:pPr>
        <w:pStyle w:val="Normal"/>
        <w:bidi w:val="0"/>
        <w:spacing w:lineRule="auto" w:line="360" w:before="0" w:after="0"/>
        <w:jc w:val="both"/>
        <w:rPr>
          <w:b w:val="false"/>
          <w:bCs w:val="false"/>
          <w:sz w:val="28"/>
          <w:szCs w:val="28"/>
          <w:lang w:val="kpv-RU"/>
        </w:rPr>
      </w:pPr>
      <w:r>
        <w:rPr>
          <w:b w:val="false"/>
          <w:bCs w:val="false"/>
          <w:sz w:val="28"/>
          <w:szCs w:val="28"/>
          <w:lang w:val="kpv-RU"/>
        </w:rPr>
        <w:t>2016 вося йирым тӧлысь 3 лун</w:t>
      </w:r>
    </w:p>
    <w:p>
      <w:pPr>
        <w:pStyle w:val="Normal"/>
        <w:widowControl w:val="false"/>
        <w:suppressAutoHyphens w:val="true"/>
        <w:bidi w:val="0"/>
        <w:spacing w:lineRule="auto" w:line="360" w:before="0" w:after="0"/>
        <w:ind w:left="0" w:right="-141" w:hanging="0"/>
        <w:jc w:val="both"/>
        <w:rPr>
          <w:rFonts w:eastAsia="Calibri"/>
          <w:b w:val="false"/>
          <w:bCs w:val="false"/>
          <w:sz w:val="28"/>
          <w:szCs w:val="28"/>
          <w:lang w:val="kpv-RU" w:eastAsia="ru-RU"/>
        </w:rPr>
      </w:pPr>
      <w:r>
        <w:rPr>
          <w:rFonts w:eastAsia="Calibri"/>
          <w:b w:val="false"/>
          <w:bCs w:val="false"/>
          <w:sz w:val="28"/>
          <w:szCs w:val="28"/>
          <w:lang w:val="kpv-RU" w:eastAsia="ru-RU"/>
        </w:rPr>
        <w:t>86-РЗ №</w:t>
      </w:r>
    </w:p>
    <w:p>
      <w:pPr>
        <w:pStyle w:val="Style22"/>
        <w:pBdr>
          <w:top w:val="nil"/>
          <w:left w:val="nil"/>
          <w:bottom w:val="nil"/>
          <w:right w:val="nil"/>
        </w:pBdr>
        <w:spacing w:lineRule="auto" w:line="360"/>
        <w:ind w:left="0" w:right="-144" w:hanging="0"/>
        <w:jc w:val="both"/>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4</w:t>
    </w:r>
    <w:r>
      <w:fldChar w:fldCharType="end"/>
    </w:r>
  </w:p>
  <w:p>
    <w:pPr>
      <w:pStyle w:val="Style21"/>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4</w:t>
    </w:r>
    <w:r>
      <w:fldChar w:fldCharType="end"/>
    </w:r>
  </w:p>
  <w:p>
    <w:pPr>
      <w:pStyle w:val="Style21"/>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rPr/>
    </w:pPr>
    <w:r>
      <w:rPr/>
      <w:fldChar w:fldCharType="begin"/>
    </w:r>
    <w:r>
      <w:instrText> PAGE </w:instrText>
    </w:r>
    <w:r>
      <w:fldChar w:fldCharType="separate"/>
    </w:r>
    <w:r>
      <w:t>2</w:t>
    </w:r>
    <w:r>
      <w:fldChar w:fldCharType="end"/>
    </w:r>
  </w:p>
  <w:p>
    <w:pPr>
      <w:pStyle w:val="Style21"/>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f504a"/>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0f504a"/>
    <w:basedOn w:val="Normal"/>
    <w:pPr>
      <w:keepNext/>
      <w:jc w:val="center"/>
      <w:outlineLvl w:val="0"/>
    </w:pPr>
    <w:rPr>
      <w:sz w:val="56"/>
    </w:rPr>
  </w:style>
  <w:style w:type="paragraph" w:styleId="2">
    <w:name w:val="Заголовок 2"/>
    <w:qFormat/>
    <w:link w:val="20"/>
    <w:rsid w:val="000f504a"/>
    <w:basedOn w:val="Normal"/>
    <w:pPr>
      <w:keepNext/>
      <w:jc w:val="center"/>
      <w:outlineLvl w:val="1"/>
    </w:pPr>
    <w:rPr>
      <w:b/>
      <w:sz w:val="40"/>
    </w:rPr>
  </w:style>
  <w:style w:type="paragraph" w:styleId="3">
    <w:name w:val="Заголовок 3"/>
    <w:qFormat/>
    <w:link w:val="30"/>
    <w:rsid w:val="000f504a"/>
    <w:basedOn w:val="Normal"/>
    <w:pPr>
      <w:keepNext/>
      <w:jc w:val="center"/>
      <w:outlineLvl w:val="2"/>
    </w:pPr>
    <w:rPr>
      <w:sz w:val="40"/>
    </w:rPr>
  </w:style>
  <w:style w:type="paragraph" w:styleId="9">
    <w:name w:val="Заголовок 9"/>
    <w:qFormat/>
    <w:link w:val="90"/>
    <w:rsid w:val="000f504a"/>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11" w:customStyle="1">
    <w:name w:val="Заголовок 1 Знак"/>
    <w:link w:val="1"/>
    <w:rsid w:val="000f504a"/>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link w:val="2"/>
    <w:rsid w:val="000f504a"/>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0f504a"/>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link w:val="9"/>
    <w:rsid w:val="000f504a"/>
    <w:basedOn w:val="DefaultParagraphFont"/>
    <w:rPr>
      <w:rFonts w:ascii="Times New Roman" w:hAnsi="Times New Roman" w:eastAsia="Times New Roman" w:cs="Times New Roman"/>
      <w:sz w:val="28"/>
      <w:szCs w:val="20"/>
      <w:lang w:eastAsia="ru-RU"/>
    </w:rPr>
  </w:style>
  <w:style w:type="character" w:styleId="Style10" w:customStyle="1">
    <w:name w:val="Название Знак"/>
    <w:link w:val="a3"/>
    <w:rsid w:val="000f504a"/>
    <w:basedOn w:val="DefaultParagraphFont"/>
    <w:rPr>
      <w:rFonts w:ascii="Times New Roman" w:hAnsi="Times New Roman" w:eastAsia="Times New Roman" w:cs="Times New Roman"/>
      <w:sz w:val="28"/>
      <w:szCs w:val="20"/>
      <w:lang w:eastAsia="ru-RU"/>
    </w:rPr>
  </w:style>
  <w:style w:type="character" w:styleId="Style11" w:customStyle="1">
    <w:name w:val="Верхний колонтитул Знак"/>
    <w:uiPriority w:val="99"/>
    <w:link w:val="a5"/>
    <w:rsid w:val="00621b0f"/>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link w:val="a7"/>
    <w:rsid w:val="00621b0f"/>
    <w:basedOn w:val="DefaultParagraphFont"/>
    <w:rPr>
      <w:rFonts w:ascii="Times New Roman" w:hAnsi="Times New Roman" w:eastAsia="Times New Roman" w:cs="Times New Roman"/>
      <w:sz w:val="20"/>
      <w:szCs w:val="20"/>
      <w:lang w:eastAsia="ru-RU"/>
    </w:rPr>
  </w:style>
  <w:style w:type="character" w:styleId="Style13" w:customStyle="1">
    <w:name w:val="Основной текст Знак"/>
    <w:semiHidden/>
    <w:link w:val="a9"/>
    <w:rsid w:val="00e9708e"/>
    <w:basedOn w:val="DefaultParagraphFont"/>
    <w:rPr>
      <w:rFonts w:ascii="Times New Roman" w:hAnsi="Times New Roman" w:eastAsia="Times New Roman" w:cs="Times New Roman"/>
      <w:sz w:val="28"/>
      <w:szCs w:val="20"/>
      <w:lang w:eastAsia="ru-RU"/>
    </w:rPr>
  </w:style>
  <w:style w:type="character" w:styleId="Style14" w:customStyle="1">
    <w:name w:val="Текст выноски Знак"/>
    <w:uiPriority w:val="99"/>
    <w:semiHidden/>
    <w:link w:val="ab"/>
    <w:rsid w:val="00102094"/>
    <w:basedOn w:val="DefaultParagraphFont"/>
    <w:rPr>
      <w:rFonts w:ascii="Tahoma" w:hAnsi="Tahoma" w:eastAsia="Times New Roman" w:cs="Tahoma"/>
      <w:sz w:val="16"/>
      <w:szCs w:val="16"/>
      <w:lang w:eastAsia="ru-RU"/>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semiHidden/>
    <w:unhideWhenUsed/>
    <w:link w:val="aa"/>
    <w:rsid w:val="00e9708e"/>
    <w:basedOn w:val="Normal"/>
    <w:pPr>
      <w:spacing w:lineRule="auto" w:line="288" w:before="0" w:after="140"/>
      <w:jc w:val="both"/>
    </w:pPr>
    <w:rPr>
      <w:sz w:val="28"/>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ConsPlusTitle" w:customStyle="1">
    <w:name w:val="ConsPlusTitle"/>
    <w:rsid w:val="000f504a"/>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20">
    <w:name w:val="Заглавие"/>
    <w:qFormat/>
    <w:link w:val="a4"/>
    <w:rsid w:val="000f504a"/>
    <w:basedOn w:val="Normal"/>
    <w:pPr>
      <w:jc w:val="center"/>
    </w:pPr>
    <w:rPr>
      <w:sz w:val="28"/>
    </w:rPr>
  </w:style>
  <w:style w:type="paragraph" w:styleId="Style21">
    <w:name w:val="Верхний колонтитул"/>
    <w:uiPriority w:val="99"/>
    <w:unhideWhenUsed/>
    <w:link w:val="a6"/>
    <w:rsid w:val="00621b0f"/>
    <w:basedOn w:val="Normal"/>
    <w:pPr>
      <w:tabs>
        <w:tab w:val="center" w:pos="4677" w:leader="none"/>
        <w:tab w:val="right" w:pos="9355" w:leader="none"/>
      </w:tabs>
    </w:pPr>
    <w:rPr/>
  </w:style>
  <w:style w:type="paragraph" w:styleId="Style22">
    <w:name w:val="Нижний колонтитул"/>
    <w:uiPriority w:val="99"/>
    <w:unhideWhenUsed/>
    <w:link w:val="a8"/>
    <w:rsid w:val="00621b0f"/>
    <w:basedOn w:val="Normal"/>
    <w:pPr>
      <w:tabs>
        <w:tab w:val="center" w:pos="4677" w:leader="none"/>
        <w:tab w:val="right" w:pos="9355" w:leader="none"/>
      </w:tabs>
    </w:pPr>
    <w:rPr/>
  </w:style>
  <w:style w:type="paragraph" w:styleId="BalloonText">
    <w:name w:val="Balloon Text"/>
    <w:uiPriority w:val="99"/>
    <w:semiHidden/>
    <w:unhideWhenUsed/>
    <w:link w:val="ac"/>
    <w:rsid w:val="00102094"/>
    <w:basedOn w:val="Normal"/>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2016-09-26T13:19:00Z</dcterms:created>
  <dc:creator>Екатерина Викторовна Ивашова</dc:creator>
  <dc:language>ru-RU</dc:language>
  <cp:lastModifiedBy>Пономарева Юлия Валерьевна</cp:lastModifiedBy>
  <cp:lastPrinted>2016-10-10T12:07:34Z</cp:lastPrinted>
  <dcterms:modified xsi:type="dcterms:W3CDTF">2016-10-03T11:39:00Z</dcterms:modified>
  <cp:revision>6</cp:revision>
</cp:coreProperties>
</file>