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bCs/>
          <w:sz w:val="28"/>
          <w:szCs w:val="28"/>
          <w:lang w:val="kpv-RU"/>
        </w:rPr>
      </w:pPr>
      <w:bookmarkStart w:id="0" w:name="__DdeLink__42528_2070061705"/>
      <w:bookmarkEnd w:id="0"/>
      <w:r>
        <w:rPr>
          <w:b/>
          <w:bCs/>
          <w:sz w:val="28"/>
          <w:szCs w:val="28"/>
          <w:lang w:val="kpv-RU"/>
        </w:rPr>
        <w:t>«Коми Республикаын канму гражданскӧй службаса чин реестр йылысь» Коми Республикаса Оланпасӧ 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1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/>
        <w:jc w:val="both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2017 вося урасьӧм тӧлысь 16 лунӧ</w:t>
      </w:r>
    </w:p>
    <w:p>
      <w:pPr>
        <w:pStyle w:val="Style19"/>
        <w:spacing w:lineRule="auto" w:line="36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pacing w:lineRule="auto" w:line="360"/>
        <w:ind w:left="0" w:right="0" w:hanging="0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ab/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 xml:space="preserve">Пыртны «Коми Республикаын канму гражданскӧй службаса чин реестр йылысь» Коми Республикаса Оланпасӧ (Коми Республикаса канму власьт органъяслӧн индӧд-тшӧктӧмъяс, </w:t>
      </w:r>
      <w:r>
        <w:rPr>
          <w:sz w:val="28"/>
          <w:szCs w:val="28"/>
          <w:lang w:val="kpv-RU"/>
        </w:rPr>
        <w:t>2008, 11 №, 628 ст.; 2009, 17 №, 283 ст.; 33 №, 607 ст.; 41 №, 763 ст.; 49 №, 988 ст.; 2010, 24 №, 574 ст.; 37 №, 840 ст.; 2011, 14 №, 349 ст.; 36 №, 914 ст.; 2013, 5 №, 98 ст.; 17 №, 354 ст.; 18 №, 365 ст.; 2014, 26 №, 492 ст.; 30 №, 599 ст.; 33 №, 668 ст.; 2015, 22 №, 307 ст.; 2016, 1 №, 7 ст.) татшӧм вежсьӧмъяс: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Республикаын канму гражданскӧй службаса чин реестрын, мый вынсьӧдӧма индӧм Оланпасӧн (содтӧдын): 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«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Коми Республикаса Юралысьлӧн Администрацияын чин лыддьӧг»</w:t>
      </w:r>
      <w:r>
        <w:rPr>
          <w:sz w:val="28"/>
          <w:szCs w:val="28"/>
          <w:lang w:val="kpv-RU"/>
        </w:rPr>
        <w:t xml:space="preserve"> 1 юкӧд гижны тайӧ Оланпас дорӧ содтӧд серти; 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2) </w:t>
      </w:r>
      <w:r>
        <w:rPr>
          <w:sz w:val="28"/>
          <w:szCs w:val="28"/>
          <w:shd w:fill="FFFFFF" w:val="clear"/>
          <w:lang w:val="kpv-RU"/>
        </w:rPr>
        <w:t>«Коми Республикаса Веськӧдлан котырлӧн киподувса Коми Республикалӧн олӧмӧ пӧртысь власьт органъясын чин лыддьӧг»</w:t>
      </w:r>
      <w:r>
        <w:rPr>
          <w:sz w:val="28"/>
          <w:szCs w:val="28"/>
          <w:lang w:val="kpv-RU"/>
        </w:rPr>
        <w:t xml:space="preserve"> 5 юкӧдын «</w:t>
      </w:r>
      <w:r>
        <w:rPr>
          <w:rFonts w:eastAsia="Times New Roman" w:cs="Times New Roman"/>
          <w:sz w:val="28"/>
          <w:szCs w:val="28"/>
          <w:lang w:val="kpv-RU"/>
        </w:rPr>
        <w:t xml:space="preserve">Коми Республикаса стрӧитчан, </w:t>
      </w:r>
      <w:r>
        <w:rPr>
          <w:rFonts w:eastAsia="Times New Roman" w:cs="Times New Roman"/>
          <w:sz w:val="28"/>
          <w:szCs w:val="28"/>
          <w:lang w:val="kpv-RU" w:bidi="ar-SA"/>
        </w:rPr>
        <w:t>оланін да коммунальнӧй, туй овмӧс министерство (содтӧд)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позиция ним гижны тадзи:</w:t>
      </w:r>
    </w:p>
    <w:p>
      <w:pPr>
        <w:pStyle w:val="Style10"/>
        <w:widowControl w:val="false"/>
        <w:tabs>
          <w:tab w:val="left" w:pos="1134" w:leader="none"/>
        </w:tabs>
        <w:suppressAutoHyphens w:val="true"/>
        <w:overflowPunct w:val="false"/>
        <w:bidi w:val="0"/>
        <w:spacing w:lineRule="auto" w:line="360" w:before="240" w:after="120"/>
        <w:ind w:left="0" w:right="0" w:firstLine="850"/>
        <w:jc w:val="center"/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«Коми Республикаса стрöитчан, тариф, оланін да коммунальнöй, туй овмöс министерство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(содтӧд)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».</w:t>
      </w:r>
    </w:p>
    <w:p>
      <w:pPr>
        <w:pStyle w:val="ListParagraph"/>
        <w:widowControl w:val="false"/>
        <w:tabs>
          <w:tab w:val="left" w:pos="0" w:leader="none"/>
          <w:tab w:val="left" w:pos="993" w:leader="none"/>
          <w:tab w:val="left" w:pos="1418" w:leader="none"/>
        </w:tabs>
        <w:spacing w:lineRule="auto" w:line="36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йӧзӧдӧмсянь дас лун кольӧм бӧрын. 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С.А. Гапликов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урасьӧм тӧлысь 27 лун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2-РЗ №</w:t>
      </w:r>
    </w:p>
    <w:p>
      <w:pPr>
        <w:pStyle w:val="Normal"/>
        <w:suppressAutoHyphens w:val="true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/>
      </w:pPr>
      <w:r>
        <w:rPr/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«Коми Республикаын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канму гражданскӧй службаса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чин реестр йылысь»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Оланпасӧ 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вежсьӧмъяс пыртӧм йылысь» 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Оланпас дорӧ 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3402"/>
        <w:jc w:val="right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содтӧд </w:t>
      </w:r>
    </w:p>
    <w:p>
      <w:pPr>
        <w:pStyle w:val="Normal"/>
        <w:widowControl w:val="false"/>
        <w:spacing w:lineRule="auto" w:line="360"/>
        <w:jc w:val="both"/>
        <w:outlineLvl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ConsPlusNormal"/>
        <w:widowControl w:val="false"/>
        <w:spacing w:lineRule="auto" w:line="360"/>
        <w:ind w:left="0" w:right="0" w:hanging="0"/>
        <w:jc w:val="center"/>
        <w:outlineLvl w:val="0"/>
        <w:rPr>
          <w:rFonts w:eastAsia="Times New Roman" w:cs="Times New Roman" w:ascii="Times New Roman" w:hAnsi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pv-RU" w:eastAsia="ru-RU"/>
        </w:rPr>
        <w:t>«1 ЮКӦД. КОМИ РЕСПУБЛИКАСА ЮРАЛЫСЬЛӦН  АДМИНИСТРАЦИЯЫН ЧИН ЛЫДДЬӦГ</w:t>
      </w:r>
    </w:p>
    <w:p>
      <w:pPr>
        <w:pStyle w:val="Normal"/>
        <w:widowControl w:val="false"/>
        <w:spacing w:lineRule="auto" w:line="360"/>
        <w:jc w:val="center"/>
        <w:outlineLvl w:val="0"/>
        <w:rPr>
          <w:lang w:val="kpv-RU"/>
        </w:rPr>
      </w:pPr>
      <w:r>
        <w:rPr>
          <w:lang w:val="kpv-RU"/>
        </w:rPr>
      </w:r>
    </w:p>
    <w:tbl>
      <w:tblPr>
        <w:jc w:val="left"/>
        <w:tblInd w:w="8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5"/>
        <w:gridCol w:w="1283"/>
      </w:tblGrid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 xml:space="preserve">1 юкӧдув. «Юрнуӧдысьяс» категория чинъяс 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1) Вылыс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Администрацияса Юрнуӧдысьӧс Медводдза вежысь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01-1-1-01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Администрацияса Юрнуӧдысьӧс вежысь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</w:r>
          </w:p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01-1-1-02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Веськӧдланінса начальник (Могъясӧн Веськӧдлысь)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  <w:tab w:val="right" w:pos="9354" w:leader="none"/>
              </w:tabs>
              <w:suppressAutoHyphens w:val="true"/>
              <w:spacing w:lineRule="atLeast" w:line="200" w:before="0" w:after="0"/>
              <w:rPr>
                <w:rFonts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ru-RU"/>
              </w:rPr>
              <w:t>01-1-1-03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firstLine="851"/>
              <w:rPr>
                <w:rFonts w:eastAsia="Times New Roman" w:cs="Times New Roman"/>
                <w:b/>
                <w:bCs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pv-RU" w:eastAsia="ru-RU"/>
              </w:rPr>
              <w:t>2) Ыджыд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</w:tabs>
              <w:suppressAutoHyphens w:val="true"/>
              <w:spacing w:lineRule="atLeast" w:line="200" w:before="0" w:after="0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Веськӧдланінса начальникӧс (Могъясӧн Веськӧдлысьӧс) вежысь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  <w:tab w:val="right" w:pos="9354" w:leader="none"/>
              </w:tabs>
              <w:suppressAutoHyphens w:val="true"/>
              <w:spacing w:lineRule="atLeast" w:line="200" w:before="0" w:after="0"/>
              <w:rPr>
                <w:rFonts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ru-RU"/>
              </w:rPr>
              <w:t>01-1-2-04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Юкӧнса начальник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  <w:tab w:val="right" w:pos="9354" w:leader="none"/>
              </w:tabs>
              <w:suppressAutoHyphens w:val="true"/>
              <w:spacing w:lineRule="atLeast" w:line="200" w:before="0" w:after="0"/>
              <w:rPr>
                <w:rFonts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ru-RU"/>
              </w:rPr>
              <w:t>01-1-2-05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Веськӧдланінын юкӧнса начальник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  <w:tab w:val="right" w:pos="9354" w:leader="none"/>
              </w:tabs>
              <w:suppressAutoHyphens w:val="true"/>
              <w:spacing w:lineRule="atLeast" w:line="200" w:before="0" w:after="0"/>
              <w:rPr>
                <w:rFonts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ru-RU"/>
              </w:rPr>
              <w:t>01-1-2-06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Пресс-службаса юрнуӧдысь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7938" w:leader="none"/>
                <w:tab w:val="right" w:pos="9354" w:leader="none"/>
              </w:tabs>
              <w:suppressAutoHyphens w:val="true"/>
              <w:spacing w:lineRule="atLeast" w:line="200" w:before="0" w:after="0"/>
              <w:rPr>
                <w:rFonts w:eastAsia="Times New Roman" w:cs="Times New Roman"/>
                <w:sz w:val="28"/>
                <w:szCs w:val="28"/>
                <w:lang w:val="kpv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ru-RU"/>
              </w:rPr>
              <w:t>01-1-2-07</w:t>
            </w:r>
          </w:p>
        </w:tc>
      </w:tr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 xml:space="preserve">2 юкӧдув. «Отсасьысьяс (сӧветникъяс)» категория чинъяс 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1) Вылыс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референт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01-2-1-08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Юралысьлӧн референт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01-2-1-09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секретариатса юрнуӧдысь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01-2-1-10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Юрнуӧдысьлӧн секретариатса юрнуӧдысь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01-2-1-11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Юрнуӧдысьӧс Медводдза вежысьлӧн секретариатса юрнуӧдысь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01-2-1-12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Каналан Сӧветын Коми Республикаса Юралысьӧс пыр петкӧдлысь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01-2-1-13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 бердын кага инӧдъяс торъя дорйысь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01-2-1-14</w:t>
            </w:r>
          </w:p>
        </w:tc>
      </w:tr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2) Ыджыд чин группа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Юралысьлӧн секретариатса юрнуӧдысьӧс вежысь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01-2-2-15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Веськӧдлан котырӧн Юрнуӧдысьлӧн секретариатса юрнуӧдысьӧс вежысь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01-2-2-16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Юрнуӧдысьӧс Медводдза вежысьлӧн секретариатса юрнуӧдысьӧс вежысь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01-2-2-17</w:t>
            </w:r>
          </w:p>
        </w:tc>
      </w:tr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pacing w:lineRule="auto" w:line="360" w:before="0" w:after="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3) Нуӧдысь чин группа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Юралысьлӧн сӧветник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01-2-3-18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Коми Республикаса Веськӧдлан котырӧн Юрнуӧдысьлӧн сӧветник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01-2-3-19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 xml:space="preserve">Коми Республикаса Веськӧдлан котырӧн Юрнуӧдысьӧс Медводдза вежысьлӧн сӧветник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01-2-3-20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Администрацияса Юрнуӧдысьлӧн сӧветник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01-2-3-21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Юралысьлы отсасьысь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01-2-3-22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Юрнуӧдысьлы отсасьысь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01-2-3-23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Веськӧдлан котырӧн Юрнуӧдысьӧс Медводдза вежысьлы отсасьысь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01-2-3-24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kpv-RU"/>
              </w:rPr>
            </w:pPr>
            <w:r>
              <w:rPr>
                <w:rFonts w:cs="Times New Roman"/>
                <w:sz w:val="28"/>
                <w:szCs w:val="28"/>
                <w:lang w:val="kpv-RU"/>
              </w:rPr>
              <w:t>Коми Республикаса Юралысьлӧн Администрацияса Юрнуӧдысьлы отсасьысь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01-2-3-25</w:t>
            </w:r>
          </w:p>
        </w:tc>
      </w:tr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3 юкӧдув. «Специалистъяс» категория чинъяс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1) Ыджыд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Юкӧнса начальникӧс вежысь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01-3-2-26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Веськӧдланінын юкӧнса начальникӧс вежысь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01-3-2-27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Секторӧн веськӧдлысь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01-3-2-28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Секторӧн веськӧдлысь: веськӧдланінын, юкӧнын, веськӧдланінса юкӧнын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01-3-2-29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2) Нуӧдысь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Консультант-эксперт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01-3-3-30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Медыджыд специалист-эксперт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01-3-3-31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Нуӧдысь специалист-эксперт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01-3-3-32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3) Шӧр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Специалист-эксперт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01-3-4-33</w:t>
            </w:r>
          </w:p>
        </w:tc>
      </w:tr>
      <w:tr>
        <w:trPr>
          <w:cantSplit w:val="false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 xml:space="preserve">4 юкӧдув. «Могмӧдысь специалистъяс» категория чинъяс 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1) Нуӧдысь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Консультант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01-4-3-34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2) Шӧр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Медыджыд специалист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01-4-4-35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Нуӧдысь специалист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01-4-4-36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Шӧр специалист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01-4-4-37</w:t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firstLine="851"/>
              <w:jc w:val="both"/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kpv-RU"/>
              </w:rPr>
              <w:t>3) Ичӧт чин группа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>
          <w:cantSplit w:val="false"/>
        </w:trPr>
        <w:tc>
          <w:tcPr>
            <w:tcW w:w="77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Специалист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01-4-5-38</w:t>
            </w:r>
          </w:p>
        </w:tc>
      </w:tr>
    </w:tbl>
    <w:p>
      <w:pPr>
        <w:pStyle w:val="Normal"/>
        <w:suppressAutoHyphens w:val="true"/>
        <w:spacing w:lineRule="auto" w:line="360"/>
        <w:jc w:val="right"/>
        <w:rPr>
          <w:rFonts w:eastAsia="Calibri"/>
          <w:sz w:val="28"/>
          <w:szCs w:val="28"/>
          <w:lang w:val="kpv-RU"/>
        </w:rPr>
      </w:pPr>
      <w:r>
        <w:rPr>
          <w:rFonts w:eastAsia="Calibri"/>
          <w:b w:val="false"/>
          <w:bCs w:val="false"/>
          <w:sz w:val="28"/>
          <w:szCs w:val="28"/>
          <w:lang w:val="kpv-RU"/>
        </w:rPr>
        <w:t>»</w:t>
      </w:r>
      <w:r>
        <w:rPr>
          <w:rFonts w:eastAsia="Calibri"/>
          <w:sz w:val="28"/>
          <w:szCs w:val="28"/>
          <w:lang w:val="kpv-RU"/>
        </w:rPr>
        <w:t>.</w:t>
      </w:r>
    </w:p>
    <w:p>
      <w:pPr>
        <w:pStyle w:val="Normal"/>
        <w:suppressAutoHyphens w:val="true"/>
        <w:spacing w:lineRule="auto" w:line="360"/>
        <w:ind w:left="0" w:right="0" w:firstLine="5812"/>
        <w:jc w:val="right"/>
        <w:rPr/>
      </w:pPr>
      <w:r>
        <w:rPr/>
      </w:r>
    </w:p>
    <w:p>
      <w:pPr>
        <w:pStyle w:val="Normal"/>
        <w:suppressAutoHyphens w:val="true"/>
        <w:spacing w:lineRule="auto" w:line="360"/>
        <w:ind w:left="0" w:right="0" w:firstLine="5812"/>
        <w:jc w:val="right"/>
        <w:rPr/>
      </w:pPr>
      <w:r>
        <w:rPr/>
      </w:r>
    </w:p>
    <w:p>
      <w:pPr>
        <w:pStyle w:val="Normal"/>
        <w:tabs>
          <w:tab w:val="left" w:pos="9355" w:leader="none"/>
        </w:tabs>
        <w:suppressAutoHyphens w:val="true"/>
        <w:spacing w:lineRule="auto" w:line="360"/>
        <w:ind w:left="0" w:right="0" w:firstLine="5812"/>
        <w:jc w:val="right"/>
        <w:outlineLvl w:val="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pPr/>
    <w:rPr/>
  </w:style>
  <w:style w:type="paragraph" w:styleId="Style24">
    <w:name w:val="Заголовок таблицы"/>
    <w:basedOn w:val="Style2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Центр АС</dc:creator>
  <dc:language>ru-RU</dc:language>
  <cp:lastModifiedBy>Пономарева Юлия Валерьевна</cp:lastModifiedBy>
  <cp:lastPrinted>2017-03-17T09:34:17Z</cp:lastPrinted>
  <dcterms:modified xsi:type="dcterms:W3CDTF">2016-12-20T14:21:00Z</dcterms:modified>
  <cp:revision>4</cp:revision>
</cp:coreProperties>
</file>