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tabs>
          <w:tab w:val="left" w:pos="3900" w:leader="none"/>
          <w:tab w:val="left" w:pos="4365" w:leader="none"/>
        </w:tabs>
        <w:suppressAutoHyphens w:val="true"/>
        <w:spacing w:lineRule="auto" w:line="360"/>
        <w:jc w:val="center"/>
        <w:rPr>
          <w:b/>
          <w:b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>КОМИ РЕСПУБЛИКАЛӦН ОЛАНПАС</w:t>
      </w:r>
    </w:p>
    <w:p>
      <w:pPr>
        <w:pStyle w:val="Normal"/>
        <w:widowControl w:val="false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360"/>
        <w:jc w:val="center"/>
        <w:rPr>
          <w:sz w:val="21"/>
          <w:lang w:val="kpv-RU"/>
        </w:rPr>
      </w:pPr>
      <w:r>
        <w:rPr>
          <w:b/>
          <w:sz w:val="28"/>
          <w:szCs w:val="28"/>
          <w:lang w:val="kpv-RU"/>
        </w:rPr>
        <w:t>“</w:t>
      </w:r>
      <w:r>
        <w:rPr>
          <w:b/>
          <w:sz w:val="28"/>
          <w:szCs w:val="28"/>
          <w:lang w:val="kpv-RU"/>
        </w:rPr>
        <w:t>Коми Республикаын тыр арлыдтӧмаясӧс дӧзьӧртӧмлунысь да инӧд торкалӧмысь ӧлӧдан ӧткымын мера йылысь” Коми Республикаса Оланпаслӧн 5 статьяӧ да “</w:t>
      </w:r>
      <w:r>
        <w:rPr>
          <w:rFonts w:eastAsia="Times New Roman" w:cs="Times New Roman"/>
          <w:b/>
          <w:bCs/>
          <w:sz w:val="28"/>
          <w:szCs w:val="28"/>
          <w:shd w:fill="FFFFFF" w:val="clear"/>
          <w:lang w:val="kpv-RU" w:eastAsia="ru-RU"/>
        </w:rPr>
        <w:t xml:space="preserve">Коми Республика мутасын тыр арлыдтӧмаяслӧн делӧяс да налысь инӧдъяс дорйӧм серти комиссияяслысь удж лӧсьӧдӧмкӧд да збыльмӧдӧмкӧд йитчӧм ӧткымын юалӧм йылысь” Коми Республикаса Оланпаслӧн 1 статьяӧ вежсьӧмъяс пыртӧм йылысь </w:t>
      </w:r>
    </w:p>
    <w:p>
      <w:pPr>
        <w:pStyle w:val="Normal"/>
        <w:tabs>
          <w:tab w:val="right" w:pos="9498" w:leader="none"/>
        </w:tabs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Примитӧма Коми Республикаса </w:t>
      </w:r>
    </w:p>
    <w:p>
      <w:pPr>
        <w:pStyle w:val="Normal"/>
        <w:widowControl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Каналан Сӧветӧн                                                 2017 вося кӧч тӧлысь 21 лунӧ</w:t>
      </w:r>
    </w:p>
    <w:p>
      <w:pPr>
        <w:pStyle w:val="Normal"/>
        <w:tabs>
          <w:tab w:val="right" w:pos="9072" w:leader="none"/>
        </w:tabs>
        <w:spacing w:lineRule="auto" w:line="360"/>
        <w:ind w:firstLine="851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firstLine="851"/>
        <w:jc w:val="both"/>
        <w:rPr>
          <w:sz w:val="21"/>
          <w:lang w:val="kpv-RU"/>
        </w:rPr>
      </w:pPr>
      <w:r>
        <w:rPr>
          <w:b/>
          <w:sz w:val="28"/>
          <w:szCs w:val="28"/>
          <w:lang w:val="kpv-RU"/>
        </w:rPr>
        <w:t xml:space="preserve">1 статья. </w:t>
      </w:r>
      <w:r>
        <w:rPr>
          <w:b w:val="false"/>
          <w:bCs w:val="false"/>
          <w:sz w:val="28"/>
          <w:szCs w:val="28"/>
          <w:lang w:val="kpv-RU"/>
        </w:rPr>
        <w:t xml:space="preserve">Пыртны “Коми Республикаын тыр </w:t>
      </w:r>
      <w:bookmarkStart w:id="0" w:name="__DdeLink__9662_3374051904"/>
      <w:r>
        <w:rPr>
          <w:b w:val="false"/>
          <w:bCs w:val="false"/>
          <w:sz w:val="28"/>
          <w:szCs w:val="28"/>
          <w:lang w:val="kpv-RU"/>
        </w:rPr>
        <w:t>а</w:t>
      </w:r>
      <w:bookmarkEnd w:id="0"/>
      <w:r>
        <w:rPr>
          <w:b w:val="false"/>
          <w:bCs w:val="false"/>
          <w:sz w:val="28"/>
          <w:szCs w:val="28"/>
          <w:lang w:val="kpv-RU"/>
        </w:rPr>
        <w:t>рлыдтӧмаясӧс дӧзьӧртӧмлунысь да инӧд торкалӧмысь ӧлӧдан ӧткымын мера йылысь” Коми Республикаса Оланпаслӧн  5 статьяӧ (Коми Республикаса канму власьт органъяслӧн индӧд-тшӧктӧмъяс, 2008, 12 №, 718 ст.; 2009, 33 №, 604 ст.; 2010, 17 №, 395 ст.; 2011, 48 №, 1370 ст.; 2013, 32 №, 579 ст.; 2014, 13 №, 221 ст.; 30 №, 605 ст.; 2015, 8 №, 93 ст.; 21 №, 277 ст.; 2016, 12 №, 141 ст.; 21 №, 321 ст.) татшӧм вежсьӧм:</w:t>
      </w:r>
    </w:p>
    <w:p>
      <w:pPr>
        <w:pStyle w:val="Normal"/>
        <w:widowControl w:val="false"/>
        <w:tabs>
          <w:tab w:val="left" w:pos="0" w:leader="none"/>
        </w:tabs>
        <w:spacing w:lineRule="auto" w:line="360"/>
        <w:ind w:firstLine="851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1 юкӧнса 3 пункт гижны тадзи:</w:t>
      </w:r>
    </w:p>
    <w:p>
      <w:pPr>
        <w:pStyle w:val="Normal"/>
        <w:spacing w:lineRule="auto" w:line="360"/>
        <w:ind w:firstLine="851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 xml:space="preserve">3)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/>
        </w:rPr>
        <w:t>тыр арлыдтӧмаясӧс мыж вӧчӧмӧ, инӧдлы паныд да (либӧ) йӧзкотырлы паныд мукӧд вӧчӧмторйӧ кыскан случайяс, а сідзжӧ найӧс асьсӧ вийӧмӧ кыскан случайяс аддзӧм да дугӧдӧм.”.</w:t>
      </w:r>
    </w:p>
    <w:p>
      <w:pPr>
        <w:pStyle w:val="Normal"/>
        <w:spacing w:lineRule="auto" w:line="360"/>
        <w:ind w:firstLine="851"/>
        <w:jc w:val="both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Normal"/>
        <w:spacing w:lineRule="auto" w:line="360"/>
        <w:ind w:firstLine="851"/>
        <w:jc w:val="both"/>
        <w:rPr>
          <w:sz w:val="21"/>
          <w:lang w:val="kpv-RU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rFonts w:cs="Times New Roman"/>
          <w:b w:val="false"/>
          <w:bCs w:val="false"/>
          <w:sz w:val="28"/>
          <w:szCs w:val="28"/>
          <w:shd w:fill="FFFFFF" w:val="clear"/>
          <w:lang w:val="kpv-RU"/>
        </w:rPr>
        <w:t>Пыртны “</w:t>
      </w:r>
      <w:r>
        <w:rPr>
          <w:rFonts w:eastAsia="Times New Roman" w:cs="Times New Roman"/>
          <w:b w:val="false"/>
          <w:bCs w:val="false"/>
          <w:sz w:val="28"/>
          <w:szCs w:val="28"/>
          <w:shd w:fill="FFFFFF" w:val="clear"/>
          <w:lang w:val="kpv-RU" w:eastAsia="ru-RU"/>
        </w:rPr>
        <w:t>Коми Республика мутасын тыр арлыдтӧмаяслӧн делӧяс да налысь инӧдъяс дорйӧм серти комиссияяслысь удж лӧсьӧдӧмкӧд да збыльмӧдӧмкӧд йитчӧм ӧткымын юалӧм йылысь</w:t>
      </w:r>
      <w:r>
        <w:rPr>
          <w:rFonts w:cs="Times New Roman"/>
          <w:b w:val="false"/>
          <w:bCs w:val="false"/>
          <w:sz w:val="28"/>
          <w:szCs w:val="28"/>
          <w:shd w:fill="FFFFFF" w:val="clear"/>
          <w:lang w:val="kpv-RU"/>
        </w:rPr>
        <w:t>” Коми Республикаса Оланпаслӧн 1 статьяӧ (Коми Республикаса канму власьт органъяслӧн индӧд-тшӧктӧмъяс, 2014, 27 №, 506 ст.; 2015, 21 №, 276 ст.) татшӧм вежсьӧм</w:t>
      </w:r>
      <w:r>
        <w:rPr>
          <w:b w:val="false"/>
          <w:bCs w:val="false"/>
          <w:sz w:val="28"/>
          <w:szCs w:val="28"/>
          <w:lang w:val="kpv-RU"/>
        </w:rPr>
        <w:t>: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left="0" w:right="0" w:firstLine="850"/>
        <w:jc w:val="both"/>
        <w:rPr>
          <w:sz w:val="21"/>
          <w:lang w:val="kpv-RU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en-US"/>
        </w:rPr>
        <w:t>“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/>
        </w:rPr>
        <w:t>тыр арлыдтӧмаясӧс мыж вӧчӧмӧ да йӧзкотырлы паныд вӧчӧмторъясӧ кыскан случайяс аддзӧм да дугӧдӧм” кывъяс вежны “тыр арлыдтӧмаясӧс мыж вӧчӧмӧ, инӧдлы паныд да (либӧ) йӧзкотырлы паныд мукӧд вӧчӧмторйӧ кыскан случайяс, а сідзжӧ найӧс асьсӧ вийӧмӧ кыскан случайяс аддзӧм да дугӧдӧм” кывъясӧн;</w:t>
      </w:r>
    </w:p>
    <w:p>
      <w:pPr>
        <w:pStyle w:val="Normal"/>
        <w:spacing w:lineRule="auto" w:line="360"/>
        <w:ind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firstLine="851"/>
        <w:jc w:val="both"/>
        <w:outlineLvl w:val="0"/>
        <w:rPr/>
      </w:pPr>
      <w:r>
        <w:rPr>
          <w:b/>
          <w:sz w:val="28"/>
          <w:szCs w:val="28"/>
          <w:lang w:val="kpv-RU"/>
        </w:rPr>
        <w:t xml:space="preserve">3 статья.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сійӧс официальнӧя йӧзӧдӧмсянь дас лун кольӧм бӧрын.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spacing w:lineRule="auto" w:line="336" w:before="0" w:after="0"/>
        <w:ind w:left="0" w:right="0" w:firstLine="851"/>
        <w:contextualSpacing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Коми Республикаса Веськӧдлан котырлы примитны ассьыс нормативнӧй инӧда актъяссӧ тайӧ Оланпас серти.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jc w:val="both"/>
        <w:outlineLvl w:val="0"/>
        <w:rPr>
          <w:sz w:val="21"/>
          <w:lang w:val="kpv-RU"/>
        </w:rPr>
      </w:pPr>
      <w:r>
        <w:rPr>
          <w:rFonts w:cs="Times New Roman"/>
          <w:sz w:val="28"/>
          <w:szCs w:val="28"/>
          <w:lang w:val="kpv-RU"/>
        </w:rPr>
        <w:t xml:space="preserve">Коми Республикаса Юралысь </w:t>
        <w:tab/>
        <w:t xml:space="preserve"> </w:t>
        <w:tab/>
        <w:tab/>
        <w:tab/>
        <w:t xml:space="preserve">             С.А. Гапликов</w:t>
        <w:tab/>
        <w:tab/>
        <w:tab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jc w:val="both"/>
        <w:outlineLvl w:val="0"/>
        <w:rPr>
          <w:sz w:val="21"/>
          <w:lang w:val="kpv-RU"/>
        </w:rPr>
      </w:pPr>
      <w:r>
        <w:rPr>
          <w:rFonts w:cs="Times New Roman"/>
          <w:sz w:val="28"/>
          <w:szCs w:val="28"/>
          <w:lang w:val="kpv-RU"/>
        </w:rPr>
        <w:tab/>
        <w:t xml:space="preserve"> </w:t>
      </w:r>
    </w:p>
    <w:p>
      <w:pPr>
        <w:pStyle w:val="Normal"/>
        <w:widowControl w:val="false"/>
        <w:spacing w:lineRule="auto" w:line="360"/>
        <w:jc w:val="both"/>
        <w:rPr>
          <w:sz w:val="21"/>
          <w:lang w:val="kpv-RU"/>
        </w:rPr>
      </w:pPr>
      <w:r>
        <w:rPr>
          <w:rFonts w:cs="Times New Roman"/>
          <w:sz w:val="28"/>
          <w:szCs w:val="28"/>
          <w:lang w:val="kpv-RU"/>
        </w:rPr>
        <w:t>Сыктывкар</w:t>
      </w:r>
    </w:p>
    <w:p>
      <w:pPr>
        <w:pStyle w:val="Normal"/>
        <w:widowControl w:val="false"/>
        <w:spacing w:lineRule="auto" w:line="360"/>
        <w:jc w:val="both"/>
        <w:rPr>
          <w:sz w:val="21"/>
          <w:lang w:val="kpv-RU"/>
        </w:rPr>
      </w:pPr>
      <w:r>
        <w:rPr>
          <w:rFonts w:cs="Times New Roman"/>
          <w:sz w:val="28"/>
          <w:szCs w:val="28"/>
          <w:lang w:val="kpv-RU"/>
        </w:rPr>
        <w:t>2017 во</w:t>
      </w:r>
      <w:r>
        <w:rPr>
          <w:rFonts w:cs="Times New Roman"/>
          <w:sz w:val="28"/>
          <w:szCs w:val="28"/>
          <w:lang w:val="kpv-RU"/>
        </w:rPr>
        <w:t>ся</w:t>
      </w:r>
      <w:r>
        <w:rPr>
          <w:rFonts w:cs="Times New Roman"/>
          <w:sz w:val="28"/>
          <w:szCs w:val="28"/>
          <w:lang w:val="kpv-RU"/>
        </w:rPr>
        <w:t xml:space="preserve"> кӧч тӧлысь 29 лун</w:t>
      </w:r>
    </w:p>
    <w:p>
      <w:pPr>
        <w:pStyle w:val="Normal"/>
        <w:widowControl w:val="false"/>
        <w:shd w:val="clear" w:color="auto" w:fill="FFFFFF"/>
        <w:spacing w:lineRule="auto" w:line="360"/>
        <w:ind w:left="0" w:right="-144" w:hanging="0"/>
        <w:jc w:val="both"/>
        <w:rPr/>
      </w:pPr>
      <w:r>
        <w:rPr>
          <w:rFonts w:eastAsia="Calibri" w:cs="Times New Roman"/>
          <w:sz w:val="28"/>
          <w:szCs w:val="28"/>
          <w:lang w:val="kpv-RU"/>
        </w:rPr>
        <w:t>59-РЗ №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1ae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link w:val="20"/>
    <w:qFormat/>
    <w:rsid w:val="00751aee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Normal"/>
    <w:link w:val="30"/>
    <w:qFormat/>
    <w:rsid w:val="00751aee"/>
    <w:pPr>
      <w:keepNext/>
      <w:jc w:val="center"/>
      <w:outlineLvl w:val="2"/>
    </w:pPr>
    <w:rPr>
      <w:sz w:val="40"/>
    </w:rPr>
  </w:style>
  <w:style w:type="paragraph" w:styleId="6">
    <w:name w:val="Heading 6"/>
    <w:basedOn w:val="Normal"/>
    <w:link w:val="60"/>
    <w:qFormat/>
    <w:rsid w:val="00751aee"/>
    <w:pPr>
      <w:keepNext/>
      <w:jc w:val="right"/>
      <w:outlineLvl w:val="5"/>
    </w:pPr>
    <w:rPr>
      <w:sz w:val="28"/>
    </w:rPr>
  </w:style>
  <w:style w:type="paragraph" w:styleId="8">
    <w:name w:val="Heading 8"/>
    <w:basedOn w:val="Normal"/>
    <w:link w:val="80"/>
    <w:qFormat/>
    <w:rsid w:val="00751aee"/>
    <w:pPr>
      <w:keepNext/>
      <w:jc w:val="center"/>
      <w:outlineLvl w:val="7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751aee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51aee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751ae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basedOn w:val="DefaultParagraphFont"/>
    <w:link w:val="8"/>
    <w:qFormat/>
    <w:rsid w:val="00751aee"/>
    <w:rPr>
      <w:rFonts w:ascii="Times New Roman" w:hAnsi="Times New Roman" w:eastAsia="Times New Roman" w:cs="Times New Roman"/>
      <w:sz w:val="40"/>
      <w:szCs w:val="20"/>
      <w:lang w:eastAsia="ru-RU"/>
    </w:rPr>
  </w:style>
  <w:style w:type="paragraph" w:styleId="Style10">
    <w:name w:val="Заголовок"/>
    <w:basedOn w:val="Normal"/>
    <w:next w:val="Style11"/>
    <w:qFormat/>
    <w:pPr>
      <w:keepNext/>
      <w:spacing w:before="240" w:after="120"/>
    </w:pPr>
    <w:rPr>
      <w:rFonts w:ascii="Times New Roman" w:hAnsi="Times New Roman" w:eastAsia="WenQuanYi Micro Hei" w:cs="Lohit Devanagari"/>
      <w:sz w:val="28"/>
      <w:szCs w:val="28"/>
    </w:rPr>
  </w:style>
  <w:style w:type="paragraph" w:styleId="Style11">
    <w:name w:val="Body Text"/>
    <w:basedOn w:val="Normal"/>
    <w:pPr>
      <w:spacing w:lineRule="auto" w:line="288" w:before="0" w:after="140"/>
    </w:pPr>
    <w:rPr/>
  </w:style>
  <w:style w:type="paragraph" w:styleId="Style12">
    <w:name w:val="List"/>
    <w:basedOn w:val="Style11"/>
    <w:pPr/>
    <w:rPr>
      <w:rFonts w:ascii="Times New Roman" w:hAnsi="Times New Roman"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Style15">
    <w:name w:val="Body Text Indent"/>
    <w:basedOn w:val="Normal"/>
    <w:pPr>
      <w:spacing w:before="0" w:after="120"/>
      <w:ind w:left="283" w:right="0" w:hanging="0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LibreOffice/5.4.1.2$Linux_x86 LibreOffice_project/ea7cb86e6eeb2bf3a5af73a8f7777ac570321527</Application>
  <Pages>2</Pages>
  <Words>295</Words>
  <Characters>1716</Characters>
  <CharactersWithSpaces>2070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2017-09-22T06:38:00Z</dcterms:created>
  <dc:creator>Екатерина Викторовна Ивашова</dc:creator>
  <dc:description/>
  <dc:language>ru-RU</dc:language>
  <cp:lastModifiedBy/>
  <dcterms:modified xsi:type="dcterms:W3CDTF">2017-11-01T16:20:49Z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