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false"/>
        <w:widowControl w:val="false"/>
        <w:bidi w:val="0"/>
        <w:spacing w:lineRule="auto" w:line="360"/>
        <w:jc w:val="center"/>
        <w:rPr/>
      </w:pPr>
      <w:r>
        <w:rPr>
          <w:rFonts w:cs="Times New Roman"/>
          <w:b w:val="false"/>
          <w:bCs w:val="false"/>
          <w:sz w:val="28"/>
          <w:szCs w:val="28"/>
          <w:lang w:val="kpv-RU"/>
        </w:rPr>
        <w:t xml:space="preserve">КОМИ РЕСПУБЛИКАЛӦН </w:t>
      </w:r>
    </w:p>
    <w:p>
      <w:pPr>
        <w:pStyle w:val="1"/>
        <w:keepNext w:val="false"/>
        <w:widowControl w:val="false"/>
        <w:bidi w:val="0"/>
        <w:spacing w:lineRule="auto" w:line="360"/>
        <w:jc w:val="center"/>
        <w:rPr/>
      </w:pPr>
      <w:r>
        <w:rPr>
          <w:rFonts w:cs="Times New Roman"/>
          <w:b/>
          <w:sz w:val="28"/>
          <w:szCs w:val="28"/>
          <w:lang w:val="kpv-RU"/>
        </w:rPr>
        <w:t>ОЛАНПАС</w:t>
      </w:r>
    </w:p>
    <w:p>
      <w:pPr>
        <w:pStyle w:val="1"/>
        <w:keepNext w:val="false"/>
        <w:widowControl w:val="false"/>
        <w:bidi w:val="0"/>
        <w:spacing w:lineRule="auto" w:line="360"/>
        <w:jc w:val="left"/>
        <w:rPr>
          <w:sz w:val="28"/>
          <w:szCs w:val="28"/>
        </w:rPr>
      </w:pPr>
      <w:r>
        <w:rPr>
          <w:sz w:val="28"/>
          <w:szCs w:val="28"/>
        </w:rPr>
      </w:r>
    </w:p>
    <w:p>
      <w:pPr>
        <w:pStyle w:val="Normal"/>
        <w:keepNext w:val="false"/>
        <w:widowControl w:val="false"/>
        <w:bidi w:val="0"/>
        <w:spacing w:lineRule="auto" w:line="360"/>
        <w:jc w:val="center"/>
        <w:rPr/>
      </w:pPr>
      <w:r>
        <w:rPr>
          <w:rFonts w:cs="Times New Roman"/>
          <w:b/>
          <w:bCs/>
          <w:sz w:val="28"/>
          <w:szCs w:val="28"/>
          <w:lang w:val="kpv-RU"/>
        </w:rPr>
        <w:t xml:space="preserve">"2018 во да 2019 да 2020 воясся планӧвӧй кадколаст вылӧ Коми Республикаса республиканскӧй сьӧмкуд </w:t>
      </w:r>
      <w:r>
        <w:rPr>
          <w:rFonts w:eastAsia="Calibri" w:cs="Times New Roman"/>
          <w:b/>
          <w:bCs/>
          <w:color w:val="00000A"/>
          <w:sz w:val="28"/>
          <w:szCs w:val="28"/>
          <w:shd w:fill="FFFFFF" w:val="clear"/>
          <w:lang w:val="kpv-RU" w:eastAsia="zh-CN" w:bidi="ar-SA"/>
        </w:rPr>
        <w:t>йылысь" Коми Республикаса Оланпасӧ вежсьӧм пыртӧм йылысь</w:t>
      </w:r>
    </w:p>
    <w:p>
      <w:pPr>
        <w:pStyle w:val="Normal"/>
        <w:keepNext w:val="false"/>
        <w:widowControl w:val="false"/>
        <w:bidi w:val="0"/>
        <w:spacing w:lineRule="auto" w:line="360"/>
        <w:jc w:val="left"/>
        <w:rPr>
          <w:sz w:val="28"/>
          <w:lang w:val="kpv-RU"/>
        </w:rPr>
      </w:pPr>
      <w:r>
        <w:rPr>
          <w:sz w:val="28"/>
          <w:lang w:val="kpv-RU"/>
        </w:rPr>
      </w:r>
    </w:p>
    <w:p>
      <w:pPr>
        <w:pStyle w:val="2"/>
        <w:keepNext w:val="false"/>
        <w:widowControl w:val="false"/>
        <w:bidi w:val="0"/>
        <w:spacing w:lineRule="auto" w:line="360"/>
        <w:jc w:val="both"/>
        <w:rPr/>
      </w:pPr>
      <w:r>
        <w:rPr>
          <w:rFonts w:cs="Times New Roman"/>
          <w:b w:val="false"/>
          <w:bCs w:val="false"/>
          <w:sz w:val="28"/>
          <w:szCs w:val="28"/>
          <w:lang w:val="kpv-RU"/>
        </w:rPr>
        <w:t>Примитӧма Коми Республикаса</w:t>
      </w:r>
    </w:p>
    <w:p>
      <w:pPr>
        <w:pStyle w:val="2"/>
        <w:keepNext w:val="false"/>
        <w:widowControl w:val="false"/>
        <w:bidi w:val="0"/>
        <w:spacing w:lineRule="auto" w:line="360"/>
        <w:jc w:val="both"/>
        <w:rPr/>
      </w:pPr>
      <w:r>
        <w:rPr>
          <w:rFonts w:cs="Times New Roman"/>
          <w:b w:val="false"/>
          <w:bCs w:val="false"/>
          <w:sz w:val="28"/>
          <w:szCs w:val="28"/>
          <w:lang w:val="kpv-RU"/>
        </w:rPr>
        <w:t>Каналан Сӧветӧн</w:t>
        <w:tab/>
        <w:tab/>
        <w:tab/>
        <w:t xml:space="preserve">                         2018 вося урасьӧм тӧлысь 28 лунӧ</w:t>
      </w:r>
    </w:p>
    <w:p>
      <w:pPr>
        <w:pStyle w:val="Normal"/>
        <w:keepNext w:val="false"/>
        <w:widowControl w:val="false"/>
        <w:bidi w:val="0"/>
        <w:spacing w:lineRule="auto" w:line="360" w:before="0" w:after="0"/>
        <w:ind w:left="0" w:right="0" w:firstLine="850"/>
        <w:jc w:val="both"/>
        <w:rPr>
          <w:b w:val="false"/>
          <w:b w:val="false"/>
          <w:sz w:val="28"/>
          <w:lang w:val="kpv-RU"/>
        </w:rPr>
      </w:pPr>
      <w:r>
        <w:rPr>
          <w:b w:val="false"/>
          <w:sz w:val="28"/>
          <w:lang w:val="kpv-RU"/>
        </w:rPr>
      </w:r>
    </w:p>
    <w:p>
      <w:pPr>
        <w:pStyle w:val="Normal"/>
        <w:keepNext w:val="false"/>
        <w:widowControl w:val="false"/>
        <w:numPr>
          <w:ilvl w:val="0"/>
          <w:numId w:val="0"/>
        </w:numPr>
        <w:bidi w:val="0"/>
        <w:spacing w:lineRule="auto" w:line="360"/>
        <w:ind w:left="0" w:right="0" w:firstLine="851"/>
        <w:jc w:val="both"/>
        <w:outlineLvl w:val="0"/>
        <w:rPr/>
      </w:pPr>
      <w:r>
        <w:rPr>
          <w:rFonts w:cs="Times New Roman"/>
          <w:b/>
          <w:bCs w:val="false"/>
          <w:sz w:val="28"/>
          <w:szCs w:val="28"/>
          <w:shd w:fill="FFFFFF" w:val="clear"/>
          <w:lang w:val="kpv-RU" w:eastAsia="zh-CN"/>
        </w:rPr>
        <w:t xml:space="preserve">1 статья. </w:t>
      </w:r>
      <w:r>
        <w:rPr>
          <w:rFonts w:cs="Times New Roman"/>
          <w:b w:val="false"/>
          <w:bCs w:val="false"/>
          <w:sz w:val="28"/>
          <w:szCs w:val="28"/>
          <w:shd w:fill="FFFFFF" w:val="clear"/>
          <w:lang w:val="kpv-RU" w:eastAsia="zh-CN"/>
        </w:rPr>
        <w:t xml:space="preserve">Пыртны "2018 во да 2019 да 2020 воясся планӧвӧй кадколаст вылӧ Коми Республикаса республиканскӧй сьӧмкуд </w:t>
      </w:r>
      <w:r>
        <w:rPr>
          <w:rFonts w:eastAsia="Calibri" w:cs="Times New Roman"/>
          <w:b w:val="false"/>
          <w:bCs w:val="false"/>
          <w:color w:val="00000A"/>
          <w:sz w:val="28"/>
          <w:szCs w:val="28"/>
          <w:shd w:fill="FFFFFF" w:val="clear"/>
          <w:lang w:val="kpv-RU" w:eastAsia="zh-CN" w:bidi="ar-SA"/>
        </w:rPr>
        <w:t xml:space="preserve">йылысь" Коми Республикаса Оланпасӧ </w:t>
      </w:r>
      <w:r>
        <w:rPr>
          <w:rFonts w:eastAsia="Calibri" w:cs="Times New Roman"/>
          <w:b w:val="false"/>
          <w:bCs w:val="false"/>
          <w:iCs/>
          <w:color w:val="00000A"/>
          <w:sz w:val="28"/>
          <w:szCs w:val="28"/>
          <w:shd w:fill="FFFFFF" w:val="clear"/>
          <w:lang w:val="kpv-RU" w:eastAsia="zh-CN" w:bidi="ar-SA"/>
        </w:rPr>
        <w:t>("Коми Республикаса канму власьт органъясӧн примитӧм инӧда акт, мукӧд официальнӧй юӧр лыддьӧг" сетевӧй издание (</w:t>
      </w:r>
      <w:r>
        <w:rPr>
          <w:rStyle w:val="Style13"/>
          <w:rFonts w:eastAsia="Calibri" w:cs="Times New Roman"/>
          <w:b w:val="false"/>
          <w:bCs w:val="false"/>
          <w:iCs/>
          <w:color w:val="00000A"/>
          <w:sz w:val="28"/>
          <w:szCs w:val="28"/>
          <w:highlight w:val="white"/>
          <w:u w:val="none"/>
        </w:rPr>
        <w:t>http://law.rkomi.ru/</w:t>
      </w:r>
      <w:r>
        <w:rPr>
          <w:rFonts w:eastAsia="Calibri" w:cs="Times New Roman"/>
          <w:b w:val="false"/>
          <w:bCs w:val="false"/>
          <w:iCs/>
          <w:color w:val="00000A"/>
          <w:sz w:val="28"/>
          <w:szCs w:val="28"/>
          <w:shd w:fill="FFFFFF" w:val="clear"/>
          <w:lang w:val="kpv-RU" w:eastAsia="zh-CN" w:bidi="ar-SA"/>
        </w:rPr>
        <w:t>), 2017 вося ӧшым тӧлысь 7 лун)</w:t>
      </w:r>
      <w:r>
        <w:rPr>
          <w:rFonts w:cs="Times New Roman"/>
          <w:b w:val="false"/>
          <w:bCs/>
          <w:sz w:val="28"/>
          <w:szCs w:val="28"/>
          <w:shd w:fill="FFFFFF" w:val="clear"/>
          <w:lang w:val="kpv-RU" w:eastAsia="zh-CN"/>
        </w:rPr>
        <w:t xml:space="preserve"> татшӧм вежсьӧм:</w:t>
      </w:r>
    </w:p>
    <w:p>
      <w:pPr>
        <w:pStyle w:val="Normal"/>
        <w:keepNext w:val="false"/>
        <w:widowControl w:val="false"/>
        <w:numPr>
          <w:ilvl w:val="0"/>
          <w:numId w:val="0"/>
        </w:numPr>
        <w:bidi w:val="0"/>
        <w:spacing w:lineRule="auto" w:line="360"/>
        <w:ind w:left="0" w:right="0" w:firstLine="851"/>
        <w:jc w:val="both"/>
        <w:outlineLvl w:val="0"/>
        <w:rPr/>
      </w:pPr>
      <w:r>
        <w:rPr>
          <w:rFonts w:cs="Times New Roman"/>
          <w:b w:val="false"/>
          <w:bCs/>
          <w:sz w:val="28"/>
          <w:szCs w:val="28"/>
          <w:shd w:fill="FFFFFF" w:val="clear"/>
          <w:lang w:val="kpv-RU" w:eastAsia="zh-CN"/>
        </w:rPr>
        <w:t>содтыны Оланпасӧ татшӧм сюрӧса 28</w:t>
      </w:r>
      <w:r>
        <w:rPr>
          <w:rFonts w:cs="Times New Roman"/>
          <w:b w:val="false"/>
          <w:bCs/>
          <w:sz w:val="28"/>
          <w:szCs w:val="28"/>
          <w:shd w:fill="FFFFFF" w:val="clear"/>
          <w:vertAlign w:val="superscript"/>
          <w:lang w:val="kpv-RU" w:eastAsia="zh-CN"/>
        </w:rPr>
        <w:t>1</w:t>
      </w:r>
      <w:r>
        <w:rPr>
          <w:rFonts w:cs="Times New Roman"/>
          <w:b w:val="false"/>
          <w:bCs/>
          <w:sz w:val="28"/>
          <w:szCs w:val="28"/>
          <w:shd w:fill="FFFFFF" w:val="clear"/>
          <w:lang w:val="kpv-RU" w:eastAsia="zh-CN"/>
        </w:rPr>
        <w:t xml:space="preserve"> статья:</w:t>
      </w:r>
    </w:p>
    <w:p>
      <w:pPr>
        <w:pStyle w:val="Normal"/>
        <w:keepNext w:val="false"/>
        <w:widowControl w:val="false"/>
        <w:numPr>
          <w:ilvl w:val="0"/>
          <w:numId w:val="0"/>
        </w:numPr>
        <w:bidi w:val="0"/>
        <w:spacing w:lineRule="auto" w:line="360"/>
        <w:ind w:left="0" w:right="0" w:firstLine="851"/>
        <w:jc w:val="both"/>
        <w:outlineLvl w:val="0"/>
        <w:rPr/>
      </w:pPr>
      <w:r>
        <w:rPr>
          <w:rFonts w:cs="Times New Roman"/>
          <w:b w:val="false"/>
          <w:bCs/>
          <w:sz w:val="28"/>
          <w:szCs w:val="28"/>
          <w:shd w:fill="FFFFFF" w:val="clear"/>
          <w:lang w:val="kpv-RU" w:eastAsia="zh-CN"/>
        </w:rPr>
        <w:t>"Статья 28</w:t>
      </w:r>
      <w:r>
        <w:rPr>
          <w:rFonts w:cs="Times New Roman"/>
          <w:b w:val="false"/>
          <w:bCs/>
          <w:sz w:val="28"/>
          <w:szCs w:val="28"/>
          <w:shd w:fill="FFFFFF" w:val="clear"/>
          <w:vertAlign w:val="superscript"/>
          <w:lang w:val="kpv-RU" w:eastAsia="zh-CN"/>
        </w:rPr>
        <w:t>1</w:t>
      </w:r>
      <w:r>
        <w:rPr>
          <w:rFonts w:eastAsia="Times New Roman" w:cs="Times New Roman"/>
          <w:b w:val="false"/>
          <w:bCs w:val="false"/>
          <w:sz w:val="28"/>
          <w:szCs w:val="28"/>
          <w:shd w:fill="FFFFFF" w:val="clear"/>
          <w:lang w:val="kpv-RU" w:eastAsia="zh-CN"/>
        </w:rPr>
        <w:t>:</w:t>
      </w:r>
    </w:p>
    <w:p>
      <w:pPr>
        <w:pStyle w:val="Normal"/>
        <w:keepNext w:val="false"/>
        <w:widowControl w:val="false"/>
        <w:numPr>
          <w:ilvl w:val="0"/>
          <w:numId w:val="0"/>
        </w:numPr>
        <w:bidi w:val="0"/>
        <w:spacing w:lineRule="auto" w:line="360"/>
        <w:ind w:left="0" w:right="0" w:firstLine="851"/>
        <w:jc w:val="both"/>
        <w:outlineLvl w:val="0"/>
        <w:rPr/>
      </w:pPr>
      <w:r>
        <w:rPr>
          <w:rFonts w:eastAsia="Times New Roman" w:cs="Times New Roman"/>
          <w:b w:val="false"/>
          <w:bCs w:val="false"/>
          <w:sz w:val="28"/>
          <w:szCs w:val="28"/>
          <w:shd w:fill="FFFFFF" w:val="clear"/>
          <w:lang w:val="kpv-RU" w:eastAsia="zh-CN"/>
        </w:rPr>
        <w:t>1. Урчитны, мый 2018 воӧ Коми Республикаса республиканскӧй сьӧмкудйысь меставывса сьӧмкудъясӧ субсидияясӧн, субвенцияясӧн сьӧмкудкостса трансфертъяс да торъя мога мукӧд сьӧмкудкостса трансферт сетӧм Коми Республикаса Веськӧдлан котырӧн вынсьӧдӧм лыддьӧг серти збыльмӧдӧны сы мындаын, мыйта колӧ меставывса сьӧмкудйысь сьӧм босьтысьяслӧн рӧскодъяс серти сьӧма кӧсйысьӧмъясысь мынтысьӧм вылӧ, кутшӧмъясӧс сьӧмӧн могмӧдан ӧшмӧсӧн лоӧны индӧм сьӧмкудкостса трансфертъяс.</w:t>
      </w:r>
    </w:p>
    <w:p>
      <w:pPr>
        <w:pStyle w:val="Normal"/>
        <w:keepNext w:val="false"/>
        <w:widowControl w:val="false"/>
        <w:numPr>
          <w:ilvl w:val="0"/>
          <w:numId w:val="0"/>
        </w:numPr>
        <w:bidi w:val="0"/>
        <w:spacing w:lineRule="auto" w:line="360"/>
        <w:ind w:left="0" w:right="0" w:firstLine="851"/>
        <w:jc w:val="both"/>
        <w:outlineLvl w:val="0"/>
        <w:rPr/>
      </w:pPr>
      <w:r>
        <w:rPr>
          <w:rFonts w:eastAsia="Times New Roman" w:cs="Times New Roman"/>
          <w:b w:val="false"/>
          <w:bCs w:val="false"/>
          <w:sz w:val="28"/>
          <w:szCs w:val="28"/>
          <w:shd w:fill="FFFFFF" w:val="clear"/>
          <w:lang w:val="kpv-RU" w:eastAsia="zh-CN"/>
        </w:rPr>
        <w:t>2. Коми Республикаса республиканскӧй сьӧмкуд сьӧм босьтысьл</w:t>
      </w:r>
      <w:r>
        <w:rPr>
          <w:rFonts w:eastAsia="Times New Roman" w:cs="Times New Roman"/>
          <w:b w:val="false"/>
          <w:bCs w:val="false"/>
          <w:sz w:val="28"/>
          <w:szCs w:val="28"/>
          <w:shd w:fill="FFFFFF" w:val="clear"/>
          <w:lang w:val="kpv-RU" w:eastAsia="zh-CN"/>
        </w:rPr>
        <w:t>ысь</w:t>
      </w:r>
      <w:r>
        <w:rPr>
          <w:rFonts w:eastAsia="Times New Roman" w:cs="Times New Roman"/>
          <w:b w:val="false"/>
          <w:bCs w:val="false"/>
          <w:sz w:val="28"/>
          <w:szCs w:val="28"/>
          <w:shd w:fill="FFFFFF" w:val="clear"/>
          <w:lang w:val="kpv-RU" w:eastAsia="zh-CN"/>
        </w:rPr>
        <w:t xml:space="preserve"> тайӧ статьялӧн 1 юкӧнын индӧм сьӧмкудкостса трансфертъяс вуджӧдӧм серти уджмогъяссӧ збыльмӧдӧ Федеральнӧй казначействолӧн Коми Республикаын веськӧдланін Коми Республикаса республиканскӧй сьӧмкуд сьӧмӧн медшӧр вӧдитчысьяслӧн помшуӧмъяс подув вылын</w:t>
      </w:r>
      <w:bookmarkStart w:id="0" w:name="__DdeLink__333_1731226327"/>
      <w:r>
        <w:rPr>
          <w:rFonts w:eastAsia="Times New Roman" w:cs="Times New Roman"/>
          <w:b w:val="false"/>
          <w:bCs w:val="false"/>
          <w:sz w:val="28"/>
          <w:szCs w:val="28"/>
          <w:shd w:fill="FFFFFF" w:val="clear"/>
          <w:lang w:val="kpv-RU" w:eastAsia="zh-CN"/>
        </w:rPr>
        <w:t xml:space="preserve"> Федеральнӧй казначейство</w:t>
      </w:r>
      <w:bookmarkEnd w:id="0"/>
      <w:r>
        <w:rPr>
          <w:rFonts w:eastAsia="Times New Roman" w:cs="Times New Roman"/>
          <w:b w:val="false"/>
          <w:bCs w:val="false"/>
          <w:sz w:val="28"/>
          <w:szCs w:val="28"/>
          <w:shd w:fill="FFFFFF" w:val="clear"/>
          <w:lang w:val="kpv-RU" w:eastAsia="zh-CN"/>
        </w:rPr>
        <w:t>ӧн урчитӧм пӧрадокын.</w:t>
      </w:r>
      <w:r>
        <w:rPr>
          <w:rFonts w:eastAsia="Times New Roman" w:cs="Times New Roman"/>
          <w:b w:val="false"/>
          <w:bCs w:val="false"/>
          <w:color w:val="00000A"/>
          <w:kern w:val="0"/>
          <w:sz w:val="28"/>
          <w:szCs w:val="28"/>
          <w:shd w:fill="FFFFFF" w:val="clear"/>
          <w:lang w:val="kpv-RU" w:eastAsia="zh-CN" w:bidi="ar-SA"/>
        </w:rPr>
        <w:t>".</w:t>
      </w:r>
    </w:p>
    <w:p>
      <w:pPr>
        <w:pStyle w:val="Normal"/>
        <w:keepNext w:val="false"/>
        <w:widowControl w:val="false"/>
        <w:numPr>
          <w:ilvl w:val="0"/>
          <w:numId w:val="0"/>
        </w:numPr>
        <w:bidi w:val="0"/>
        <w:spacing w:lineRule="auto" w:line="360"/>
        <w:ind w:left="0" w:right="0" w:firstLine="851"/>
        <w:jc w:val="both"/>
        <w:outlineLvl w:val="0"/>
        <w:rPr>
          <w:rFonts w:eastAsia="Times New Roman" w:cs="Times New Roman"/>
          <w:b w:val="false"/>
          <w:b w:val="false"/>
          <w:bCs w:val="false"/>
          <w:sz w:val="28"/>
          <w:szCs w:val="28"/>
          <w:highlight w:val="white"/>
          <w:lang w:val="kpv-RU" w:eastAsia="zh-CN"/>
        </w:rPr>
      </w:pPr>
      <w:r>
        <w:rPr>
          <w:rFonts w:eastAsia="Times New Roman" w:cs="Times New Roman"/>
          <w:b w:val="false"/>
          <w:bCs w:val="false"/>
          <w:sz w:val="28"/>
          <w:szCs w:val="28"/>
          <w:highlight w:val="white"/>
          <w:lang w:val="kpv-RU" w:eastAsia="zh-CN"/>
        </w:rPr>
      </w:r>
    </w:p>
    <w:p>
      <w:pPr>
        <w:pStyle w:val="Normal"/>
        <w:widowControl w:val="false"/>
        <w:numPr>
          <w:ilvl w:val="0"/>
          <w:numId w:val="0"/>
        </w:numPr>
        <w:bidi w:val="0"/>
        <w:spacing w:lineRule="auto" w:line="360"/>
        <w:ind w:left="0" w:right="0" w:firstLine="851"/>
        <w:jc w:val="both"/>
        <w:outlineLvl w:val="0"/>
        <w:rPr/>
      </w:pPr>
      <w:r>
        <w:rPr>
          <w:rFonts w:eastAsia="Times New Roman" w:cs="Times New Roman"/>
          <w:b/>
          <w:bCs/>
          <w:sz w:val="28"/>
          <w:szCs w:val="28"/>
          <w:shd w:fill="FFFFFF" w:val="clear"/>
          <w:lang w:val="kpv-RU" w:eastAsia="zh-CN"/>
        </w:rPr>
        <w:t xml:space="preserve">2 статья. </w:t>
      </w:r>
      <w:r>
        <w:rPr>
          <w:rFonts w:eastAsia="Times New Roman" w:cs="Times New Roman"/>
          <w:b w:val="false"/>
          <w:bCs w:val="false"/>
          <w:sz w:val="28"/>
          <w:szCs w:val="28"/>
          <w:shd w:fill="FFFFFF" w:val="clear"/>
          <w:lang w:val="kpv-RU" w:eastAsia="zh-CN"/>
        </w:rPr>
        <w:t>Тайӧ Оланпас вынсялӧ сійӧс официальнӧя публикуйтан лунсянь.</w:t>
      </w:r>
    </w:p>
    <w:p>
      <w:pPr>
        <w:pStyle w:val="Normal"/>
        <w:keepNext w:val="false"/>
        <w:widowControl w:val="false"/>
        <w:numPr>
          <w:ilvl w:val="0"/>
          <w:numId w:val="0"/>
        </w:numPr>
        <w:suppressAutoHyphens w:val="false"/>
        <w:bidi w:val="0"/>
        <w:spacing w:lineRule="auto" w:line="360" w:before="0" w:after="0"/>
        <w:ind w:left="0" w:right="0" w:firstLine="851"/>
        <w:jc w:val="both"/>
        <w:outlineLvl w:val="0"/>
        <w:rPr>
          <w:rFonts w:ascii="Times New Roman" w:hAnsi="Times New Roman" w:eastAsia="Times New Roman" w:cs="Times New Roman"/>
          <w:b w:val="false"/>
          <w:b w:val="false"/>
          <w:bCs w:val="false"/>
          <w:sz w:val="28"/>
          <w:szCs w:val="28"/>
          <w:highlight w:val="white"/>
          <w:lang w:val="kpv-RU" w:eastAsia="zh-CN"/>
        </w:rPr>
      </w:pPr>
      <w:r>
        <w:rPr>
          <w:rFonts w:eastAsia="Times New Roman" w:cs="Times New Roman"/>
          <w:b w:val="false"/>
          <w:bCs w:val="false"/>
          <w:sz w:val="28"/>
          <w:szCs w:val="28"/>
          <w:highlight w:val="white"/>
          <w:lang w:val="kpv-RU" w:eastAsia="zh-CN"/>
        </w:rPr>
      </w:r>
    </w:p>
    <w:p>
      <w:pPr>
        <w:pStyle w:val="Normal"/>
        <w:keepNext w:val="false"/>
        <w:widowControl w:val="false"/>
        <w:numPr>
          <w:ilvl w:val="0"/>
          <w:numId w:val="0"/>
        </w:numPr>
        <w:bidi w:val="0"/>
        <w:spacing w:lineRule="auto" w:line="360"/>
        <w:ind w:left="0" w:right="0" w:hanging="0"/>
        <w:jc w:val="both"/>
        <w:outlineLvl w:val="0"/>
        <w:rPr/>
      </w:pPr>
      <w:r>
        <w:rPr>
          <w:b w:val="false"/>
          <w:bCs w:val="false"/>
          <w:sz w:val="28"/>
          <w:szCs w:val="28"/>
          <w:lang w:val="kpv-RU" w:eastAsia="ru-RU" w:bidi="ar-SA"/>
        </w:rPr>
        <w:t xml:space="preserve">Коми Республикаса Юралысь </w:t>
        <w:tab/>
        <w:tab/>
        <w:tab/>
        <w:tab/>
        <w:tab/>
        <w:t xml:space="preserve">        С.А. Гапликов</w:t>
      </w:r>
    </w:p>
    <w:p>
      <w:pPr>
        <w:pStyle w:val="Normal"/>
        <w:keepNext w:val="false"/>
        <w:widowControl w:val="false"/>
        <w:bidi w:val="0"/>
        <w:spacing w:lineRule="auto" w:line="360"/>
        <w:ind w:left="0" w:right="0" w:hanging="0"/>
        <w:jc w:val="both"/>
        <w:rPr>
          <w:b w:val="false"/>
          <w:b w:val="false"/>
          <w:bCs w:val="false"/>
          <w:sz w:val="28"/>
          <w:szCs w:val="28"/>
          <w:lang w:val="kpv-RU" w:eastAsia="ru-RU" w:bidi="ar-SA"/>
        </w:rPr>
      </w:pPr>
      <w:r>
        <w:rPr>
          <w:b w:val="false"/>
          <w:bCs w:val="false"/>
          <w:sz w:val="28"/>
          <w:szCs w:val="28"/>
          <w:lang w:val="kpv-RU" w:eastAsia="ru-RU" w:bidi="ar-SA"/>
        </w:rPr>
      </w:r>
    </w:p>
    <w:p>
      <w:pPr>
        <w:pStyle w:val="Normal"/>
        <w:keepNext w:val="false"/>
        <w:widowControl w:val="false"/>
        <w:bidi w:val="0"/>
        <w:spacing w:lineRule="auto" w:line="360" w:before="0" w:after="0"/>
        <w:jc w:val="both"/>
        <w:rPr/>
      </w:pPr>
      <w:r>
        <w:rPr>
          <w:b w:val="false"/>
          <w:bCs w:val="false"/>
          <w:sz w:val="28"/>
          <w:szCs w:val="28"/>
          <w:lang w:val="kpv-RU" w:eastAsia="ru-RU" w:bidi="ar-SA"/>
        </w:rPr>
        <w:t>Сыктывкар</w:t>
      </w:r>
    </w:p>
    <w:p>
      <w:pPr>
        <w:pStyle w:val="Normal"/>
        <w:keepNext w:val="false"/>
        <w:widowControl w:val="false"/>
        <w:bidi w:val="0"/>
        <w:spacing w:lineRule="auto" w:line="360" w:before="0" w:after="0"/>
        <w:jc w:val="both"/>
        <w:rPr/>
      </w:pPr>
      <w:r>
        <w:rPr>
          <w:b w:val="false"/>
          <w:bCs w:val="false"/>
          <w:sz w:val="28"/>
          <w:szCs w:val="28"/>
          <w:lang w:val="kpv-RU" w:eastAsia="ru-RU" w:bidi="ar-SA"/>
        </w:rPr>
        <w:t>2018 вося рака тӧлысь 6 лун</w:t>
      </w:r>
    </w:p>
    <w:p>
      <w:pPr>
        <w:pStyle w:val="Normal"/>
        <w:keepNext w:val="false"/>
        <w:widowControl w:val="false"/>
        <w:numPr>
          <w:ilvl w:val="0"/>
          <w:numId w:val="0"/>
        </w:numPr>
        <w:suppressAutoHyphens w:val="true"/>
        <w:bidi w:val="0"/>
        <w:spacing w:lineRule="auto" w:line="360" w:before="0" w:after="0"/>
        <w:ind w:left="0" w:right="-141" w:hanging="0"/>
        <w:jc w:val="both"/>
        <w:outlineLvl w:val="0"/>
        <w:rPr/>
      </w:pPr>
      <w:r>
        <w:rPr>
          <w:rFonts w:eastAsia="Calibri"/>
          <w:b w:val="false"/>
          <w:bCs w:val="false"/>
          <w:sz w:val="28"/>
          <w:szCs w:val="28"/>
          <w:lang w:val="kpv-RU" w:eastAsia="ru-RU" w:bidi="ar-SA"/>
        </w:rPr>
        <w:t>5-РЗ №</w:t>
      </w:r>
    </w:p>
    <w:p>
      <w:pPr>
        <w:pStyle w:val="Normal"/>
        <w:keepNext w:val="false"/>
        <w:widowControl w:val="false"/>
        <w:bidi w:val="0"/>
        <w:spacing w:lineRule="auto" w:line="360"/>
        <w:jc w:val="left"/>
        <w:rPr/>
      </w:pPr>
      <w:r>
        <w:rPr/>
      </w:r>
    </w:p>
    <w:sectPr>
      <w:type w:val="nextPage"/>
      <w:pgSz w:w="11906" w:h="16838"/>
      <w:pgMar w:left="1418" w:right="1083" w:header="0" w:top="1215" w:footer="0" w:bottom="1134"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6af8"/>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2e6af8"/>
    <w:pPr>
      <w:keepNext w:val="true"/>
      <w:jc w:val="center"/>
      <w:outlineLvl w:val="0"/>
    </w:pPr>
    <w:rPr>
      <w:sz w:val="56"/>
    </w:rPr>
  </w:style>
  <w:style w:type="paragraph" w:styleId="2">
    <w:name w:val="Heading 2"/>
    <w:basedOn w:val="Normal"/>
    <w:link w:val="20"/>
    <w:qFormat/>
    <w:rsid w:val="002e6af8"/>
    <w:pPr>
      <w:keepNext w:val="true"/>
      <w:jc w:val="center"/>
      <w:outlineLvl w:val="1"/>
    </w:pPr>
    <w:rPr>
      <w:b/>
      <w:sz w:val="40"/>
    </w:rPr>
  </w:style>
  <w:style w:type="paragraph" w:styleId="3">
    <w:name w:val="Heading 3"/>
    <w:basedOn w:val="Normal"/>
    <w:link w:val="30"/>
    <w:qFormat/>
    <w:rsid w:val="002e6af8"/>
    <w:pPr>
      <w:keepNext w:val="true"/>
      <w:jc w:val="center"/>
      <w:outlineLvl w:val="2"/>
    </w:pPr>
    <w:rPr>
      <w:sz w:val="40"/>
    </w:rPr>
  </w:style>
  <w:style w:type="paragraph" w:styleId="9">
    <w:name w:val="Heading 9"/>
    <w:basedOn w:val="Normal"/>
    <w:link w:val="90"/>
    <w:qFormat/>
    <w:rsid w:val="002e6af8"/>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e6af8"/>
    <w:rPr>
      <w:rFonts w:ascii="Times New Roman" w:hAnsi="Times New Roman" w:eastAsia="Times New Roman" w:cs="Times New Roman"/>
      <w:sz w:val="56"/>
      <w:szCs w:val="20"/>
      <w:lang w:eastAsia="ru-RU"/>
    </w:rPr>
  </w:style>
  <w:style w:type="character" w:styleId="21" w:customStyle="1">
    <w:name w:val="Заголовок 2 Знак"/>
    <w:basedOn w:val="DefaultParagraphFont"/>
    <w:link w:val="2"/>
    <w:qFormat/>
    <w:rsid w:val="002e6af8"/>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2e6af8"/>
    <w:rPr>
      <w:rFonts w:ascii="Times New Roman" w:hAnsi="Times New Roman" w:eastAsia="Times New Roman" w:cs="Times New Roman"/>
      <w:sz w:val="40"/>
      <w:szCs w:val="20"/>
      <w:lang w:eastAsia="ru-RU"/>
    </w:rPr>
  </w:style>
  <w:style w:type="character" w:styleId="91" w:customStyle="1">
    <w:name w:val="Заголовок 9 Знак"/>
    <w:basedOn w:val="DefaultParagraphFont"/>
    <w:link w:val="9"/>
    <w:qFormat/>
    <w:rsid w:val="002e6af8"/>
    <w:rPr>
      <w:rFonts w:ascii="Times New Roman" w:hAnsi="Times New Roman" w:eastAsia="Times New Roman" w:cs="Times New Roman"/>
      <w:sz w:val="28"/>
      <w:szCs w:val="20"/>
      <w:lang w:eastAsia="ru-RU"/>
    </w:rPr>
  </w:style>
  <w:style w:type="character" w:styleId="ConsPlusNormal" w:customStyle="1">
    <w:name w:val="ConsPlusNormal Знак"/>
    <w:link w:val="ConsPlusNormal"/>
    <w:qFormat/>
    <w:locked/>
    <w:rsid w:val="002e6af8"/>
    <w:rPr>
      <w:rFonts w:ascii="Arial" w:hAnsi="Arial" w:eastAsia="Times New Roman" w:cs="Times New Roman"/>
      <w:sz w:val="20"/>
      <w:szCs w:val="20"/>
      <w:lang w:eastAsia="ru-RU"/>
    </w:rPr>
  </w:style>
  <w:style w:type="character" w:styleId="Style10" w:customStyle="1">
    <w:name w:val="Верхний колонтитул Знак"/>
    <w:basedOn w:val="DefaultParagraphFont"/>
    <w:link w:val="a3"/>
    <w:uiPriority w:val="99"/>
    <w:qFormat/>
    <w:rsid w:val="00270dc2"/>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link w:val="a5"/>
    <w:uiPriority w:val="99"/>
    <w:qFormat/>
    <w:rsid w:val="00270dc2"/>
    <w:rPr>
      <w:rFonts w:ascii="Times New Roman" w:hAnsi="Times New Roman" w:eastAsia="Times New Roman" w:cs="Times New Roman"/>
      <w:sz w:val="20"/>
      <w:szCs w:val="20"/>
      <w:lang w:eastAsia="ru-RU"/>
    </w:rPr>
  </w:style>
  <w:style w:type="character" w:styleId="Style12" w:customStyle="1">
    <w:name w:val="Текст выноски Знак"/>
    <w:basedOn w:val="DefaultParagraphFont"/>
    <w:link w:val="a7"/>
    <w:uiPriority w:val="99"/>
    <w:semiHidden/>
    <w:qFormat/>
    <w:rsid w:val="000a7661"/>
    <w:rPr>
      <w:rFonts w:ascii="Tahoma" w:hAnsi="Tahoma" w:eastAsia="Times New Roman" w:cs="Tahoma"/>
      <w:sz w:val="16"/>
      <w:szCs w:val="16"/>
      <w:lang w:eastAsia="ru-RU"/>
    </w:rPr>
  </w:style>
  <w:style w:type="character" w:styleId="WW8Num8z0">
    <w:name w:val="WW8Num8z0"/>
    <w:qFormat/>
    <w:rPr>
      <w:rFonts w:ascii="Times New Roman" w:hAnsi="Times New Roman" w:eastAsia="TimesNewRomanPSMT" w:cs="Times New Roman"/>
      <w:bCs/>
      <w:sz w:val="28"/>
      <w:szCs w:val="28"/>
      <w:lang w:val="kpv-RU"/>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Times New Roman" w:hAnsi="Times New Roman" w:eastAsia="WenQuanYi Micro Hei"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ascii="Times New Roman" w:hAnsi="Times New Roman" w:cs="Lohit Devanagari"/>
    </w:rPr>
  </w:style>
  <w:style w:type="paragraph" w:styleId="Style17">
    <w:name w:val="Caption"/>
    <w:basedOn w:val="Normal"/>
    <w:qFormat/>
    <w:pPr>
      <w:suppressLineNumbers/>
      <w:spacing w:before="120" w:after="120"/>
    </w:pPr>
    <w:rPr>
      <w:rFonts w:ascii="Times New Roman" w:hAnsi="Times New Roman" w:cs="Lohit Devanagari"/>
      <w:i/>
      <w:iCs/>
      <w:sz w:val="24"/>
      <w:szCs w:val="24"/>
    </w:rPr>
  </w:style>
  <w:style w:type="paragraph" w:styleId="Style18">
    <w:name w:val="Указатель"/>
    <w:basedOn w:val="Normal"/>
    <w:qFormat/>
    <w:pPr>
      <w:suppressLineNumbers/>
    </w:pPr>
    <w:rPr>
      <w:rFonts w:ascii="Times New Roman" w:hAnsi="Times New Roman" w:cs="Lohit Devanagari"/>
    </w:rPr>
  </w:style>
  <w:style w:type="paragraph" w:styleId="ConsPlusNormal1" w:customStyle="1">
    <w:name w:val="ConsPlusNormal"/>
    <w:link w:val="ConsPlusNormal0"/>
    <w:qFormat/>
    <w:rsid w:val="002e6af8"/>
    <w:pPr>
      <w:widowControl/>
      <w:suppressAutoHyphens w:val="true"/>
      <w:bidi w:val="0"/>
      <w:spacing w:lineRule="auto" w:line="240" w:before="0" w:after="0"/>
      <w:ind w:left="0" w:right="0" w:firstLine="720"/>
      <w:jc w:val="left"/>
    </w:pPr>
    <w:rPr>
      <w:rFonts w:ascii="Arial" w:hAnsi="Arial" w:eastAsia="Times New Roman" w:cs="Times New Roman"/>
      <w:color w:val="00000A"/>
      <w:kern w:val="0"/>
      <w:sz w:val="20"/>
      <w:szCs w:val="20"/>
      <w:lang w:val="ru-RU" w:eastAsia="ru-RU" w:bidi="ar-SA"/>
    </w:rPr>
  </w:style>
  <w:style w:type="paragraph" w:styleId="ConsPlusTitle" w:customStyle="1">
    <w:name w:val="ConsPlusTitle"/>
    <w:qFormat/>
    <w:rsid w:val="002e6af8"/>
    <w:pPr>
      <w:widowControl w:val="false"/>
      <w:suppressAutoHyphens w:val="tru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19">
    <w:name w:val="Header"/>
    <w:basedOn w:val="Normal"/>
    <w:link w:val="a4"/>
    <w:uiPriority w:val="99"/>
    <w:unhideWhenUsed/>
    <w:rsid w:val="00270dc2"/>
    <w:pPr>
      <w:tabs>
        <w:tab w:val="center" w:pos="4677" w:leader="none"/>
        <w:tab w:val="right" w:pos="9355" w:leader="none"/>
      </w:tabs>
    </w:pPr>
    <w:rPr/>
  </w:style>
  <w:style w:type="paragraph" w:styleId="Style20">
    <w:name w:val="Footer"/>
    <w:basedOn w:val="Normal"/>
    <w:link w:val="a6"/>
    <w:uiPriority w:val="99"/>
    <w:unhideWhenUsed/>
    <w:rsid w:val="00270dc2"/>
    <w:pPr>
      <w:tabs>
        <w:tab w:val="center" w:pos="4677" w:leader="none"/>
        <w:tab w:val="right" w:pos="9355" w:leader="none"/>
      </w:tabs>
    </w:pPr>
    <w:rPr/>
  </w:style>
  <w:style w:type="paragraph" w:styleId="BalloonText">
    <w:name w:val="Balloon Text"/>
    <w:basedOn w:val="Normal"/>
    <w:link w:val="a8"/>
    <w:uiPriority w:val="99"/>
    <w:semiHidden/>
    <w:unhideWhenUsed/>
    <w:qFormat/>
    <w:rsid w:val="000a7661"/>
    <w:pPr/>
    <w:rPr>
      <w:rFonts w:ascii="Tahoma" w:hAnsi="Tahoma" w:cs="Tahoma"/>
      <w:sz w:val="16"/>
      <w:szCs w:val="16"/>
    </w:rPr>
  </w:style>
  <w:style w:type="numbering" w:styleId="NoList" w:default="1">
    <w:name w:val="No List"/>
    <w:uiPriority w:val="99"/>
    <w:semiHidden/>
    <w:unhideWhenUsed/>
    <w:qFormat/>
  </w:style>
  <w:style w:type="numbering" w:styleId="WW8Num8">
    <w:name w:val="WW8Num8"/>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Application>LibreOffice/5.4.4.2$Linux_x86 LibreOffice_project/2524958677847fb3bb44820e40380acbe820f960</Application>
  <Pages>2</Pages>
  <Words>199</Words>
  <Characters>1426</Characters>
  <CharactersWithSpaces>1651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2017-12-21T11:51:00Z</dcterms:created>
  <dc:creator>Екатерина Викторовна Ивашова</dc:creator>
  <dc:description/>
  <dc:language>ru-RU</dc:language>
  <cp:lastModifiedBy>Екатерина  Хазова</cp:lastModifiedBy>
  <cp:lastPrinted>2018-03-27T11:00:19Z</cp:lastPrinted>
  <dcterms:modified xsi:type="dcterms:W3CDTF">2018-03-27T11:01:14Z</dcterms:modified>
  <cp:revision>160</cp:revision>
  <dc:subject/>
  <dc:title/>
</cp:coreProperties>
</file>