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КОМИ РЕСПУБЛИКАЛӦН </w:t>
      </w:r>
    </w:p>
    <w:p>
      <w:pPr>
        <w:pStyle w:val="1"/>
        <w:spacing w:lineRule="auto" w:line="360"/>
        <w:rPr>
          <w:rFonts w:cs="Times New Roman"/>
          <w:b/>
          <w:b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/>
        </w:rPr>
        <w:t>ОЛАНПАС</w:t>
      </w:r>
    </w:p>
    <w:p>
      <w:pPr>
        <w:pStyle w:val="1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jc w:val="center"/>
        <w:rPr/>
      </w:pPr>
      <w:r>
        <w:rPr>
          <w:b/>
          <w:sz w:val="28"/>
          <w:szCs w:val="28"/>
          <w:lang w:val="kpv-RU" w:eastAsia="ru-RU" w:bidi="ar-SA"/>
        </w:rPr>
        <w:t>“</w:t>
      </w:r>
      <w:r>
        <w:rPr>
          <w:b/>
          <w:sz w:val="28"/>
          <w:szCs w:val="28"/>
          <w:lang w:val="kpv-RU" w:eastAsia="ru-RU" w:bidi="ar-SA"/>
        </w:rPr>
        <w:t xml:space="preserve">Коми Республикаын </w:t>
      </w:r>
      <w:r>
        <w:rPr>
          <w:b/>
          <w:bCs/>
          <w:sz w:val="28"/>
          <w:szCs w:val="28"/>
          <w:lang w:val="kpv-RU" w:eastAsia="ru-RU" w:bidi="ar-SA"/>
        </w:rPr>
        <w:t>сьӧмкуд система да сьӧмкуд удж йылысь”</w:t>
      </w:r>
    </w:p>
    <w:p>
      <w:pPr>
        <w:pStyle w:val="Normal"/>
        <w:widowControl w:val="false"/>
        <w:suppressAutoHyphens w:val="true"/>
        <w:bidi w:val="0"/>
        <w:spacing w:lineRule="auto" w:line="360"/>
        <w:jc w:val="center"/>
        <w:rPr/>
      </w:pPr>
      <w:bookmarkStart w:id="0" w:name="__DdeLink__1382_2245188202"/>
      <w:r>
        <w:rPr>
          <w:b/>
          <w:bCs/>
          <w:sz w:val="28"/>
          <w:szCs w:val="28"/>
          <w:lang w:val="kpv-RU" w:eastAsia="ru-RU" w:bidi="ar-SA"/>
        </w:rPr>
        <w:t>Коми Республикаса Оланпасӧ</w:t>
      </w:r>
      <w:bookmarkEnd w:id="0"/>
      <w:r>
        <w:rPr>
          <w:b/>
          <w:bCs/>
          <w:sz w:val="28"/>
          <w:szCs w:val="28"/>
          <w:lang w:val="kpv-RU" w:eastAsia="ru-RU" w:bidi="ar-SA"/>
        </w:rPr>
        <w:t xml:space="preserve"> вежсьӧмъяс пыртӧм йылысь</w:t>
      </w:r>
    </w:p>
    <w:p>
      <w:pPr>
        <w:pStyle w:val="Normal"/>
        <w:spacing w:lineRule="auto" w:line="360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2"/>
        <w:spacing w:lineRule="auto" w:line="360"/>
        <w:jc w:val="both"/>
        <w:rPr>
          <w:rFonts w:cs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2"/>
        <w:spacing w:lineRule="auto" w:line="36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Каналан Сӧветӧн</w:t>
        <w:tab/>
        <w:tab/>
        <w:tab/>
        <w:t xml:space="preserve">                            2018 вося кӧч тӧлысь 20 лунӧ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b w:val="false"/>
          <w:b w:val="false"/>
          <w:sz w:val="28"/>
          <w:lang w:val="kpv-RU"/>
        </w:rPr>
      </w:pPr>
      <w:r>
        <w:rPr>
          <w:b w:val="false"/>
          <w:sz w:val="28"/>
          <w:lang w:val="kpv-RU"/>
        </w:rPr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/>
          <w:bCs/>
          <w:sz w:val="28"/>
          <w:szCs w:val="28"/>
          <w:lang w:val="kpv-RU" w:eastAsia="zh-CN"/>
        </w:rPr>
        <w:t xml:space="preserve">1 статья. </w:t>
      </w: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Пыртны</w:t>
      </w:r>
      <w:r>
        <w:rPr>
          <w:rFonts w:cs="Times New Roman"/>
          <w:b/>
          <w:bCs/>
          <w:sz w:val="28"/>
          <w:szCs w:val="28"/>
          <w:lang w:val="kpv-RU" w:eastAsia="zh-CN"/>
        </w:rPr>
        <w:t xml:space="preserve"> </w:t>
      </w:r>
      <w:bookmarkStart w:id="1" w:name="__DdeLink__262_1854239336"/>
      <w:r>
        <w:rPr>
          <w:rFonts w:cs="Times New Roman"/>
          <w:b w:val="false"/>
          <w:bCs w:val="false"/>
          <w:sz w:val="28"/>
          <w:szCs w:val="28"/>
          <w:lang w:val="kpv-RU" w:eastAsia="ru-RU" w:bidi="ar-SA"/>
        </w:rPr>
        <w:t xml:space="preserve">“Коми Республикаын сьӧмкуд система да сьӧмкуд удж йылысь”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ru-RU" w:bidi="ar-SA"/>
        </w:rPr>
        <w:t>Коми Республикаса Оланпасӧ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ru-RU"/>
        </w:rPr>
        <w:t xml:space="preserve"> (Коми Республикаса канму власьт органъяслӧн индӧд-тшӧктӧмъяс, 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val="kpv-RU" w:eastAsia="ru-RU" w:bidi="ar-SA"/>
        </w:rPr>
        <w:t>2007, 12 №, 5265 ст.; 2008,  5 №, 197 ст.; 12 №, 730 ст.; 2009, 33 №, 621 ст.; 2010, 17 №, 391 ст.; 37 №, 864 ст.; 2011, 14 №, 329 ст.; 37 №, 991 ст.; 48 №, 1370 ст.; 54 №, 1627 ст.; 2012, 51 №, 1158 ст.; 2013, 11 №, 234 ст.; 18 №, 369 ст.; 37 №, 700 ст.; 2014, 13 №, 203 ст.; 27 №, 511 ст.; 29 №, 565 ст.; 35 №, 732 ст.; 2015, 8 №, 98 ст.; 11 №, 131 ст.; 21 №, 294 ст.; 22 №, 306 ст.; 2016, 10 №, 115 ст.; 17 №,      232 ст.; 237 ст.; 22 №, 340 ст.; 2017, 24 №, 418 ст.; 27 №, 485 ст</w:t>
      </w: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.; 2018, 7 №, 125 ст.) татшӧм вежсьӧмъяс:</w:t>
      </w:r>
      <w:bookmarkEnd w:id="1"/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1. 68</w:t>
      </w:r>
      <w:r>
        <w:rPr>
          <w:rFonts w:cs="Times New Roman"/>
          <w:b w:val="false"/>
          <w:bCs w:val="false"/>
          <w:sz w:val="28"/>
          <w:szCs w:val="28"/>
          <w:vertAlign w:val="superscript"/>
          <w:lang w:val="kpv-RU" w:eastAsia="zh-CN"/>
        </w:rPr>
        <w:t>2</w:t>
      </w: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 xml:space="preserve"> статьяын: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1) 1 юкӧнын “Коми Республикаса республиканскӧй сьӧмкуд” кывъяс вежны “республиканскӧй сьӧмкуд” кывъясӧн;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2) 2 юкӧнын: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а) медводдза абзацын “республиканскӧй сьӧмкуд йылысь” кывъяс водзӧ содтыны “локтан финансӧвӧй во да планӧвӧй кадколаст вылӧ” кывъяс;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б) 1 пунктын “дизельнӧй да карбюраторнӧй (инжекторнӧй) двигательяслы моторнӧй мавтас вылӧ, кутшӧмъясӧс вӧчӧны” кывъяс вежны “дизельнӧй да (либӧ) карбюраторнӧй (инжекторнӧй) двигательяслы моторнӧй мавтас вылӧ, кутшӧмӧс вӧчӧны” кывъясӧн;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в) содтыны татшӧм сюрӧса 1</w:t>
      </w:r>
      <w:r>
        <w:rPr>
          <w:rFonts w:cs="Times New Roman"/>
          <w:b w:val="false"/>
          <w:bCs w:val="false"/>
          <w:sz w:val="28"/>
          <w:szCs w:val="28"/>
          <w:vertAlign w:val="superscript"/>
          <w:lang w:val="kpv-RU" w:eastAsia="zh-CN"/>
        </w:rPr>
        <w:t>1</w:t>
      </w: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 xml:space="preserve"> пункт: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“</w:t>
      </w: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1</w:t>
      </w:r>
      <w:r>
        <w:rPr>
          <w:rFonts w:cs="Times New Roman"/>
          <w:b w:val="false"/>
          <w:bCs w:val="false"/>
          <w:sz w:val="28"/>
          <w:szCs w:val="28"/>
          <w:vertAlign w:val="superscript"/>
          <w:lang w:val="kpv-RU" w:eastAsia="zh-CN"/>
        </w:rPr>
        <w:t>1</w:t>
      </w: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) туй вылын видзчысянлун йылысь Россия Федерацияса оланпастэчас торкӧмысь сьӧм перйӧмысь (штрапъясысь) республиканскӧй сьӧмкуд чӧжӧслӧн прогнозируйтан йӧрышысь абу этшаджык мындаын;”;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г) 2 пунктса “к” пунктулын “</w:t>
      </w:r>
      <w:r>
        <w:rPr>
          <w:rFonts w:cs="Times New Roman"/>
          <w:b w:val="false"/>
          <w:bCs w:val="false"/>
          <w:sz w:val="28"/>
          <w:szCs w:val="28"/>
          <w:u w:val="none"/>
          <w:lang w:val="kpv-RU" w:eastAsia="zh-CN"/>
        </w:rPr>
        <w:t>сьӧкыд да (либӧ) вывті гырысь транспорт средствоӧн ветлан” кывъяс вежны “вывті гырысь да сьӧкыд грузъяс новлӧдлан” кывъясӧн.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kpv-RU" w:eastAsia="zh-CN"/>
        </w:rPr>
        <w:t>2. 77 статьяӧ содтыны содтыны татшӧм сюрӧса 7 юкӧн:</w:t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kpv-RU" w:eastAsia="zh-CN"/>
        </w:rPr>
        <w:t>“</w:t>
      </w:r>
      <w:r>
        <w:rPr>
          <w:rFonts w:cs="Times New Roman"/>
          <w:b w:val="false"/>
          <w:bCs w:val="false"/>
          <w:sz w:val="28"/>
          <w:szCs w:val="28"/>
          <w:u w:val="none"/>
          <w:lang w:val="kpv-RU" w:eastAsia="zh-CN"/>
        </w:rPr>
        <w:t>7. Россия Федерацияса сьӧмкуд кодекслӧн 242</w:t>
      </w:r>
      <w:r>
        <w:rPr>
          <w:rFonts w:cs="Times New Roman"/>
          <w:b w:val="false"/>
          <w:bCs w:val="false"/>
          <w:sz w:val="28"/>
          <w:szCs w:val="28"/>
          <w:u w:val="none"/>
          <w:vertAlign w:val="superscript"/>
          <w:lang w:val="kpv-RU" w:eastAsia="zh-CN"/>
        </w:rPr>
        <w:t>2</w:t>
      </w:r>
      <w:r>
        <w:rPr>
          <w:rFonts w:cs="Times New Roman"/>
          <w:b w:val="false"/>
          <w:bCs w:val="false"/>
          <w:sz w:val="28"/>
          <w:szCs w:val="28"/>
          <w:u w:val="none"/>
          <w:lang w:val="kpv-RU" w:eastAsia="zh-CN"/>
        </w:rPr>
        <w:t xml:space="preserve"> статьяса 3 пунктлысь положениеяс збыльмӧдӧм могысь республиканскӧй сьӧмкуд сьӧмӧн медшӧр вӧдитчысь </w:t>
      </w: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 xml:space="preserve">быд квартал отчётнӧй квартал бӧрын мунысь тӧлысьлӧн 15 лунӧдз кадколастӧ сетӧ </w:t>
      </w:r>
      <w:bookmarkStart w:id="2" w:name="__DdeLink__11409_3866656254"/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Коми Республикаса сьӧм овмӧс министерство</w:t>
      </w:r>
      <w:bookmarkEnd w:id="2"/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>ӧ вӧчӧм действиеяс йылысь, кутшӧмъясӧс веськӧдӧма Коми Республикаӧн регресс инӧд збыльмӧдӧм вылӧ, либӧ регресс пӧрадокын сьӧм перйӧм йылысь иск сетӧм вылӧ подувъяс абутӧмлун йылысь юӧр форма серти, кутшӧмӧс урчитӧма индӧм Министерствоӧн.”.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cs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/>
        </w:rPr>
      </w:r>
    </w:p>
    <w:p>
      <w:pPr>
        <w:pStyle w:val="Normal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  <w:b/>
          <w:bCs/>
          <w:sz w:val="28"/>
          <w:szCs w:val="28"/>
          <w:lang w:val="kpv-RU" w:eastAsia="zh-CN"/>
        </w:rPr>
        <w:t>2 статья.</w:t>
      </w:r>
      <w:r>
        <w:rPr>
          <w:rFonts w:cs="Times New Roman"/>
          <w:b w:val="false"/>
          <w:bCs w:val="false"/>
          <w:sz w:val="28"/>
          <w:szCs w:val="28"/>
          <w:lang w:val="kpv-RU" w:eastAsia="zh-CN"/>
        </w:rPr>
        <w:t xml:space="preserve"> Тайӧ Оланпасыс вынсялӧ сійӧс официальнӧя йӧзӧдан лунсянь, тайӧ Оланпаслӧн 1 статьяса 1 пунктлӧн 2 пунктувса “в” пунктув кындзи, мый вынсялӧ 2019 вося тӧвшӧр тӧлысь 1 лунсянь.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 w:eastAsia="ru-RU" w:bidi="ar-SA"/>
        </w:rPr>
        <w:t xml:space="preserve">Коми Республикаса Юралысь </w:t>
        <w:tab/>
        <w:tab/>
        <w:tab/>
        <w:tab/>
        <w:tab/>
        <w:t xml:space="preserve">   С.А. Гапликов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kpv-RU" w:eastAsia="ru-RU" w:bidi="ar-SA"/>
        </w:rPr>
      </w:pPr>
      <w:r>
        <w:rPr>
          <w:b w:val="false"/>
          <w:bCs w:val="false"/>
          <w:sz w:val="28"/>
          <w:szCs w:val="28"/>
          <w:lang w:val="kpv-RU" w:eastAsia="ru-RU" w:bidi="ar-SA"/>
        </w:rPr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 w:val="false"/>
          <w:bCs w:val="false"/>
          <w:sz w:val="28"/>
          <w:szCs w:val="28"/>
          <w:lang w:val="kpv-RU" w:eastAsia="ru-RU" w:bidi="ar-SA"/>
        </w:rPr>
      </w:pPr>
      <w:r>
        <w:rPr>
          <w:b w:val="false"/>
          <w:bCs w:val="false"/>
          <w:sz w:val="28"/>
          <w:szCs w:val="28"/>
          <w:lang w:val="kpv-RU" w:eastAsia="ru-RU" w:bidi="ar-SA"/>
        </w:rPr>
        <w:t>Сыктывкар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b w:val="false"/>
          <w:bCs w:val="false"/>
          <w:sz w:val="28"/>
          <w:szCs w:val="28"/>
          <w:lang w:val="kpv-RU" w:eastAsia="ru-RU" w:bidi="ar-SA"/>
        </w:rPr>
        <w:t>2018 вося кӧч тӧлысь 26 лун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-141" w:hanging="0"/>
        <w:jc w:val="both"/>
        <w:outlineLvl w:val="0"/>
        <w:rPr/>
      </w:pPr>
      <w:r>
        <w:rPr>
          <w:rFonts w:eastAsia="Calibri"/>
          <w:b w:val="false"/>
          <w:bCs w:val="false"/>
          <w:sz w:val="28"/>
          <w:szCs w:val="28"/>
          <w:lang w:val="kpv-RU" w:eastAsia="ru-RU" w:bidi="ar-SA"/>
        </w:rPr>
        <w:t>63-РЗ №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-141" w:hanging="0"/>
        <w:jc w:val="both"/>
        <w:outlineLvl w:val="0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134" w:footer="0" w:bottom="1134" w:gutter="0"/>
      <w:pgNumType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18"/>
      <w:jc w:val="right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6af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2e6af8"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link w:val="20"/>
    <w:qFormat/>
    <w:rsid w:val="002e6af8"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link w:val="30"/>
    <w:qFormat/>
    <w:rsid w:val="002e6af8"/>
    <w:pPr>
      <w:keepNext w:val="true"/>
      <w:jc w:val="center"/>
      <w:outlineLvl w:val="2"/>
    </w:pPr>
    <w:rPr>
      <w:sz w:val="40"/>
    </w:rPr>
  </w:style>
  <w:style w:type="paragraph" w:styleId="9">
    <w:name w:val="Heading 9"/>
    <w:basedOn w:val="Normal"/>
    <w:link w:val="90"/>
    <w:qFormat/>
    <w:rsid w:val="002e6af8"/>
    <w:pPr>
      <w:keepNext w:val="true"/>
      <w:jc w:val="right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e6af8"/>
    <w:rPr>
      <w:rFonts w:ascii="Times New Roman" w:hAnsi="Times New Roman" w:eastAsia="Times New Roman" w:cs="Times New Roman"/>
      <w:sz w:val="5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2e6af8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2e6af8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2e6af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2e6af8"/>
    <w:rPr>
      <w:rFonts w:ascii="Arial" w:hAnsi="Arial" w:eastAsia="Times New Roman" w:cs="Times New Roman"/>
      <w:sz w:val="20"/>
      <w:szCs w:val="20"/>
      <w:lang w:eastAsia="ru-RU"/>
    </w:rPr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270d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270d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0a7661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onsPlusNormal1" w:customStyle="1">
    <w:name w:val="ConsPlusNormal"/>
    <w:link w:val="ConsPlusNormal0"/>
    <w:qFormat/>
    <w:rsid w:val="002e6af8"/>
    <w:pPr>
      <w:widowControl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e6af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18">
    <w:name w:val="Header"/>
    <w:basedOn w:val="Normal"/>
    <w:link w:val="a4"/>
    <w:uiPriority w:val="99"/>
    <w:unhideWhenUsed/>
    <w:rsid w:val="00270d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6"/>
    <w:uiPriority w:val="99"/>
    <w:unhideWhenUsed/>
    <w:rsid w:val="00270d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a766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Application>LibreOffice/6.1.2.1$Linux_x86 LibreOffice_project/65905a128db06ba48db947242809d14d3f9a93fe</Application>
  <Pages>2</Pages>
  <Words>401</Words>
  <Characters>2201</Characters>
  <CharactersWithSpaces>2624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2017-12-21T11:51:00Z</dcterms:created>
  <dc:creator>Екатерина Викторовна Ивашова</dc:creator>
  <dc:description/>
  <dc:language>ru-RU</dc:language>
  <cp:lastModifiedBy>Екатерина  Хазова</cp:lastModifiedBy>
  <cp:lastPrinted>2018-11-07T11:32:21Z</cp:lastPrinted>
  <dcterms:modified xsi:type="dcterms:W3CDTF">2018-11-07T11:35:33Z</dcterms:modified>
  <cp:revision>152</cp:revision>
  <dc:subject/>
  <dc:title/>
</cp:coreProperties>
</file>