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lineRule="auto" w:line="240"/>
        <w:jc w:val="left"/>
        <w:rPr/>
      </w:pPr>
      <w:r>
        <w:rPr>
          <w:rStyle w:val="7"/>
          <w:b/>
          <w:bCs/>
          <w:sz w:val="28"/>
          <w:szCs w:val="28"/>
          <w:lang w:val="kpv-RU"/>
        </w:rPr>
        <w:t xml:space="preserve">К ОПУБЛИКОВАНИЮ </w:t>
      </w:r>
    </w:p>
    <w:p>
      <w:pPr>
        <w:pStyle w:val="Style16"/>
        <w:bidi w:val="0"/>
        <w:spacing w:lineRule="auto" w:line="240"/>
        <w:jc w:val="left"/>
        <w:rPr>
          <w:rStyle w:val="7"/>
          <w:b/>
          <w:b/>
          <w:bCs/>
          <w:sz w:val="28"/>
          <w:szCs w:val="28"/>
          <w:lang w:val="kpv-RU"/>
        </w:rPr>
      </w:pPr>
      <w:r>
        <w:rPr/>
      </w:r>
    </w:p>
    <w:p>
      <w:pPr>
        <w:pStyle w:val="Style16"/>
        <w:bidi w:val="0"/>
        <w:spacing w:lineRule="auto" w:line="240"/>
        <w:jc w:val="center"/>
        <w:rPr/>
      </w:pPr>
      <w:r>
        <w:rPr>
          <w:rStyle w:val="7"/>
          <w:b/>
          <w:bCs/>
          <w:sz w:val="28"/>
          <w:szCs w:val="28"/>
          <w:lang w:val="kpv-RU"/>
        </w:rPr>
        <w:t>КОМИ РЕСПУБЛИКАЛӦН</w:t>
      </w:r>
    </w:p>
    <w:p>
      <w:pPr>
        <w:pStyle w:val="Style16"/>
        <w:bidi w:val="0"/>
        <w:spacing w:lineRule="auto" w:line="240"/>
        <w:jc w:val="center"/>
        <w:rPr/>
      </w:pPr>
      <w:bookmarkStart w:id="0" w:name="__DdeLink__665_2273909583"/>
      <w:bookmarkEnd w:id="0"/>
      <w:r>
        <w:rPr>
          <w:rStyle w:val="7"/>
          <w:b/>
          <w:bCs/>
          <w:sz w:val="28"/>
          <w:szCs w:val="28"/>
          <w:lang w:val="kpv-RU"/>
        </w:rPr>
        <w:t>ОЛАНПАС</w:t>
      </w:r>
    </w:p>
    <w:p>
      <w:pPr>
        <w:pStyle w:val="Style16"/>
        <w:bidi w:val="0"/>
        <w:spacing w:lineRule="auto" w:line="24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Style16"/>
        <w:bidi w:val="0"/>
        <w:spacing w:lineRule="auto" w:line="240"/>
        <w:jc w:val="center"/>
        <w:rPr>
          <w:sz w:val="21"/>
          <w:lang w:val="kpv-RU"/>
        </w:rPr>
      </w:pPr>
      <w:r>
        <w:rPr>
          <w:b/>
          <w:bCs/>
          <w:color w:val="00000A"/>
          <w:sz w:val="28"/>
          <w:szCs w:val="28"/>
          <w:lang w:val="kpv-RU" w:eastAsia="en-US"/>
        </w:rPr>
        <w:t>«</w:t>
      </w:r>
      <w:r>
        <w:rPr>
          <w:rFonts w:cs="Times New Roman"/>
          <w:b/>
          <w:bCs/>
          <w:color w:val="00000A"/>
          <w:sz w:val="28"/>
          <w:szCs w:val="28"/>
          <w:lang w:val="kpv-RU" w:eastAsia="en-US"/>
        </w:rPr>
        <w:t>Г</w:t>
      </w:r>
      <w:r>
        <w:rPr>
          <w:rFonts w:cs="Times New Roman"/>
          <w:b/>
          <w:bCs/>
          <w:color w:val="00000A"/>
          <w:sz w:val="28"/>
          <w:szCs w:val="28"/>
          <w:lang w:val="kpv-RU" w:eastAsia="en-US"/>
        </w:rPr>
        <w:t xml:space="preserve">ӧля олысьясӧн </w:t>
      </w:r>
      <w:r>
        <w:rPr>
          <w:rFonts w:cs="Times New Roman"/>
          <w:b/>
          <w:bCs/>
          <w:color w:val="00000A"/>
          <w:sz w:val="28"/>
          <w:szCs w:val="28"/>
          <w:lang w:val="kpv-RU" w:eastAsia="en-US"/>
        </w:rPr>
        <w:t>у</w:t>
      </w:r>
      <w:r>
        <w:rPr>
          <w:rFonts w:cs="Times New Roman"/>
          <w:b/>
          <w:bCs/>
          <w:color w:val="00000A"/>
          <w:sz w:val="28"/>
          <w:szCs w:val="28"/>
          <w:lang w:val="kpv-RU" w:eastAsia="en-US"/>
        </w:rPr>
        <w:t>рчитӧм пӧрадок</w:t>
      </w:r>
      <w:r>
        <w:rPr>
          <w:rFonts w:cs="Times New Roman"/>
          <w:b/>
          <w:bCs/>
          <w:color w:val="00000A"/>
          <w:sz w:val="28"/>
          <w:szCs w:val="28"/>
          <w:lang w:val="kpv-RU" w:eastAsia="en-US"/>
        </w:rPr>
        <w:t xml:space="preserve">ын шуӧм </w:t>
      </w:r>
      <w:r>
        <w:rPr>
          <w:rFonts w:cs="Times New Roman"/>
          <w:b/>
          <w:bCs/>
          <w:color w:val="00000A"/>
          <w:sz w:val="28"/>
          <w:szCs w:val="28"/>
          <w:lang w:val="kpv-RU" w:eastAsia="en-US"/>
        </w:rPr>
        <w:t xml:space="preserve">семьяясысь велӧдчысьясӧс Коми Республикаса республиканскӧй сьӧмкуд </w:t>
      </w:r>
      <w:r>
        <w:rPr>
          <w:rFonts w:cs="Times New Roman"/>
          <w:b/>
          <w:bCs/>
          <w:color w:val="00000A"/>
          <w:sz w:val="28"/>
          <w:szCs w:val="28"/>
          <w:lang w:val="kpv-RU" w:eastAsia="en-US"/>
        </w:rPr>
        <w:t xml:space="preserve">сьӧм </w:t>
      </w:r>
      <w:r>
        <w:rPr>
          <w:rFonts w:cs="Times New Roman"/>
          <w:b/>
          <w:bCs/>
          <w:color w:val="00000A"/>
          <w:sz w:val="28"/>
          <w:szCs w:val="28"/>
          <w:lang w:val="kpv-RU" w:eastAsia="en-US"/>
        </w:rPr>
        <w:t>тшӧт весьтӧ велӧдан организацияясӧн вердӧм йылысь»</w:t>
      </w:r>
    </w:p>
    <w:p>
      <w:pPr>
        <w:pStyle w:val="Style16"/>
        <w:bidi w:val="0"/>
        <w:spacing w:lineRule="auto" w:line="240"/>
        <w:jc w:val="center"/>
        <w:rPr>
          <w:color w:val="00000A"/>
        </w:rPr>
      </w:pPr>
      <w:r>
        <w:rPr>
          <w:b/>
          <w:bCs/>
          <w:color w:val="00000A"/>
          <w:sz w:val="28"/>
          <w:szCs w:val="28"/>
          <w:lang w:val="kpv-RU" w:eastAsia="en-US" w:bidi="ar-SA"/>
        </w:rPr>
        <w:t>Коми Республикаса Оланпаслӧн 1 статьяӧ</w:t>
      </w:r>
    </w:p>
    <w:p>
      <w:pPr>
        <w:pStyle w:val="Style16"/>
        <w:bidi w:val="0"/>
        <w:spacing w:lineRule="auto" w:line="240"/>
        <w:jc w:val="center"/>
        <w:rPr>
          <w:color w:val="00000A"/>
        </w:rPr>
      </w:pPr>
      <w:r>
        <w:rPr>
          <w:b/>
          <w:bCs/>
          <w:color w:val="00000A"/>
          <w:sz w:val="28"/>
          <w:szCs w:val="28"/>
          <w:lang w:val="kpv-RU"/>
        </w:rPr>
        <w:t>вежсьӧмъяс пырӧм йылысь</w:t>
      </w:r>
    </w:p>
    <w:p>
      <w:pPr>
        <w:pStyle w:val="Style16"/>
        <w:bidi w:val="0"/>
        <w:spacing w:lineRule="auto" w:line="240"/>
        <w:jc w:val="both"/>
        <w:rPr>
          <w:sz w:val="28"/>
          <w:szCs w:val="28"/>
          <w:lang w:val="kpv-RU"/>
        </w:rPr>
      </w:pPr>
      <w:bookmarkStart w:id="1" w:name="_GoBack"/>
      <w:bookmarkStart w:id="2" w:name="_GoBack"/>
      <w:bookmarkEnd w:id="2"/>
      <w:r>
        <w:rPr>
          <w:sz w:val="28"/>
          <w:szCs w:val="28"/>
          <w:lang w:val="kpv-RU"/>
        </w:rPr>
      </w:r>
    </w:p>
    <w:p>
      <w:pPr>
        <w:pStyle w:val="Style16"/>
        <w:bidi w:val="0"/>
        <w:spacing w:lineRule="auto" w:line="240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Style16"/>
        <w:bidi w:val="0"/>
        <w:spacing w:lineRule="auto" w:line="240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 xml:space="preserve">Каналан Сӧветӧн                                           2020 вося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йирым </w:t>
      </w:r>
      <w:r>
        <w:rPr>
          <w:sz w:val="28"/>
          <w:szCs w:val="28"/>
          <w:lang w:val="kpv-RU"/>
        </w:rPr>
        <w:t xml:space="preserve">тӧлысь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20 </w:t>
      </w:r>
      <w:r>
        <w:rPr>
          <w:sz w:val="28"/>
          <w:szCs w:val="28"/>
          <w:lang w:val="kpv-RU"/>
        </w:rPr>
        <w:t>лунӧ</w:t>
      </w:r>
    </w:p>
    <w:p>
      <w:pPr>
        <w:pStyle w:val="Style16"/>
        <w:bidi w:val="0"/>
        <w:spacing w:lineRule="auto" w:line="24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6"/>
        <w:widowControl/>
        <w:bidi w:val="0"/>
        <w:spacing w:lineRule="auto" w:line="240"/>
        <w:ind w:left="0" w:right="0" w:firstLine="850"/>
        <w:jc w:val="both"/>
        <w:rPr>
          <w:sz w:val="21"/>
          <w:lang w:val="kpv-RU"/>
        </w:rPr>
      </w:pPr>
      <w:r>
        <w:rPr>
          <w:b/>
          <w:bCs/>
          <w:sz w:val="28"/>
          <w:szCs w:val="28"/>
          <w:lang w:val="kpv-RU" w:eastAsia="en-US"/>
        </w:rPr>
        <w:t>1 статья.</w:t>
      </w:r>
      <w:r>
        <w:rPr>
          <w:sz w:val="28"/>
          <w:szCs w:val="28"/>
          <w:lang w:val="kpv-RU" w:eastAsia="en-US"/>
        </w:rPr>
        <w:t xml:space="preserve"> Пыртны </w:t>
      </w:r>
      <w:r>
        <w:rPr>
          <w:b w:val="false"/>
          <w:bCs w:val="false"/>
          <w:sz w:val="28"/>
          <w:szCs w:val="28"/>
          <w:lang w:val="kpv-RU" w:eastAsia="en-US"/>
        </w:rPr>
        <w:t>«</w:t>
      </w:r>
      <w:r>
        <w:rPr>
          <w:rFonts w:cs="Times New Roman"/>
          <w:b w:val="false"/>
          <w:bCs w:val="false"/>
          <w:sz w:val="28"/>
          <w:szCs w:val="28"/>
          <w:lang w:val="kpv-RU" w:eastAsia="en-US"/>
        </w:rPr>
        <w:t>Г</w:t>
      </w:r>
      <w:r>
        <w:rPr>
          <w:rFonts w:cs="Times New Roman"/>
          <w:b w:val="false"/>
          <w:bCs w:val="false"/>
          <w:sz w:val="28"/>
          <w:szCs w:val="28"/>
          <w:lang w:val="kpv-RU" w:eastAsia="en-US"/>
        </w:rPr>
        <w:t xml:space="preserve">ӧля олысьясӧн </w:t>
      </w:r>
      <w:r>
        <w:rPr>
          <w:rFonts w:cs="Times New Roman"/>
          <w:b w:val="false"/>
          <w:bCs w:val="false"/>
          <w:sz w:val="28"/>
          <w:szCs w:val="28"/>
          <w:lang w:val="kpv-RU" w:eastAsia="en-US"/>
        </w:rPr>
        <w:t>у</w:t>
      </w:r>
      <w:r>
        <w:rPr>
          <w:rFonts w:cs="Times New Roman"/>
          <w:b w:val="false"/>
          <w:bCs w:val="false"/>
          <w:sz w:val="28"/>
          <w:szCs w:val="28"/>
          <w:lang w:val="kpv-RU" w:eastAsia="en-US"/>
        </w:rPr>
        <w:t>рчитӧм пӧрадок</w:t>
      </w:r>
      <w:r>
        <w:rPr>
          <w:rFonts w:cs="Times New Roman"/>
          <w:b w:val="false"/>
          <w:bCs w:val="false"/>
          <w:sz w:val="28"/>
          <w:szCs w:val="28"/>
          <w:lang w:val="kpv-RU" w:eastAsia="en-US"/>
        </w:rPr>
        <w:t>ын</w:t>
      </w:r>
      <w:r>
        <w:rPr>
          <w:rFonts w:cs="Times New Roman"/>
          <w:b w:val="false"/>
          <w:bCs w:val="false"/>
          <w:sz w:val="28"/>
          <w:szCs w:val="28"/>
          <w:lang w:val="kpv-RU" w:eastAsia="en-US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 w:eastAsia="en-US"/>
        </w:rPr>
        <w:t>шуӧм</w:t>
      </w:r>
      <w:r>
        <w:rPr>
          <w:rFonts w:cs="Times New Roman"/>
          <w:b w:val="false"/>
          <w:bCs w:val="false"/>
          <w:sz w:val="28"/>
          <w:szCs w:val="28"/>
          <w:lang w:val="kpv-RU" w:eastAsia="en-US"/>
        </w:rPr>
        <w:t xml:space="preserve"> семьяясысь велӧдчысьясӧс Коми Республикаса республиканскӧй сьӧмкуд </w:t>
      </w:r>
      <w:r>
        <w:rPr>
          <w:rFonts w:cs="Times New Roman"/>
          <w:b w:val="false"/>
          <w:bCs w:val="false"/>
          <w:sz w:val="28"/>
          <w:szCs w:val="28"/>
          <w:lang w:val="kpv-RU" w:eastAsia="en-US"/>
        </w:rPr>
        <w:t>сьӧм</w:t>
      </w:r>
      <w:r>
        <w:rPr>
          <w:rFonts w:cs="Times New Roman"/>
          <w:b w:val="false"/>
          <w:bCs w:val="false"/>
          <w:sz w:val="28"/>
          <w:szCs w:val="28"/>
          <w:lang w:val="kpv-RU" w:eastAsia="en-US"/>
        </w:rPr>
        <w:t xml:space="preserve"> тшӧт весьтӧ велӧдан организацияясӧн вердӧм йылысь»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 </w:t>
      </w:r>
      <w:r>
        <w:rPr>
          <w:sz w:val="28"/>
          <w:szCs w:val="28"/>
          <w:lang w:val="kpv-RU" w:eastAsia="en-US" w:bidi="ar-SA"/>
        </w:rPr>
        <w:t xml:space="preserve">Коми Республикаса Оланпаслӧн 1 статьяӧ </w:t>
      </w:r>
      <w:r>
        <w:rPr>
          <w:sz w:val="28"/>
          <w:szCs w:val="28"/>
          <w:lang w:val="kpv-RU" w:eastAsia="zh-CN" w:bidi="ar-SA"/>
        </w:rPr>
        <w:t xml:space="preserve">(Коми Республикаса канму власьт органъяслӧн индӧд-тшӧктӧмъяс, </w:t>
      </w:r>
      <w:r>
        <w:rPr>
          <w:rFonts w:cs="Times New Roman"/>
          <w:sz w:val="28"/>
          <w:szCs w:val="28"/>
          <w:lang w:val="kpv-RU" w:eastAsia="zh-CN" w:bidi="ar-SA"/>
        </w:rPr>
        <w:t>2006, 8 №, 4516 ст.; 2007, 2 №, 4697 ст.; 5 №, 4792 ст.; 2009, 49 №, 991 ст.; 2012, 7 №, 171 ст.; 2013, 32 №, 593 ст.; 2014, 9 №, 112 ст.; 2015, 3 №, 22 ст.; 2016, 21 №, 329 ст.</w:t>
      </w:r>
      <w:r>
        <w:rPr>
          <w:sz w:val="28"/>
          <w:szCs w:val="28"/>
          <w:lang w:val="kpv-RU" w:eastAsia="zh-CN" w:bidi="ar-SA"/>
        </w:rPr>
        <w:t>) татшӧм вежсьӧмъяс:</w:t>
      </w:r>
    </w:p>
    <w:p>
      <w:pPr>
        <w:pStyle w:val="Style16"/>
        <w:widowControl/>
        <w:bidi w:val="0"/>
        <w:spacing w:lineRule="auto" w:line="240"/>
        <w:ind w:left="0" w:right="0" w:firstLine="850"/>
        <w:jc w:val="both"/>
        <w:rPr>
          <w:sz w:val="21"/>
          <w:lang w:val="kpv-RU"/>
        </w:rPr>
      </w:pPr>
      <w:r>
        <w:rPr>
          <w:sz w:val="28"/>
          <w:szCs w:val="28"/>
          <w:lang w:val="kpv-RU" w:eastAsia="zh-CN" w:bidi="ar-SA"/>
        </w:rPr>
        <w:t>1) медводдза юкӧнын «(водзӧ – вердӧм),» кывъяс бӧрын содтыны «тайӧ статьяса мӧд юкӧнын урчитӧм случай кындзи,» кывъяс;</w:t>
      </w:r>
    </w:p>
    <w:p>
      <w:pPr>
        <w:pStyle w:val="Style16"/>
        <w:widowControl/>
        <w:bidi w:val="0"/>
        <w:spacing w:lineRule="auto" w:line="240"/>
        <w:ind w:left="0" w:right="0" w:firstLine="850"/>
        <w:jc w:val="both"/>
        <w:rPr>
          <w:sz w:val="21"/>
          <w:lang w:val="kpv-RU"/>
        </w:rPr>
      </w:pPr>
      <w:r>
        <w:rPr>
          <w:sz w:val="28"/>
          <w:szCs w:val="28"/>
          <w:lang w:val="kpv-RU" w:eastAsia="zh-CN" w:bidi="ar-SA"/>
        </w:rPr>
        <w:t>2) содтыны татшӧм сюрӧса мӧд юкӧн:</w:t>
      </w:r>
    </w:p>
    <w:p>
      <w:pPr>
        <w:pStyle w:val="Style16"/>
        <w:widowControl/>
        <w:bidi w:val="0"/>
        <w:spacing w:lineRule="auto" w:line="240"/>
        <w:ind w:left="0" w:right="0" w:firstLine="850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«Сэк, кор канму общеобразовательнӧй организация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ясын, уджсикасӧ велӧдан канму организацияясын,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ru-RU" w:bidi="ar-SA"/>
        </w:rPr>
        <w:t>кодъяс лоӧны Коми Республика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ru-RU" w:bidi="ar-SA"/>
        </w:rPr>
        <w:t>лӧн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ru-RU" w:bidi="ar-SA"/>
        </w:rPr>
        <w:t xml:space="preserve"> веськӧдлӧм улын,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ru-RU" w:bidi="ar-SA"/>
        </w:rPr>
        <w:t xml:space="preserve">муниципальнӧй общеобразовательнӧй организацияясын, уджсикасӧ велӧдан организацияясын, кӧні велӧдӧны канмусянь аккредитуйтӧм медшӧр велӧдан уджтасъяс серти, да аспом велӧдан организацияясын, кӧні велӧдӧны канмусянь аккредитуйтӧм велӧдан уджтасъяс серти, </w:t>
      </w:r>
      <w:r>
        <w:rPr>
          <w:sz w:val="28"/>
          <w:szCs w:val="28"/>
          <w:lang w:val="kpv-RU"/>
        </w:rPr>
        <w:t xml:space="preserve">збыльмӧдӧны дистанционнӧя велӧдан технологияясӧн вӧдитчӧмӧн велӧдан уджтасъяссӧ, 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position w:val="0"/>
          <w:sz w:val="28"/>
          <w:sz w:val="28"/>
          <w:szCs w:val="28"/>
          <w:u w:val="none"/>
          <w:vertAlign w:val="baseline"/>
          <w:lang w:val="kpv-RU" w:eastAsia="en-US" w:bidi="ar-SA"/>
        </w:rPr>
        <w:t>луннас ӧти велӧдчысь вылӧ кос сёян-юан наборлысь дон мында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position w:val="0"/>
          <w:sz w:val="28"/>
          <w:sz w:val="28"/>
          <w:szCs w:val="28"/>
          <w:u w:val="none"/>
          <w:vertAlign w:val="baseline"/>
          <w:lang w:val="kpv-RU" w:eastAsia="en-US" w:bidi="ar-SA"/>
        </w:rPr>
        <w:t>ыс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position w:val="0"/>
          <w:sz w:val="28"/>
          <w:sz w:val="28"/>
          <w:szCs w:val="28"/>
          <w:u w:val="none"/>
          <w:vertAlign w:val="baseline"/>
          <w:lang w:val="kpv-RU" w:eastAsia="en-US" w:bidi="ar-SA"/>
        </w:rPr>
        <w:t xml:space="preserve"> урчит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position w:val="0"/>
          <w:sz w:val="28"/>
          <w:sz w:val="28"/>
          <w:szCs w:val="28"/>
          <w:u w:val="none"/>
          <w:vertAlign w:val="baseline"/>
          <w:lang w:val="kpv-RU" w:eastAsia="en-US" w:bidi="ar-SA"/>
        </w:rPr>
        <w:t>сь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position w:val="0"/>
          <w:sz w:val="28"/>
          <w:sz w:val="28"/>
          <w:szCs w:val="28"/>
          <w:u w:val="none"/>
          <w:vertAlign w:val="baseline"/>
          <w:lang w:val="kpv-RU" w:eastAsia="en-US" w:bidi="ar-SA"/>
        </w:rPr>
        <w:t>ӧ Коми Республикаса Веськӧдлан котыр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position w:val="0"/>
          <w:sz w:val="28"/>
          <w:sz w:val="28"/>
          <w:szCs w:val="28"/>
          <w:u w:val="none"/>
          <w:vertAlign w:val="baseline"/>
          <w:lang w:val="kpv-RU" w:eastAsia="en-US" w:bidi="ar-SA"/>
        </w:rPr>
        <w:t>ӧн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position w:val="0"/>
          <w:sz w:val="28"/>
          <w:sz w:val="28"/>
          <w:szCs w:val="28"/>
          <w:u w:val="none"/>
          <w:vertAlign w:val="baseline"/>
          <w:lang w:val="kpv-RU" w:eastAsia="en-US" w:bidi="ar-SA"/>
        </w:rPr>
        <w:t>.</w:t>
      </w:r>
      <w:r>
        <w:rPr>
          <w:sz w:val="28"/>
          <w:szCs w:val="28"/>
          <w:lang w:val="kpv-RU"/>
        </w:rPr>
        <w:t>».</w:t>
      </w:r>
    </w:p>
    <w:p>
      <w:pPr>
        <w:pStyle w:val="Style16"/>
        <w:widowControl/>
        <w:bidi w:val="0"/>
        <w:spacing w:lineRule="auto" w:line="24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6"/>
        <w:widowControl/>
        <w:bidi w:val="0"/>
        <w:spacing w:lineRule="auto" w:line="240"/>
        <w:ind w:left="0" w:right="0" w:firstLine="850"/>
        <w:jc w:val="both"/>
        <w:rPr/>
      </w:pP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ru-RU" w:bidi="ar-SA"/>
        </w:rPr>
        <w:t>2</w:t>
      </w:r>
      <w:r>
        <w:rPr>
          <w:b/>
          <w:bCs/>
          <w:sz w:val="28"/>
          <w:szCs w:val="28"/>
          <w:lang w:val="kpv-RU"/>
        </w:rPr>
        <w:t xml:space="preserve"> статья.</w:t>
      </w:r>
      <w:r>
        <w:rPr>
          <w:sz w:val="28"/>
          <w:szCs w:val="28"/>
          <w:lang w:val="kpv-RU"/>
        </w:rPr>
        <w:t xml:space="preserve"> Тайӧ Оланпасыс вынсялӧ сійӧс официальнӧя йӧзӧдӧмсянь дас лун ко</w:t>
      </w:r>
      <w:r>
        <w:rPr>
          <w:sz w:val="28"/>
          <w:szCs w:val="28"/>
          <w:lang w:val="kpv-RU"/>
        </w:rPr>
        <w:t xml:space="preserve">льӧм мысти да паськалӧ </w:t>
      </w:r>
      <w:r>
        <w:rPr>
          <w:rStyle w:val="Style13"/>
          <w:rFonts w:eastAsia="Calibri"/>
          <w:b w:val="false"/>
          <w:color w:val="000000"/>
          <w:kern w:val="2"/>
          <w:sz w:val="28"/>
          <w:szCs w:val="28"/>
          <w:highlight w:val="white"/>
          <w:lang w:val="kpv-RU" w:bidi="hi-IN"/>
        </w:rPr>
        <w:t xml:space="preserve">2020 вося </w:t>
      </w:r>
      <w:r>
        <w:rPr>
          <w:rStyle w:val="Style13"/>
          <w:rFonts w:eastAsia="Calibri" w:cs="Times New Roman"/>
          <w:b w:val="false"/>
          <w:bCs/>
          <w:color w:val="000000"/>
          <w:kern w:val="2"/>
          <w:sz w:val="28"/>
          <w:szCs w:val="28"/>
          <w:highlight w:val="white"/>
          <w:lang w:val="kpv-RU" w:eastAsia="ru-RU" w:bidi="hi-IN"/>
        </w:rPr>
        <w:t>косму</w:t>
      </w:r>
      <w:r>
        <w:rPr>
          <w:rStyle w:val="Style13"/>
          <w:rFonts w:eastAsia="Calibri"/>
          <w:b w:val="false"/>
          <w:color w:val="000000"/>
          <w:kern w:val="2"/>
          <w:sz w:val="28"/>
          <w:szCs w:val="28"/>
          <w:highlight w:val="white"/>
          <w:lang w:val="kpv-RU" w:bidi="hi-IN"/>
        </w:rPr>
        <w:t xml:space="preserve"> тӧлысь </w:t>
      </w:r>
      <w:r>
        <w:rPr>
          <w:rStyle w:val="Style13"/>
          <w:rFonts w:eastAsia="Calibri" w:cs="Times New Roman"/>
          <w:b w:val="false"/>
          <w:bCs/>
          <w:color w:val="000000"/>
          <w:kern w:val="2"/>
          <w:sz w:val="28"/>
          <w:szCs w:val="28"/>
          <w:highlight w:val="white"/>
          <w:lang w:val="kpv-RU" w:eastAsia="ru-RU" w:bidi="hi-IN"/>
        </w:rPr>
        <w:t xml:space="preserve">20 </w:t>
      </w:r>
      <w:r>
        <w:rPr>
          <w:rStyle w:val="Style13"/>
          <w:rFonts w:eastAsia="Calibri"/>
          <w:b w:val="false"/>
          <w:color w:val="000000"/>
          <w:kern w:val="2"/>
          <w:sz w:val="28"/>
          <w:szCs w:val="28"/>
          <w:highlight w:val="white"/>
          <w:lang w:val="kpv-RU" w:bidi="hi-IN"/>
        </w:rPr>
        <w:t>лунсянь артмӧм инӧда йитӧдъяс вылӧ.</w:t>
      </w:r>
    </w:p>
    <w:p>
      <w:pPr>
        <w:pStyle w:val="Normal"/>
        <w:widowControl/>
        <w:numPr>
          <w:ilvl w:val="0"/>
          <w:numId w:val="0"/>
        </w:numPr>
        <w:tabs>
          <w:tab w:val="left" w:pos="567" w:leader="none"/>
        </w:tabs>
        <w:bidi w:val="0"/>
        <w:spacing w:lineRule="auto" w:line="24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Веськӧдлан котырлы лӧсьӧдны ассьыс нормативнӧй инӧда актъяссӧ тайӧ Оланпас серти</w:t>
      </w:r>
      <w:r>
        <w:rPr>
          <w:rStyle w:val="S1"/>
          <w:rFonts w:cs="Times New Roman"/>
          <w:b w:val="false"/>
          <w:bCs w:val="false"/>
          <w:color w:val="000000"/>
          <w:kern w:val="2"/>
          <w:sz w:val="28"/>
          <w:szCs w:val="28"/>
          <w:lang w:val="kpv-RU" w:bidi="ar-SA"/>
        </w:rPr>
        <w:t>.</w:t>
      </w:r>
    </w:p>
    <w:p>
      <w:pPr>
        <w:pStyle w:val="Style16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lang w:val="kpv-RU"/>
        </w:rPr>
      </w:r>
    </w:p>
    <w:p>
      <w:pPr>
        <w:pStyle w:val="Style16"/>
        <w:bidi w:val="0"/>
        <w:spacing w:lineRule="auto" w:line="240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          </w:t>
      </w:r>
      <w:r>
        <w:rPr>
          <w:sz w:val="28"/>
          <w:szCs w:val="28"/>
          <w:lang w:val="kpv-RU" w:eastAsia="zh-CN"/>
        </w:rPr>
        <w:t xml:space="preserve">                                         </w:t>
      </w:r>
      <w:r>
        <w:rPr>
          <w:sz w:val="28"/>
          <w:szCs w:val="28"/>
          <w:lang w:val="kpv-RU"/>
        </w:rPr>
        <w:t xml:space="preserve">          В.В. Уйба</w:t>
      </w:r>
    </w:p>
    <w:p>
      <w:pPr>
        <w:pStyle w:val="Style16"/>
        <w:bidi w:val="0"/>
        <w:spacing w:lineRule="auto" w:line="24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6"/>
        <w:bidi w:val="0"/>
        <w:spacing w:lineRule="auto" w:line="240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Style16"/>
        <w:bidi w:val="0"/>
        <w:spacing w:lineRule="auto" w:line="240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 xml:space="preserve">2020 вося йирым тӧлысь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26 </w:t>
      </w:r>
      <w:r>
        <w:rPr>
          <w:sz w:val="28"/>
          <w:szCs w:val="28"/>
          <w:lang w:val="kpv-RU"/>
        </w:rPr>
        <w:t>лун</w:t>
      </w:r>
    </w:p>
    <w:p>
      <w:pPr>
        <w:pStyle w:val="Style16"/>
        <w:bidi w:val="0"/>
        <w:spacing w:lineRule="auto" w:line="240"/>
        <w:jc w:val="both"/>
        <w:rPr>
          <w:sz w:val="21"/>
          <w:lang w:val="kpv-RU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58</w:t>
      </w:r>
      <w:r>
        <w:rPr>
          <w:sz w:val="28"/>
          <w:szCs w:val="28"/>
          <w:lang w:val="kpv-RU"/>
        </w:rPr>
        <w:t>-РЗ №</w:t>
      </w:r>
    </w:p>
    <w:p>
      <w:pPr>
        <w:pStyle w:val="Style16"/>
        <w:bidi w:val="0"/>
        <w:spacing w:lineRule="auto" w:line="24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6"/>
        <w:bidi w:val="0"/>
        <w:spacing w:lineRule="auto" w:line="24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6"/>
        <w:bidi w:val="0"/>
        <w:spacing w:lineRule="auto" w:line="24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6"/>
        <w:bidi w:val="0"/>
        <w:spacing w:lineRule="auto" w:line="24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6"/>
        <w:bidi w:val="0"/>
        <w:spacing w:lineRule="auto" w:line="24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6"/>
        <w:bidi w:val="0"/>
        <w:spacing w:lineRule="auto" w:line="24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6"/>
        <w:bidi w:val="0"/>
        <w:spacing w:lineRule="auto" w:line="24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6"/>
        <w:bidi w:val="0"/>
        <w:spacing w:lineRule="auto" w:line="24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6"/>
        <w:bidi w:val="0"/>
        <w:spacing w:lineRule="auto" w:line="24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6"/>
        <w:bidi w:val="0"/>
        <w:spacing w:lineRule="auto" w:line="240"/>
        <w:jc w:val="both"/>
        <w:rPr>
          <w:sz w:val="20"/>
          <w:szCs w:val="20"/>
          <w:lang w:val="kpv-RU"/>
        </w:rPr>
      </w:pPr>
      <w:r>
        <w:rPr>
          <w:sz w:val="20"/>
          <w:szCs w:val="20"/>
          <w:lang w:val="kpv-RU"/>
        </w:rPr>
        <w:t>Пас лыд 1913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embedSystemFonts/>
  <w:defaultTabStop w:val="708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qFormat/>
    <w:pPr>
      <w:keepNext w:val="true"/>
      <w:tabs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link w:val="a8"/>
    <w:qFormat/>
    <w:rsid w:val="00376ca3"/>
    <w:rPr>
      <w:sz w:val="28"/>
    </w:rPr>
  </w:style>
  <w:style w:type="character" w:styleId="11" w:customStyle="1">
    <w:name w:val="Название Знак1"/>
    <w:link w:val="a9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1" w:customStyle="1">
    <w:name w:val="Верхний колонтитул Знак"/>
    <w:link w:val="a3"/>
    <w:uiPriority w:val="99"/>
    <w:qFormat/>
    <w:rsid w:val="00ee4a50"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Основной шрифт абзаца"/>
    <w:qFormat/>
    <w:rPr/>
  </w:style>
  <w:style w:type="character" w:styleId="S1">
    <w:name w:val="s1"/>
    <w:basedOn w:val="Style14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pPr>
      <w:tabs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2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link w:val="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" w:customStyle="1">
    <w:name w:val="ConsPlusNormal"/>
    <w:qFormat/>
    <w:rsid w:val="009b5c9f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0285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Application>LibreOffice/5.4.3.2$Linux_x86 LibreOffice_project/92a7159f7e4af62137622921e809f8546db437e5</Application>
  <Pages>2</Pages>
  <Words>256</Words>
  <Characters>1660</Characters>
  <CharactersWithSpaces>2002</CharactersWithSpaces>
  <Paragraphs>19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2020-06-11T09:46:00Z</dcterms:created>
  <dc:creator>Дмитрий</dc:creator>
  <dc:description/>
  <dc:language>ru-RU</dc:language>
  <cp:lastModifiedBy>Olga  Isakova</cp:lastModifiedBy>
  <cp:lastPrinted>2011-09-28T11:14:00Z</cp:lastPrinted>
  <dcterms:modified xsi:type="dcterms:W3CDTF">2020-10-30T10:34:59Z</dcterms:modified>
  <cp:revision>78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ГСРК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