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rPr>
          <w:sz w:val="21"/>
          <w:lang w:val="kpv-RU"/>
        </w:rPr>
      </w:pPr>
      <w:r>
        <w:rPr>
          <w:b/>
          <w:bCs/>
          <w:spacing w:val="30"/>
          <w:sz w:val="28"/>
          <w:szCs w:val="28"/>
          <w:lang w:val="kpv-RU"/>
        </w:rPr>
        <w:t xml:space="preserve">К </w:t>
      </w:r>
      <w:r>
        <w:rPr>
          <w:b/>
          <w:bCs/>
          <w:sz w:val="28"/>
          <w:szCs w:val="28"/>
          <w:lang w:val="kpv-RU"/>
        </w:rPr>
        <w:t>ОПУБЛИКОВАНИЮ</w:t>
      </w:r>
    </w:p>
    <w:p>
      <w:pPr>
        <w:pStyle w:val="Normal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Calibri"/>
          <w:b/>
          <w:bCs/>
          <w:sz w:val="28"/>
          <w:szCs w:val="28"/>
          <w:lang w:val="kpv-RU" w:eastAsia="en-US"/>
        </w:rPr>
        <w:t>«</w:t>
      </w:r>
      <w:r>
        <w:rPr>
          <w:rStyle w:val="Style14"/>
          <w:rFonts w:eastAsia="SimSun;宋体"/>
          <w:kern w:val="2"/>
          <w:sz w:val="28"/>
          <w:szCs w:val="28"/>
          <w:lang w:val="kpv-RU" w:eastAsia="zh-CN"/>
        </w:rPr>
        <w:t>Коми Республикаын административнӧй кывкутӧм йылысь</w:t>
      </w:r>
      <w:r>
        <w:rPr>
          <w:rFonts w:eastAsia="Calibri"/>
          <w:b/>
          <w:bCs/>
          <w:sz w:val="28"/>
          <w:szCs w:val="28"/>
          <w:lang w:val="kpv-RU" w:eastAsia="en-US"/>
        </w:rPr>
        <w:t xml:space="preserve">» </w:t>
      </w:r>
    </w:p>
    <w:p>
      <w:pPr>
        <w:pStyle w:val="Normal"/>
        <w:widowControl w:val="false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rFonts w:eastAsia="Calibri"/>
          <w:b/>
          <w:bCs/>
          <w:sz w:val="28"/>
          <w:szCs w:val="28"/>
          <w:lang w:val="kpv-RU" w:eastAsia="en-US"/>
        </w:rPr>
        <w:t>Коми Республикаса Оланпасӧ вежсьӧмъяс пыртӧм йылысь</w:t>
      </w:r>
    </w:p>
    <w:p>
      <w:pPr>
        <w:pStyle w:val="Normal"/>
        <w:spacing w:lineRule="auto" w:line="360"/>
        <w:ind w:left="0" w:right="0" w:firstLine="709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rPr>
          <w:sz w:val="21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/>
        <w:ind w:left="0" w:right="0" w:hanging="0"/>
        <w:rPr>
          <w:sz w:val="21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2021 вося вӧльгым тӧлысь 24 лунӧ</w:t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Style14"/>
          <w:rFonts w:eastAsia="Calibri"/>
          <w:b/>
          <w:bCs/>
          <w:kern w:val="2"/>
          <w:sz w:val="28"/>
          <w:szCs w:val="28"/>
          <w:lang w:val="kpv-RU" w:eastAsia="en-US"/>
        </w:rPr>
        <w:t>1 статья.</w:t>
      </w:r>
      <w:r>
        <w:rPr>
          <w:rStyle w:val="Style14"/>
          <w:rFonts w:eastAsia="Calibri"/>
          <w:b w:val="false"/>
          <w:kern w:val="2"/>
          <w:sz w:val="28"/>
          <w:szCs w:val="28"/>
          <w:lang w:val="kpv-RU" w:eastAsia="en-US"/>
        </w:rPr>
        <w:t xml:space="preserve"> </w:t>
      </w:r>
      <w:r>
        <w:rPr>
          <w:rStyle w:val="Style14"/>
          <w:rFonts w:eastAsia="Calibri"/>
          <w:b w:val="false"/>
          <w:bCs w:val="false"/>
          <w:kern w:val="2"/>
          <w:sz w:val="28"/>
          <w:szCs w:val="28"/>
          <w:lang w:val="kpv-RU" w:eastAsia="zh-CN"/>
        </w:rPr>
        <w:t>Пыртны «</w:t>
      </w:r>
      <w:r>
        <w:rPr>
          <w:rStyle w:val="Style14"/>
          <w:rFonts w:eastAsia="SimSun;宋体"/>
          <w:b w:val="false"/>
          <w:bCs w:val="false"/>
          <w:kern w:val="2"/>
          <w:sz w:val="28"/>
          <w:szCs w:val="28"/>
          <w:lang w:val="kpv-RU" w:eastAsia="zh-CN"/>
        </w:rPr>
        <w:t>Коми Республикаын административнӧй кывкутӧм йылысь»</w:t>
      </w:r>
      <w:r>
        <w:rPr>
          <w:rStyle w:val="Style14"/>
          <w:rFonts w:eastAsia="Calibri"/>
          <w:b w:val="false"/>
          <w:bCs w:val="false"/>
          <w:kern w:val="2"/>
          <w:sz w:val="28"/>
          <w:szCs w:val="28"/>
          <w:lang w:val="kpv-RU" w:eastAsia="zh-CN"/>
        </w:rPr>
        <w:t xml:space="preserve"> Коми Республикаса Оланпасӧ (</w:t>
      </w:r>
      <w:r>
        <w:rPr>
          <w:rStyle w:val="7"/>
          <w:bCs/>
          <w:kern w:val="2"/>
          <w:sz w:val="28"/>
          <w:szCs w:val="28"/>
          <w:lang w:val="kpv-RU" w:eastAsia="zh-CN"/>
        </w:rPr>
        <w:t>Коми Республикаса канму власьт органъяслӧн индӧд-тшӧктӧмъяс, 2004, 5 №, 3171 ст.; 2005, 3 №, 3771 ст.; 12 №, 4117 ст.; 2006, 2 №, 4218 ст.; 12 №, 4636 ст.; 2007, 2 №, 4708 ст.; 6 №, 4848 ст.; 10 №, 5029 ст.; 11 №, 5145 ст.; 2008, 9 №, 425 ст.; 12 №, 728 ст.; 2009, 33 №, 615 ст.; 41 №, 779 ст.; 2010, 10 №, 199 ст.; 17 №, 383 ст.; 24 №, 579 ст.; 37 №, 849 ст.; 2011, 23 №, 590 ст.; 594 ст.; 37 №, 979 ст.; 48 №, 1366 ст.; 1370 ст.; 2012, 7 №, 168 ст.; 34 №, 791</w:t>
      </w:r>
      <w:r>
        <w:rPr>
          <w:rStyle w:val="7"/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  <w:r>
        <w:rPr>
          <w:rStyle w:val="7"/>
          <w:bCs/>
          <w:kern w:val="2"/>
          <w:sz w:val="28"/>
          <w:szCs w:val="28"/>
          <w:lang w:val="kpv-RU" w:eastAsia="zh-CN"/>
        </w:rPr>
        <w:t>ст.; 2013, 32 №, 591 ст.; 2014, 8 №, 98 ст.; 13 №, 201 ст.; 202 ст.; 18 №, 338 ст.; 27 №, 524 ст.; 29 №, 573 ст.; 35 №, 726 ст.; 2015, 11 №, 134 ст.; 21 №, 277 ст.; 23 №, 331 ст.; 2016, 1 №, 7 ст.; 12 №, 144 ст.; 17 №, 225 ст.; 18 №, 259 ст.; 2017, 5 №, 85 ст.; 13 №, 223 ст.; 24 №, 416 ст.; 2018, 6 №, 97 ст.; 17 №, 303 ст.; 304 ст.; 18 №, 318 ст.; 2019, 7 №, 87 ст.; 18 №, 264 ст.; 2021, 10 №, 200 ст.; 207 ст.; 18 №, 328 ст.) татшӧм вежсьӧмъяс: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1. 15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sz w:val="28"/>
          <w:szCs w:val="28"/>
          <w:lang w:val="kpv-RU"/>
        </w:rPr>
        <w:t>статья гижны тадзи: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b/>
          <w:sz w:val="28"/>
          <w:szCs w:val="28"/>
          <w:lang w:val="kpv-RU"/>
        </w:rPr>
        <w:t>«15</w:t>
      </w:r>
      <w:r>
        <w:rPr>
          <w:b/>
          <w:sz w:val="28"/>
          <w:szCs w:val="28"/>
          <w:vertAlign w:val="superscript"/>
          <w:lang w:val="kpv-RU"/>
        </w:rPr>
        <w:t>1</w:t>
      </w:r>
      <w:r>
        <w:rPr>
          <w:b/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b/>
          <w:sz w:val="28"/>
          <w:szCs w:val="28"/>
          <w:lang w:val="kpv-RU"/>
        </w:rPr>
        <w:t>статья. Дінмуын канму экологическӧй контроль (дӧзьӧр),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b/>
          <w:sz w:val="28"/>
          <w:szCs w:val="28"/>
          <w:lang w:val="kpv-RU"/>
        </w:rPr>
        <w:t xml:space="preserve">                      </w:t>
      </w:r>
      <w:r>
        <w:rPr>
          <w:b/>
          <w:sz w:val="28"/>
          <w:szCs w:val="28"/>
          <w:lang w:val="kpv-RU"/>
        </w:rPr>
        <w:t xml:space="preserve">дінмуын канму геологическӧй контроль (дӧзьӧр) 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b/>
          <w:sz w:val="28"/>
          <w:szCs w:val="28"/>
          <w:lang w:val="kpv-RU"/>
        </w:rPr>
        <w:t xml:space="preserve">                      </w:t>
      </w:r>
      <w:r>
        <w:rPr>
          <w:b/>
          <w:sz w:val="28"/>
          <w:szCs w:val="28"/>
          <w:lang w:val="kpv-RU"/>
        </w:rPr>
        <w:t xml:space="preserve">збыльмӧдысь Коми Республикаса олӧмӧ пӧртысь 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b/>
          <w:sz w:val="28"/>
          <w:szCs w:val="28"/>
          <w:lang w:val="kpv-RU"/>
        </w:rPr>
        <w:t xml:space="preserve">                      </w:t>
      </w:r>
      <w:r>
        <w:rPr>
          <w:b/>
          <w:sz w:val="28"/>
          <w:szCs w:val="28"/>
          <w:lang w:val="kpv-RU"/>
        </w:rPr>
        <w:t>власьт органъяс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bookmarkStart w:id="0" w:name="Par0"/>
      <w:bookmarkEnd w:id="0"/>
      <w:r>
        <w:rPr>
          <w:sz w:val="28"/>
          <w:szCs w:val="28"/>
          <w:lang w:val="kpv-RU"/>
        </w:rPr>
        <w:t>1. Дінмуын канму экологическӧй контроль (дӧзьӧр), дінмуын канму геологическӧй контроль (дӧзьӧр) збыльмӧдысь Коми Республикаса олӧмӧ пӧртысь власьт органъяс видлалӧны тайӧ Оланпаслӧн 8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sz w:val="28"/>
          <w:szCs w:val="28"/>
          <w:lang w:val="kpv-RU"/>
        </w:rPr>
        <w:t>статьяса 1, 2, 4,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, 4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юкӧнъясӧн, 8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статьяӧн урчитӧм административнӧй инӧд торкалӧмъяс йылысь делӧяс.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2. Тайӧ статьяса 1 юкӧнын индӧм органъяс нимсянь административнӧй инӧд торкалӧмъяс йылысь делӧяссӧ вермӧны видлавны: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1) дінмуын канму экологическӧй контроль (дӧзьӧр) збыльмӧдӧм вылӧ уполномочитӧм Коми Республикаса олӧмӧ пӧртысь власьт органлӧн чина йӧз ‒ тайӧ Оланпаслӧн 8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sz w:val="28"/>
          <w:szCs w:val="28"/>
          <w:lang w:val="kpv-RU"/>
        </w:rPr>
        <w:t>статьяса 1, 2 юкӧнъясӧн, 8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статьяӧн урчитӧм административнӧй инӧд торкалӧмъяс серти;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2) дінмуын канму геологическӧй контроль (дӧзьӧр) збыльмӧдӧм вылӧ уполномочитӧм Коми Республикаса олӧмӧ пӧртысь власьт органлӧн чина йӧз ‒ тайӧ Оланпаслӧн 8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sz w:val="28"/>
          <w:szCs w:val="28"/>
          <w:lang w:val="kpv-RU"/>
        </w:rPr>
        <w:t>статьяса 4,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, 4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юкӧнъясӧн урчитӧм административнӧй инӧд торкалӧмъяс серти.».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2. 15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sz w:val="28"/>
          <w:szCs w:val="28"/>
          <w:lang w:val="kpv-RU"/>
        </w:rPr>
        <w:t xml:space="preserve"> статьяса нимын, сылӧн 1 да 2 юкӧнъясын «дӧзьӧр» кыв вежны «контроль (дӧзьӧр)» кывъясӧн.</w:t>
      </w:r>
    </w:p>
    <w:p>
      <w:pPr>
        <w:pStyle w:val="Normal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3. 16 статьяса 1 юкӧнын: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1) 12 пунктын «дӧзьӧр» кыв вежны «контроль (дӧзьӧр)» кывъясӧн;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2) 14 пункт гижны тадзи: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«14) дінмуын канму экологическӧй контроль (дӧзьӧр) збыльмӧдӧм вылӧ уполномочитӧм Коми Республикаса олӧмӧ пӧртысь власьт органлӧн чина йӧз ‒ тайӧ Оланпаслӧн 8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 </w:t>
      </w:r>
      <w:r>
        <w:rPr>
          <w:sz w:val="28"/>
          <w:szCs w:val="28"/>
          <w:lang w:val="kpv-RU"/>
        </w:rPr>
        <w:t>статьяса 1, 2 юкӧнъясӧн, 8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статьяӧн урчитӧм административнӧй инӧд торкалӧмъяс йылысь;»;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3) 15 пунктын «му пытшкӧс геология боксянь туялӧм, сыӧн колана ногӧн вӧдитчӧм да сійӧс видзӧм бӧрся дінмуын канму дӧзьӧр» кывъяс вежны «дінмуын канму геологическӧй контроль (дӧзьӧр)» кывъясӧн;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4) 16 пункт киритны.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b/>
          <w:b/>
          <w:sz w:val="28"/>
          <w:szCs w:val="28"/>
          <w:lang w:val="kpv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/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rStyle w:val="7"/>
          <w:rFonts w:eastAsia="Calibri"/>
          <w:color w:val="00000A"/>
          <w:kern w:val="2"/>
          <w:sz w:val="28"/>
          <w:szCs w:val="28"/>
          <w:shd w:fill="FFFFFF" w:val="clear"/>
          <w:lang w:val="kpv-RU" w:eastAsia="zh-CN" w:bidi="hi-IN"/>
        </w:rPr>
        <w:t>Тайӧ Оланпасыс вынсялӧ сійӧс официальнӧя йӧзӧдӧм бӧрын дас лун кольӧм мысти.</w:t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 xml:space="preserve">                     В.В. Уйба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2021 вося ӧшым тӧлысь 1 лун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7"/>
          <w:rFonts w:eastAsia="Droid Sans Fallback"/>
          <w:color w:val="000000"/>
          <w:kern w:val="2"/>
          <w:sz w:val="28"/>
          <w:szCs w:val="28"/>
          <w:lang w:val="kpv-RU" w:eastAsia="zh-CN"/>
        </w:rPr>
        <w:t>126-РЗ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e3a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6e3a94"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 w:customStyle="1">
    <w:name w:val="Heading 2"/>
    <w:basedOn w:val="Normal"/>
    <w:next w:val="Normal"/>
    <w:qFormat/>
    <w:rsid w:val="006e3a94"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 w:customStyle="1">
    <w:name w:val="Heading 3"/>
    <w:basedOn w:val="Normal"/>
    <w:next w:val="Normal"/>
    <w:qFormat/>
    <w:rsid w:val="006e3a94"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6e3a94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 w:customStyle="1">
    <w:name w:val="Основной текст7"/>
    <w:qFormat/>
    <w:rsid w:val="006e3a94"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character" w:styleId="Style14" w:customStyle="1">
    <w:name w:val="Выделение жирным"/>
    <w:qFormat/>
    <w:rsid w:val="006e3a94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6e3a9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6e3a94"/>
    <w:pPr>
      <w:jc w:val="center"/>
    </w:pPr>
    <w:rPr>
      <w:sz w:val="40"/>
    </w:rPr>
  </w:style>
  <w:style w:type="paragraph" w:styleId="Style17">
    <w:name w:val="List"/>
    <w:basedOn w:val="Style16"/>
    <w:rsid w:val="006e3a94"/>
    <w:pPr/>
    <w:rPr>
      <w:rFonts w:cs="Mangal"/>
    </w:rPr>
  </w:style>
  <w:style w:type="paragraph" w:styleId="Style18" w:customStyle="1">
    <w:name w:val="Caption"/>
    <w:basedOn w:val="Normal"/>
    <w:qFormat/>
    <w:rsid w:val="006e3a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e3a94"/>
    <w:pPr>
      <w:suppressLineNumbers/>
    </w:pPr>
    <w:rPr>
      <w:rFonts w:cs="Mangal"/>
    </w:rPr>
  </w:style>
  <w:style w:type="paragraph" w:styleId="Style20" w:customStyle="1">
    <w:name w:val="Верхний и нижний колонтитулы"/>
    <w:basedOn w:val="Normal"/>
    <w:qFormat/>
    <w:rsid w:val="006e3a94"/>
    <w:pPr/>
    <w:rPr/>
  </w:style>
  <w:style w:type="paragraph" w:styleId="Style21" w:customStyle="1">
    <w:name w:val="Header"/>
    <w:basedOn w:val="Normal"/>
    <w:uiPriority w:val="99"/>
    <w:rsid w:val="006e3a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 w:customStyle="1">
    <w:name w:val="Footer"/>
    <w:basedOn w:val="Normal"/>
    <w:rsid w:val="006e3a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rsid w:val="006e3a94"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rsid w:val="006e3a94"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Обычная таблица1"/>
    <w:qFormat/>
    <w:rsid w:val="006e3a9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LibreOffice/6.4.2.2$Linux_X86_64 LibreOffice_project/4e471d8c02c9c90f512f7f9ead8875b57fcb1ec3</Application>
  <Pages>3</Pages>
  <Words>520</Words>
  <Characters>2633</Characters>
  <CharactersWithSpaces>3257</CharactersWithSpaces>
  <Paragraphs>29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2021-11-26T08:26:00Z</dcterms:created>
  <dc:creator>Дмитрий</dc:creator>
  <dc:description/>
  <dc:language>ru-RU</dc:language>
  <cp:lastModifiedBy/>
  <cp:lastPrinted>2021-11-26T11:51:00Z</cp:lastPrinted>
  <dcterms:modified xsi:type="dcterms:W3CDTF">2022-04-26T10:59:25Z</dcterms:modified>
  <cp:revision>25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