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360" w:before="0" w:after="0"/>
        <w:ind w:left="0" w:right="0" w:hanging="0"/>
        <w:contextualSpacing/>
        <w:jc w:val="left"/>
        <w:rPr>
          <w:sz w:val="28"/>
          <w:szCs w:val="28"/>
        </w:rPr>
      </w:pPr>
      <w:r>
        <w:rPr>
          <w:rStyle w:val="7"/>
          <w:b/>
          <w:bCs/>
          <w:sz w:val="28"/>
          <w:szCs w:val="28"/>
          <w:lang w:val="kpv-RU" w:eastAsia="ru-RU" w:bidi="ar-SA"/>
        </w:rPr>
        <w:t>К ОПУБЛИКОВАНИЮ</w:t>
      </w:r>
    </w:p>
    <w:p>
      <w:pPr>
        <w:pStyle w:val="Style17"/>
        <w:bidi w:val="0"/>
        <w:spacing w:lineRule="auto" w:line="360" w:before="0" w:after="0"/>
        <w:ind w:left="0" w:right="0" w:hanging="0"/>
        <w:contextualSpacing/>
        <w:rPr/>
      </w:pPr>
      <w:r>
        <w:rPr>
          <w:rStyle w:val="7"/>
          <w:b w:val="false"/>
          <w:sz w:val="28"/>
          <w:szCs w:val="28"/>
          <w:lang w:val="kpv-RU" w:eastAsia="ru-RU" w:bidi="ar-SA"/>
        </w:rPr>
        <w:t>КОМИ РЕСПУБЛИКАЛӦН</w:t>
      </w:r>
    </w:p>
    <w:p>
      <w:pPr>
        <w:pStyle w:val="Normal"/>
        <w:spacing w:lineRule="auto" w:line="360" w:before="0" w:after="0"/>
        <w:ind w:left="0" w:right="0" w:hanging="0"/>
        <w:contextualSpacing/>
        <w:jc w:val="center"/>
        <w:rPr>
          <w:sz w:val="28"/>
          <w:szCs w:val="28"/>
        </w:rPr>
      </w:pPr>
      <w:r>
        <w:rPr>
          <w:rStyle w:val="7"/>
          <w:b/>
          <w:bCs/>
          <w:sz w:val="28"/>
          <w:szCs w:val="28"/>
          <w:lang w:val="kpv-RU" w:eastAsia="ru-RU" w:bidi="ar-SA"/>
        </w:rPr>
        <w:t>ОЛАНПАС</w:t>
      </w:r>
    </w:p>
    <w:p>
      <w:pPr>
        <w:pStyle w:val="Normal"/>
        <w:spacing w:lineRule="auto" w:line="360" w:before="0" w:after="0"/>
        <w:ind w:left="0" w:right="0" w:firstLine="709"/>
        <w:contextualSpacing/>
        <w:jc w:val="both"/>
        <w:rPr>
          <w:sz w:val="28"/>
          <w:szCs w:val="28"/>
          <w:lang w:val="kpv-RU"/>
        </w:rPr>
      </w:pPr>
      <w:r>
        <w:rPr>
          <w:sz w:val="28"/>
          <w:szCs w:val="28"/>
          <w:lang w:val="kpv-RU"/>
        </w:rPr>
      </w:r>
    </w:p>
    <w:p>
      <w:pPr>
        <w:pStyle w:val="Normal"/>
        <w:spacing w:lineRule="auto" w:line="360" w:before="0" w:after="0"/>
        <w:ind w:left="0" w:right="0" w:hanging="0"/>
        <w:contextualSpacing/>
        <w:jc w:val="center"/>
        <w:rPr/>
      </w:pPr>
      <w:r>
        <w:rPr>
          <w:rStyle w:val="Strong"/>
          <w:bCs/>
          <w:color w:val="000000"/>
          <w:sz w:val="28"/>
          <w:szCs w:val="28"/>
          <w:lang w:val="kpv-RU" w:eastAsia="zh-CN" w:bidi="hi-IN"/>
        </w:rPr>
        <w:t>«Коми Республика мутасын меститчысь</w:t>
      </w:r>
    </w:p>
    <w:p>
      <w:pPr>
        <w:pStyle w:val="Normal"/>
        <w:spacing w:lineRule="auto" w:line="360" w:before="0" w:after="0"/>
        <w:ind w:left="0" w:right="0" w:hanging="0"/>
        <w:contextualSpacing/>
        <w:jc w:val="center"/>
        <w:rPr/>
      </w:pPr>
      <w:r>
        <w:rPr>
          <w:rStyle w:val="Strong"/>
          <w:bCs/>
          <w:color w:val="000000"/>
          <w:sz w:val="28"/>
          <w:szCs w:val="28"/>
          <w:lang w:val="kpv-RU" w:eastAsia="zh-CN" w:bidi="hi-IN"/>
        </w:rPr>
        <w:t>уна патераа керкаясын ӧтувъя эмбур</w:t>
      </w:r>
    </w:p>
    <w:p>
      <w:pPr>
        <w:pStyle w:val="Normal"/>
        <w:spacing w:lineRule="auto" w:line="360" w:before="0" w:after="0"/>
        <w:ind w:left="0" w:right="0" w:hanging="0"/>
        <w:contextualSpacing/>
        <w:jc w:val="center"/>
        <w:rPr/>
      </w:pPr>
      <w:r>
        <w:rPr>
          <w:rStyle w:val="Strong"/>
          <w:bCs/>
          <w:color w:val="000000"/>
          <w:sz w:val="28"/>
          <w:szCs w:val="28"/>
          <w:lang w:val="kpv-RU" w:eastAsia="zh-CN" w:bidi="hi-IN"/>
        </w:rPr>
        <w:t>капитальнӧя дзоньталӧмсӧ котыртӧм йылысь»</w:t>
      </w:r>
    </w:p>
    <w:p>
      <w:pPr>
        <w:pStyle w:val="Normal"/>
        <w:widowControl w:val="false"/>
        <w:bidi w:val="0"/>
        <w:spacing w:lineRule="auto" w:line="360" w:before="0" w:after="0"/>
        <w:ind w:left="0" w:right="0" w:hanging="0"/>
        <w:contextualSpacing/>
        <w:jc w:val="center"/>
        <w:rPr/>
      </w:pPr>
      <w:r>
        <w:rPr>
          <w:rStyle w:val="Strong"/>
          <w:bCs/>
          <w:color w:val="000000"/>
          <w:kern w:val="2"/>
          <w:sz w:val="28"/>
          <w:szCs w:val="28"/>
          <w:lang w:val="kpv-RU" w:eastAsia="zh-CN" w:bidi="hi-IN"/>
        </w:rPr>
        <w:t>Коми Республикаса Оланпасӧ вежсьӧмъяс пыртӧм йылысь</w:t>
      </w:r>
    </w:p>
    <w:p>
      <w:pPr>
        <w:pStyle w:val="Normal"/>
        <w:spacing w:lineRule="auto" w:line="360" w:before="0" w:after="0"/>
        <w:ind w:left="0" w:right="0" w:firstLine="709"/>
        <w:contextualSpacing/>
        <w:rPr>
          <w:sz w:val="28"/>
          <w:szCs w:val="28"/>
          <w:lang w:val="kpv-RU"/>
        </w:rPr>
      </w:pPr>
      <w:r>
        <w:rPr>
          <w:sz w:val="28"/>
          <w:szCs w:val="28"/>
          <w:lang w:val="kpv-RU"/>
        </w:rPr>
      </w:r>
    </w:p>
    <w:p>
      <w:pPr>
        <w:pStyle w:val="Normal"/>
        <w:tabs>
          <w:tab w:val="clear" w:pos="708"/>
          <w:tab w:val="right" w:pos="9072" w:leader="none"/>
        </w:tabs>
        <w:spacing w:lineRule="auto" w:line="360" w:before="0" w:after="0"/>
        <w:ind w:left="0" w:right="0" w:hanging="0"/>
        <w:contextualSpacing/>
        <w:rPr>
          <w:rFonts w:ascii="Times New Roman" w:hAnsi="Times New Roman"/>
          <w:sz w:val="28"/>
          <w:szCs w:val="28"/>
          <w:lang w:val="kpv-RU"/>
        </w:rPr>
      </w:pPr>
      <w:r>
        <w:rPr>
          <w:sz w:val="28"/>
          <w:szCs w:val="28"/>
          <w:lang w:val="kpv-RU"/>
        </w:rPr>
        <w:t xml:space="preserve">Примитӧма Коми Республикаса </w:t>
      </w:r>
    </w:p>
    <w:p>
      <w:pPr>
        <w:pStyle w:val="Normal"/>
        <w:tabs>
          <w:tab w:val="clear" w:pos="708"/>
          <w:tab w:val="right" w:pos="9072" w:leader="none"/>
        </w:tabs>
        <w:spacing w:lineRule="auto" w:line="360" w:before="0" w:after="0"/>
        <w:ind w:left="0" w:right="0" w:hanging="0"/>
        <w:contextualSpacing/>
        <w:rPr>
          <w:sz w:val="28"/>
          <w:szCs w:val="28"/>
          <w:lang w:val="kpv-RU"/>
        </w:rPr>
      </w:pPr>
      <w:r>
        <w:rPr>
          <w:sz w:val="28"/>
          <w:szCs w:val="28"/>
          <w:lang w:val="kpv-RU"/>
        </w:rPr>
        <w:t>Каналан Сӧветӧн                                            202</w:t>
      </w:r>
      <w:r>
        <w:rPr>
          <w:sz w:val="28"/>
          <w:szCs w:val="28"/>
          <w:lang w:val="kpv-RU" w:eastAsia="zh-CN"/>
        </w:rPr>
        <w:t xml:space="preserve">1 </w:t>
      </w:r>
      <w:r>
        <w:rPr>
          <w:sz w:val="28"/>
          <w:szCs w:val="28"/>
          <w:lang w:val="kpv-RU"/>
        </w:rPr>
        <w:t>вося ӧшым тӧлысь 15 лунӧ</w:t>
      </w:r>
    </w:p>
    <w:p>
      <w:pPr>
        <w:pStyle w:val="Normal"/>
        <w:spacing w:lineRule="auto" w:line="360" w:before="0" w:after="0"/>
        <w:ind w:left="0" w:right="0" w:firstLine="709"/>
        <w:contextualSpacing/>
        <w:rPr>
          <w:sz w:val="28"/>
          <w:szCs w:val="28"/>
          <w:lang w:val="kpv-RU"/>
        </w:rPr>
      </w:pPr>
      <w:r>
        <w:rPr>
          <w:sz w:val="28"/>
          <w:szCs w:val="28"/>
          <w:lang w:val="kpv-RU"/>
        </w:rPr>
      </w:r>
    </w:p>
    <w:p>
      <w:pPr>
        <w:pStyle w:val="Normal"/>
        <w:tabs>
          <w:tab w:val="clear" w:pos="708"/>
          <w:tab w:val="left" w:pos="993" w:leader="none"/>
        </w:tabs>
        <w:spacing w:lineRule="auto" w:line="360" w:before="0" w:after="0"/>
        <w:ind w:left="0" w:right="0" w:firstLine="709"/>
        <w:contextualSpacing/>
        <w:jc w:val="both"/>
        <w:rPr>
          <w:sz w:val="21"/>
          <w:lang w:val="kpv-RU"/>
        </w:rPr>
      </w:pPr>
      <w:r>
        <w:rPr>
          <w:b/>
          <w:sz w:val="28"/>
          <w:szCs w:val="28"/>
          <w:lang w:val="kpv-RU"/>
        </w:rPr>
        <w:t>1 статья.</w:t>
      </w:r>
      <w:r>
        <w:rPr>
          <w:b w:val="false"/>
          <w:bCs w:val="false"/>
          <w:sz w:val="28"/>
          <w:szCs w:val="28"/>
          <w:lang w:val="kpv-RU"/>
        </w:rPr>
        <w:t xml:space="preserve"> </w:t>
      </w:r>
      <w:r>
        <w:rPr>
          <w:rStyle w:val="7"/>
          <w:rFonts w:eastAsia="Calibri"/>
          <w:b w:val="false"/>
          <w:bCs w:val="false"/>
          <w:color w:val="00000A"/>
          <w:kern w:val="2"/>
          <w:sz w:val="28"/>
          <w:szCs w:val="28"/>
          <w:lang w:val="kpv-RU" w:eastAsia="zh-CN" w:bidi="ar-SA"/>
        </w:rPr>
        <w:t xml:space="preserve">Пыртны </w:t>
      </w:r>
      <w:r>
        <w:rPr>
          <w:rStyle w:val="Strong"/>
          <w:b w:val="false"/>
          <w:bCs w:val="false"/>
          <w:color w:val="000000"/>
          <w:kern w:val="2"/>
          <w:sz w:val="28"/>
          <w:szCs w:val="28"/>
          <w:lang w:val="kpv-RU" w:eastAsia="zh-CN" w:bidi="hi-IN"/>
        </w:rPr>
        <w:t xml:space="preserve">«Коми Республика мутасын меститчысь уна патераа керкаясын ӧтувъя эмбур капитальнӧя дзоньталӧмсӧ котыртӧм йылысь» Коми Республикаса Оланпасӧ </w:t>
      </w:r>
      <w:r>
        <w:rPr>
          <w:rStyle w:val="Strong"/>
          <w:rFonts w:eastAsia="Calibri"/>
          <w:b w:val="false"/>
          <w:bCs w:val="false"/>
          <w:color w:val="000000"/>
          <w:kern w:val="2"/>
          <w:sz w:val="28"/>
          <w:szCs w:val="28"/>
          <w:lang w:val="kpv-RU" w:eastAsia="ru-RU" w:bidi="ar-SA"/>
        </w:rPr>
        <w:t>(Коми Республикаса канму власьт органъяслӧн индӧд-тшӧктӧмъяс, 2013, 17 №, 351 ст.; 2014, 9 №, 114 ст.; 13 №, 199 ст.; 2015, 7 №, 76 ст.; 21 №, 288 ст.; 2016, 4 №, 61 ст.; 17 №, 222 ст.; 18 №, 255 ст.; 2017, 5 №, 87 ст.; 26 №, 456 ст.; 2018, 4 №, 56 ст.; 10 №, 165 ст.; 14 №, 245 ст.; 2019, 8 №, 104 ст.; 15 №, 213 ст.; 20 №, 301 ст.; 2020, 22 №, 370 ст.; 2021, 6 №, 111 ст.) татшӧм вежсьӧмъяс:</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1. 4 статьяын:</w:t>
      </w:r>
    </w:p>
    <w:p>
      <w:pPr>
        <w:pStyle w:val="Normal"/>
        <w:tabs>
          <w:tab w:val="clear" w:pos="708"/>
          <w:tab w:val="left" w:pos="709" w:leader="none"/>
          <w:tab w:val="left" w:pos="993" w:leader="none"/>
        </w:tabs>
        <w:spacing w:lineRule="auto" w:line="360" w:before="0" w:after="0"/>
        <w:ind w:left="0" w:right="0" w:firstLine="709"/>
        <w:contextualSpacing/>
        <w:jc w:val="both"/>
        <w:rPr>
          <w:sz w:val="28"/>
          <w:szCs w:val="28"/>
          <w:lang w:val="kpv-RU"/>
        </w:rPr>
      </w:pPr>
      <w:r>
        <w:rPr>
          <w:sz w:val="28"/>
          <w:szCs w:val="28"/>
          <w:lang w:val="kpv-RU"/>
        </w:rPr>
        <w:t>1) 2 юкӧнса 1 пункт гижны тадзи:</w:t>
      </w:r>
    </w:p>
    <w:p>
      <w:pPr>
        <w:pStyle w:val="Normal"/>
        <w:tabs>
          <w:tab w:val="clear" w:pos="708"/>
          <w:tab w:val="left" w:pos="709" w:leader="none"/>
          <w:tab w:val="left" w:pos="993" w:leader="none"/>
        </w:tabs>
        <w:spacing w:lineRule="auto" w:line="360" w:before="0" w:after="0"/>
        <w:ind w:left="0" w:right="0" w:firstLine="709"/>
        <w:contextualSpacing/>
        <w:jc w:val="both"/>
        <w:rPr>
          <w:sz w:val="28"/>
          <w:szCs w:val="28"/>
          <w:lang w:val="kpv-RU"/>
        </w:rPr>
      </w:pPr>
      <w:r>
        <w:rPr>
          <w:sz w:val="28"/>
          <w:szCs w:val="28"/>
          <w:lang w:val="kpv-RU"/>
        </w:rPr>
        <w:t>«1) шӧр конструкция элементъяслӧн (вевт, стенъяс, подув), а сідзжӧ уна патераа керкаын биӧн, шоныдӧн, биаруӧн, ваӧн могмӧдан да ва бокӧ нуӧдан керкапытшса инженернӧй системаяслӧн техническӧй серпас;»;</w:t>
      </w:r>
    </w:p>
    <w:p>
      <w:pPr>
        <w:pStyle w:val="Normal"/>
        <w:tabs>
          <w:tab w:val="clear" w:pos="708"/>
          <w:tab w:val="left" w:pos="709" w:leader="none"/>
          <w:tab w:val="left" w:pos="993" w:leader="none"/>
        </w:tabs>
        <w:spacing w:lineRule="auto" w:line="360" w:before="0" w:after="0"/>
        <w:ind w:left="0" w:right="0" w:firstLine="709"/>
        <w:contextualSpacing/>
        <w:jc w:val="both"/>
        <w:rPr>
          <w:sz w:val="28"/>
          <w:szCs w:val="28"/>
          <w:lang w:val="kpv-RU"/>
        </w:rPr>
      </w:pPr>
      <w:r>
        <w:rPr>
          <w:sz w:val="28"/>
          <w:szCs w:val="28"/>
          <w:lang w:val="kpv-RU"/>
        </w:rPr>
        <w:t>2) содтыны татшӧм сюрӧса 2</w:t>
      </w:r>
      <w:r>
        <w:rPr>
          <w:sz w:val="28"/>
          <w:szCs w:val="28"/>
          <w:vertAlign w:val="superscript"/>
          <w:lang w:val="kpv-RU"/>
        </w:rPr>
        <w:t>2</w:t>
      </w:r>
      <w:r>
        <w:rPr>
          <w:sz w:val="28"/>
          <w:szCs w:val="28"/>
          <w:lang w:val="kpv-RU"/>
        </w:rPr>
        <w:t xml:space="preserve"> юкӧн: </w:t>
      </w:r>
    </w:p>
    <w:p>
      <w:pPr>
        <w:pStyle w:val="Normal"/>
        <w:tabs>
          <w:tab w:val="clear" w:pos="708"/>
          <w:tab w:val="left" w:pos="709" w:leader="none"/>
          <w:tab w:val="left" w:pos="993" w:leader="none"/>
        </w:tabs>
        <w:spacing w:lineRule="auto" w:line="360" w:before="0" w:after="0"/>
        <w:ind w:left="0" w:right="0" w:firstLine="709"/>
        <w:contextualSpacing/>
        <w:jc w:val="both"/>
        <w:rPr>
          <w:sz w:val="28"/>
          <w:szCs w:val="28"/>
          <w:lang w:val="kpv-RU"/>
        </w:rPr>
      </w:pPr>
      <w:r>
        <w:rPr>
          <w:sz w:val="28"/>
          <w:szCs w:val="28"/>
          <w:lang w:val="kpv-RU"/>
        </w:rPr>
        <w:t>«2</w:t>
      </w:r>
      <w:r>
        <w:rPr>
          <w:sz w:val="28"/>
          <w:szCs w:val="28"/>
          <w:vertAlign w:val="superscript"/>
          <w:lang w:val="kpv-RU"/>
        </w:rPr>
        <w:t>2</w:t>
      </w:r>
      <w:r>
        <w:rPr>
          <w:sz w:val="28"/>
          <w:szCs w:val="28"/>
          <w:lang w:val="kpv-RU"/>
        </w:rPr>
        <w:t>. Капитальнӧя дзоньталан дінму уджтасӧн медшӧр пӧрадокын позьӧ урчитны биаруӧн могмӧдан керкапытшса инженернӧй системаяс дзоньталӧм, лифтъяс дзоньталӧм, вежӧм, ӧнъяӧдӧм, лифтса шахтаяс, машиннӧй да блочнӧй жыръяс дзоньталӧм серти уджъяс.»;</w:t>
      </w:r>
    </w:p>
    <w:p>
      <w:pPr>
        <w:pStyle w:val="Normal"/>
        <w:tabs>
          <w:tab w:val="clear" w:pos="708"/>
          <w:tab w:val="left" w:pos="709" w:leader="none"/>
          <w:tab w:val="left" w:pos="993" w:leader="none"/>
        </w:tabs>
        <w:spacing w:lineRule="auto" w:line="360" w:before="0" w:after="0"/>
        <w:ind w:left="0" w:right="0" w:firstLine="709"/>
        <w:contextualSpacing/>
        <w:jc w:val="both"/>
        <w:rPr>
          <w:sz w:val="28"/>
          <w:szCs w:val="28"/>
          <w:lang w:val="kpv-RU"/>
        </w:rPr>
      </w:pPr>
      <w:r>
        <w:rPr>
          <w:sz w:val="28"/>
          <w:szCs w:val="28"/>
          <w:lang w:val="kpv-RU"/>
        </w:rPr>
        <w:t>3) 5 юкӧнса нёльӧд абзацын «3, 4 да 4</w:t>
      </w:r>
      <w:r>
        <w:rPr>
          <w:sz w:val="28"/>
          <w:szCs w:val="28"/>
          <w:vertAlign w:val="superscript"/>
          <w:lang w:val="kpv-RU"/>
        </w:rPr>
        <w:t>1</w:t>
      </w:r>
      <w:r>
        <w:rPr>
          <w:position w:val="0"/>
          <w:sz w:val="28"/>
          <w:sz w:val="28"/>
          <w:szCs w:val="28"/>
          <w:vertAlign w:val="baseline"/>
          <w:lang w:val="kpv-RU"/>
        </w:rPr>
        <w:t xml:space="preserve"> юкӧнъяслӧн нормаясӧн» кывъяс вежны</w:t>
      </w:r>
      <w:r>
        <w:rPr>
          <w:sz w:val="28"/>
          <w:szCs w:val="28"/>
          <w:lang w:val="kpv-RU"/>
        </w:rPr>
        <w:t xml:space="preserve"> «3, 3</w:t>
      </w:r>
      <w:r>
        <w:rPr>
          <w:sz w:val="28"/>
          <w:szCs w:val="28"/>
          <w:vertAlign w:val="superscript"/>
          <w:lang w:val="kpv-RU"/>
        </w:rPr>
        <w:t>1</w:t>
      </w:r>
      <w:r>
        <w:rPr>
          <w:sz w:val="28"/>
          <w:szCs w:val="28"/>
          <w:lang w:val="kpv-RU"/>
        </w:rPr>
        <w:t>, 4, 4</w:t>
      </w:r>
      <w:r>
        <w:rPr>
          <w:sz w:val="28"/>
          <w:szCs w:val="28"/>
          <w:vertAlign w:val="superscript"/>
          <w:lang w:val="kpv-RU"/>
        </w:rPr>
        <w:t>1</w:t>
      </w:r>
      <w:r>
        <w:rPr>
          <w:sz w:val="28"/>
          <w:szCs w:val="28"/>
          <w:lang w:val="kpv-RU"/>
        </w:rPr>
        <w:t xml:space="preserve"> да 4</w:t>
      </w:r>
      <w:r>
        <w:rPr>
          <w:sz w:val="28"/>
          <w:szCs w:val="28"/>
          <w:vertAlign w:val="superscript"/>
          <w:lang w:val="kpv-RU"/>
        </w:rPr>
        <w:t>2</w:t>
      </w:r>
      <w:r>
        <w:rPr>
          <w:position w:val="0"/>
          <w:sz w:val="28"/>
          <w:sz w:val="28"/>
          <w:szCs w:val="28"/>
          <w:vertAlign w:val="baseline"/>
          <w:lang w:val="kpv-RU"/>
        </w:rPr>
        <w:t xml:space="preserve"> юкӧнъяслӧн нормаясӧн» кывъясӧн</w:t>
      </w:r>
      <w:r>
        <w:rPr>
          <w:sz w:val="28"/>
          <w:szCs w:val="28"/>
          <w:lang w:val="kpv-RU"/>
        </w:rPr>
        <w:t>.</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2. Содтыны татшӧм сюрӧса 4</w:t>
      </w:r>
      <w:r>
        <w:rPr>
          <w:sz w:val="28"/>
          <w:szCs w:val="28"/>
          <w:vertAlign w:val="superscript"/>
          <w:lang w:val="kpv-RU"/>
        </w:rPr>
        <w:t>1</w:t>
      </w:r>
      <w:r>
        <w:rPr>
          <w:sz w:val="28"/>
          <w:szCs w:val="28"/>
          <w:lang w:val="kpv-RU"/>
        </w:rPr>
        <w:t xml:space="preserve"> статья:</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b/>
          <w:sz w:val="28"/>
          <w:szCs w:val="28"/>
          <w:lang w:val="kpv-RU"/>
        </w:rPr>
        <w:t>«4</w:t>
      </w:r>
      <w:r>
        <w:rPr>
          <w:b/>
          <w:sz w:val="28"/>
          <w:szCs w:val="28"/>
          <w:vertAlign w:val="superscript"/>
          <w:lang w:val="kpv-RU"/>
        </w:rPr>
        <w:t>1</w:t>
      </w:r>
      <w:r>
        <w:rPr>
          <w:b/>
          <w:bCs/>
          <w:position w:val="0"/>
          <w:sz w:val="28"/>
          <w:sz w:val="28"/>
          <w:szCs w:val="28"/>
          <w:vertAlign w:val="baseline"/>
          <w:lang w:val="kpv-RU"/>
        </w:rPr>
        <w:t xml:space="preserve"> </w:t>
      </w:r>
      <w:r>
        <w:rPr>
          <w:b/>
          <w:position w:val="0"/>
          <w:sz w:val="28"/>
          <w:sz w:val="28"/>
          <w:szCs w:val="28"/>
          <w:vertAlign w:val="baseline"/>
          <w:lang w:val="kpv-RU"/>
        </w:rPr>
        <w:t>статья</w:t>
      </w:r>
      <w:r>
        <w:rPr>
          <w:b/>
          <w:sz w:val="28"/>
          <w:szCs w:val="28"/>
          <w:lang w:val="kpv-RU"/>
        </w:rPr>
        <w:t>. Капитальнӧя дзоньталан дінму уджтас збыльмӧдан</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b/>
          <w:sz w:val="28"/>
          <w:szCs w:val="28"/>
          <w:lang w:val="kpv-RU"/>
        </w:rPr>
        <w:t xml:space="preserve">                    </w:t>
      </w:r>
      <w:r>
        <w:rPr>
          <w:b/>
          <w:sz w:val="28"/>
          <w:szCs w:val="28"/>
          <w:lang w:val="kpv-RU"/>
        </w:rPr>
        <w:t>дженьыд кадся планъяс</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 xml:space="preserve">1. Капитальнӧя дзоньталан дінму уджтас збыльмӧдӧм, уна патераа керкаясын ӧтувъя эмбур капитальнӧя дзоньталӧмсӧ нуӧдан кадколастъяссӧ стӧчмӧдӧм, уна патераа керкаясын ӧтувъя эмбур капитальнӧя дзоньталӧм серти услугаяслысь да (либӧ) уджъяслысь планируйтан сикасъяссӧ стӧчмӧдӧм, капитальнӧя дзоньталӧм серти канмусянь отсӧг, муниципальнӧй отсӧг сикасъяссӧ да йӧрышсӧ индӧм могысь Коми Республикаса Веськӧдлан котыр вынсьӧдӧ капитальнӧя дзоньталан дінму уджтас збыльмӧдан дженьыд кадся (куим во вылӧ кадколастӧн индӧм кадколастын вояс серти юклӧмӧн) планъяс (водзӧ – дженьыд кадся планъяс) </w:t>
      </w:r>
      <w:r>
        <w:rPr>
          <w:rFonts w:eastAsia="Times New Roman" w:cs="Times New Roman"/>
          <w:color w:val="auto"/>
          <w:kern w:val="0"/>
          <w:sz w:val="28"/>
          <w:szCs w:val="28"/>
          <w:lang w:val="kpv-RU" w:eastAsia="ru-RU" w:bidi="ar-SA"/>
        </w:rPr>
        <w:t>сыӧн</w:t>
      </w:r>
      <w:r>
        <w:rPr>
          <w:sz w:val="28"/>
          <w:szCs w:val="28"/>
          <w:lang w:val="kpv-RU"/>
        </w:rPr>
        <w:t xml:space="preserve"> урчит</w:t>
      </w:r>
      <w:r>
        <w:rPr>
          <w:rFonts w:eastAsia="Times New Roman" w:cs="Times New Roman"/>
          <w:color w:val="auto"/>
          <w:kern w:val="0"/>
          <w:sz w:val="28"/>
          <w:szCs w:val="28"/>
          <w:lang w:val="kpv-RU" w:eastAsia="ru-RU" w:bidi="ar-SA"/>
        </w:rPr>
        <w:t xml:space="preserve">ӧм </w:t>
      </w:r>
      <w:r>
        <w:rPr>
          <w:sz w:val="28"/>
          <w:szCs w:val="28"/>
          <w:lang w:val="kpv-RU"/>
        </w:rPr>
        <w:t xml:space="preserve">пӧрадокын. </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2. Дженьыд кадся планъяссӧ лӧсьӧдӧны:</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1) Россия Федерацияса оланін кодекслӧн 185 статьяӧн да «Коми Республикаса дінму оператор йылысь» Коми Республикаса Оланпаслӧн     6 статьяса 1 юкӧнӧн урчитӧм корӧмъяссӧ тӧд вылӧ босьтӧмӧн уна патераа керкаясын ӧтувъя эмбур капитальнӧя дзоньталан могъяс вылӧ дінму операторлӧн тшӧт, тшӧтъяс вылын воддза воын видзтӧм сьӧм колясъясӧн да ӧнія воын капитальнӧя дзоньталӧм вылӧ воан взносъяслысь прогнозируйтан йӧрышӧн вӧдитчан принцип вылӧ мыджсьӧмӧн;</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2) дінму операторлӧн тшӧт, тшӧтъяс вылын уна патераа керкаясын ӧтувъя эмбур капитальнӧя дзоньталӧм вылӧ сьӧм чукӧртан збыльвывса тшупӧд вылӧ мыджсьӧмӧн уна патераа керкаясын ӧтувъя эмбур капитальнӧя дзоньталӧм серти удж йӧрышсӧ стӧчмӧдны коланлун серти принцип вылӧ мыджсьӧмӧн;</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3) Россия Федерацияса оланін кодекслӧн 189 статьяса 6 юкӧнӧн урчитӧм пӧрадокын йӧрышын, мыйта колӧ авария, вӧр-ва либӧ техногеннӧй сяма мукӧд виччысьтӧмтор бӧрын артмӧм колясъяссӧ бырӧдӧм могысь, уна патераа керкаын ӧтувъя эмбур капитальнӧя дзоньталӧмсӧ нуӧдӧмкӧд йитӧдын ӧнія кадлы лӧсьӧдан принцип вылӧ мыджсьӧмӧн.</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3. Коми Республикаын меставывса асвеськӧдлан органъяс вынсьӧдӧны капитальнӧя дзоньталан дінму уджтас збыльмӧдан дженьыд кадся планъяссӧ сэк, кор тайӧс урчитӧма Коми Республикаса Веськӧдлан котырлӧн нормативнӧй инӧда актӧн, тайӧ нормативнӧй инӧда актӧн урчитӧм пӧрадокын.».</w:t>
      </w:r>
    </w:p>
    <w:p>
      <w:pPr>
        <w:pStyle w:val="Normal"/>
        <w:spacing w:lineRule="auto" w:line="360" w:before="0" w:after="0"/>
        <w:ind w:left="0" w:right="0" w:firstLine="709"/>
        <w:contextualSpacing/>
        <w:jc w:val="both"/>
        <w:rPr>
          <w:sz w:val="28"/>
          <w:szCs w:val="28"/>
          <w:lang w:val="kpv-RU"/>
        </w:rPr>
      </w:pPr>
      <w:r>
        <w:rPr>
          <w:sz w:val="28"/>
          <w:szCs w:val="28"/>
          <w:lang w:val="kpv-RU"/>
        </w:rPr>
        <w:t>3. 5 статьялӧн 1 юкӧнса мӧд абзацын «вит во» кывъяс вежны «нёль во» кывъясӧн.</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r>
    </w:p>
    <w:p>
      <w:pPr>
        <w:pStyle w:val="Normal"/>
        <w:tabs>
          <w:tab w:val="clear" w:pos="708"/>
          <w:tab w:val="left" w:pos="993" w:leader="none"/>
        </w:tabs>
        <w:spacing w:lineRule="auto" w:line="360" w:before="0" w:after="0"/>
        <w:ind w:left="0" w:right="0" w:firstLine="709"/>
        <w:contextualSpacing/>
        <w:jc w:val="both"/>
        <w:rPr/>
      </w:pPr>
      <w:r>
        <w:rPr>
          <w:b/>
          <w:sz w:val="28"/>
          <w:szCs w:val="28"/>
          <w:lang w:val="kpv-RU"/>
        </w:rPr>
        <w:t>2 статья.</w:t>
      </w:r>
      <w:r>
        <w:rPr>
          <w:sz w:val="28"/>
          <w:szCs w:val="28"/>
          <w:lang w:val="kpv-RU"/>
        </w:rPr>
        <w:t xml:space="preserve"> </w:t>
      </w:r>
      <w:r>
        <w:rPr>
          <w:rStyle w:val="Style15"/>
          <w:rFonts w:eastAsia="Calibri"/>
          <w:b w:val="false"/>
          <w:bCs w:val="false"/>
          <w:kern w:val="2"/>
          <w:sz w:val="28"/>
          <w:szCs w:val="28"/>
          <w:shd w:fill="FFFFFF" w:val="clear"/>
          <w:lang w:val="kpv-RU" w:eastAsia="zh-CN" w:bidi="hi-IN"/>
        </w:rPr>
        <w:t>Тайӧ Оланпасыс вынсялӧ сійӧс официальнӧя йӧзӧдӧм бӧрын дас лун кольӧм мысти.</w:t>
      </w:r>
      <w:r>
        <w:rPr>
          <w:b w:val="false"/>
          <w:bCs w:val="false"/>
          <w:sz w:val="28"/>
          <w:szCs w:val="28"/>
          <w:lang w:val="kpv-RU"/>
        </w:rPr>
        <w:t xml:space="preserve"> </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Тайӧ Оланпаслӧн 1 статьяын 3 пунктса положениеясыс паськалӧны уна патераа керкаясын жыръяс киын кутысьяс вылӧ, кутшӧмъясӧс пыртӧма уна патераа керкаясын ӧтувъя эмбур капитальнӧя дзоньталан дінму уджтасӧ тайӧ Оланпас вынсялӧм бӧрын сійӧс выльмӧдігӧн.</w:t>
      </w:r>
    </w:p>
    <w:p>
      <w:pPr>
        <w:pStyle w:val="Normal"/>
        <w:tabs>
          <w:tab w:val="clear" w:pos="708"/>
          <w:tab w:val="left" w:pos="993" w:leader="none"/>
        </w:tabs>
        <w:spacing w:lineRule="auto" w:line="360" w:before="0" w:after="0"/>
        <w:ind w:left="0" w:right="0" w:firstLine="709"/>
        <w:contextualSpacing/>
        <w:jc w:val="both"/>
        <w:rPr>
          <w:sz w:val="28"/>
          <w:szCs w:val="28"/>
          <w:lang w:val="kpv-RU"/>
        </w:rPr>
      </w:pPr>
      <w:r>
        <w:rPr>
          <w:sz w:val="28"/>
          <w:szCs w:val="28"/>
          <w:lang w:val="kpv-RU"/>
        </w:rPr>
        <w:t>Коми Республикаса Веськӧдлан котырлы лӧсьӧдны ассьыс нормативнӧй инӧда актъяс</w:t>
      </w:r>
      <w:r>
        <w:rPr>
          <w:sz w:val="28"/>
          <w:szCs w:val="28"/>
          <w:lang w:val="kpv-RU"/>
        </w:rPr>
        <w:t>с</w:t>
      </w:r>
      <w:r>
        <w:rPr>
          <w:sz w:val="28"/>
          <w:szCs w:val="28"/>
          <w:lang w:val="kpv-RU"/>
        </w:rPr>
        <w:t>ӧ тайӧ Оланпас серти.</w:t>
      </w:r>
    </w:p>
    <w:p>
      <w:pPr>
        <w:pStyle w:val="Normal"/>
        <w:tabs>
          <w:tab w:val="clear" w:pos="708"/>
          <w:tab w:val="center" w:pos="8873" w:leader="none"/>
        </w:tabs>
        <w:spacing w:lineRule="auto" w:line="360" w:before="0" w:after="0"/>
        <w:ind w:left="0" w:right="0" w:firstLine="709"/>
        <w:contextualSpacing/>
        <w:jc w:val="both"/>
        <w:rPr>
          <w:sz w:val="28"/>
          <w:szCs w:val="28"/>
          <w:lang w:val="kpv-RU"/>
        </w:rPr>
      </w:pPr>
      <w:r>
        <w:rPr>
          <w:sz w:val="28"/>
          <w:szCs w:val="28"/>
          <w:lang w:val="kpv-RU"/>
        </w:rPr>
      </w:r>
    </w:p>
    <w:p>
      <w:pPr>
        <w:pStyle w:val="Normal"/>
        <w:tabs>
          <w:tab w:val="clear" w:pos="708"/>
          <w:tab w:val="center" w:pos="8873" w:leader="none"/>
        </w:tabs>
        <w:spacing w:lineRule="auto" w:line="360" w:before="0" w:after="0"/>
        <w:ind w:left="0" w:right="0" w:firstLine="709"/>
        <w:contextualSpacing/>
        <w:jc w:val="both"/>
        <w:rPr>
          <w:sz w:val="28"/>
          <w:szCs w:val="28"/>
          <w:lang w:val="kpv-RU"/>
        </w:rPr>
      </w:pPr>
      <w:r>
        <w:rPr>
          <w:sz w:val="28"/>
          <w:szCs w:val="28"/>
          <w:lang w:val="kpv-RU"/>
        </w:rPr>
      </w:r>
    </w:p>
    <w:p>
      <w:pPr>
        <w:pStyle w:val="Normal"/>
        <w:tabs>
          <w:tab w:val="clear" w:pos="708"/>
          <w:tab w:val="center" w:pos="8873" w:leader="none"/>
        </w:tabs>
        <w:spacing w:lineRule="auto" w:line="360" w:before="0" w:after="0"/>
        <w:ind w:left="0" w:right="0" w:firstLine="709"/>
        <w:contextualSpacing/>
        <w:jc w:val="both"/>
        <w:rPr>
          <w:sz w:val="28"/>
          <w:szCs w:val="28"/>
          <w:lang w:val="kpv-RU"/>
        </w:rPr>
      </w:pPr>
      <w:r>
        <w:rPr>
          <w:sz w:val="28"/>
          <w:szCs w:val="28"/>
          <w:lang w:val="kpv-RU"/>
        </w:rPr>
      </w:r>
    </w:p>
    <w:p>
      <w:pPr>
        <w:pStyle w:val="Normal"/>
        <w:widowControl w:val="false"/>
        <w:suppressAutoHyphens w:val="true"/>
        <w:spacing w:lineRule="auto" w:line="360" w:before="0" w:after="0"/>
        <w:ind w:left="0" w:right="0" w:hanging="0"/>
        <w:contextualSpacing/>
        <w:jc w:val="both"/>
        <w:rPr>
          <w:sz w:val="28"/>
          <w:szCs w:val="28"/>
          <w:lang w:val="kpv-RU"/>
        </w:rPr>
      </w:pPr>
      <w:r>
        <w:rPr>
          <w:rFonts w:eastAsia="Calibri"/>
          <w:sz w:val="28"/>
          <w:szCs w:val="28"/>
          <w:lang w:val="kpv-RU"/>
        </w:rPr>
        <w:t xml:space="preserve">Коми </w:t>
      </w:r>
      <w:r>
        <w:rPr>
          <w:sz w:val="28"/>
          <w:szCs w:val="28"/>
          <w:lang w:val="kpv-RU"/>
        </w:rPr>
        <w:t xml:space="preserve">Республикаса </w:t>
      </w:r>
      <w:r>
        <w:rPr>
          <w:sz w:val="28"/>
          <w:szCs w:val="28"/>
          <w:lang w:val="kpv-RU" w:eastAsia="zh-CN"/>
        </w:rPr>
        <w:t xml:space="preserve">Юралысь </w:t>
        <w:tab/>
        <w:tab/>
        <w:tab/>
        <w:tab/>
        <w:tab/>
        <w:t xml:space="preserve">           В.В. Уйба</w:t>
      </w:r>
    </w:p>
    <w:p>
      <w:pPr>
        <w:pStyle w:val="Normal"/>
        <w:bidi w:val="0"/>
        <w:spacing w:lineRule="auto" w:line="360" w:before="0" w:after="0"/>
        <w:ind w:left="0" w:right="0" w:firstLine="709"/>
        <w:contextualSpacing/>
        <w:jc w:val="both"/>
        <w:rPr>
          <w:rFonts w:ascii="Times New Roman" w:hAnsi="Times New Roman"/>
          <w:sz w:val="28"/>
          <w:szCs w:val="28"/>
          <w:lang w:val="kpv-RU" w:eastAsia="zh-CN"/>
        </w:rPr>
      </w:pPr>
      <w:r>
        <w:rPr>
          <w:sz w:val="28"/>
          <w:szCs w:val="28"/>
          <w:lang w:val="kpv-RU" w:eastAsia="zh-CN"/>
        </w:rPr>
      </w:r>
    </w:p>
    <w:p>
      <w:pPr>
        <w:pStyle w:val="Normal"/>
        <w:bidi w:val="0"/>
        <w:spacing w:lineRule="auto" w:line="360" w:before="0" w:after="0"/>
        <w:ind w:left="0" w:right="0" w:hanging="0"/>
        <w:contextualSpacing/>
        <w:jc w:val="both"/>
        <w:rPr>
          <w:rFonts w:ascii="Times New Roman" w:hAnsi="Times New Roman"/>
          <w:sz w:val="28"/>
          <w:szCs w:val="28"/>
          <w:lang w:val="kpv-RU" w:eastAsia="zh-CN"/>
        </w:rPr>
      </w:pPr>
      <w:r>
        <w:rPr>
          <w:sz w:val="28"/>
          <w:szCs w:val="28"/>
          <w:lang w:val="kpv-RU" w:eastAsia="zh-CN"/>
        </w:rPr>
        <w:t>Сыктывкар</w:t>
      </w:r>
    </w:p>
    <w:p>
      <w:pPr>
        <w:pStyle w:val="Normal"/>
        <w:tabs>
          <w:tab w:val="clear" w:pos="708"/>
          <w:tab w:val="left" w:pos="1695" w:leader="none"/>
        </w:tabs>
        <w:bidi w:val="0"/>
        <w:spacing w:lineRule="auto" w:line="360" w:before="0" w:after="0"/>
        <w:ind w:left="0" w:right="0" w:hanging="0"/>
        <w:contextualSpacing/>
        <w:jc w:val="both"/>
        <w:rPr>
          <w:sz w:val="28"/>
          <w:szCs w:val="28"/>
          <w:lang w:val="kpv-RU"/>
        </w:rPr>
      </w:pPr>
      <w:r>
        <w:rPr>
          <w:sz w:val="28"/>
          <w:szCs w:val="28"/>
          <w:lang w:val="kpv-RU" w:eastAsia="zh-CN"/>
        </w:rPr>
        <w:t>2021 вося ӧшым тӧлысь 21 лун</w:t>
      </w:r>
    </w:p>
    <w:p>
      <w:pPr>
        <w:pStyle w:val="ListParagraph"/>
        <w:widowControl w:val="false"/>
        <w:numPr>
          <w:ilvl w:val="0"/>
          <w:numId w:val="0"/>
        </w:numPr>
        <w:suppressAutoHyphens w:val="true"/>
        <w:spacing w:lineRule="auto" w:line="360" w:before="0" w:after="0"/>
        <w:ind w:left="0" w:right="0" w:hanging="0"/>
        <w:contextualSpacing/>
        <w:jc w:val="both"/>
        <w:outlineLvl w:val="0"/>
        <w:rPr>
          <w:sz w:val="28"/>
          <w:szCs w:val="28"/>
          <w:lang w:val="kpv-RU"/>
        </w:rPr>
      </w:pPr>
      <w:r>
        <w:rPr>
          <w:rStyle w:val="7"/>
          <w:rFonts w:eastAsia="Calibri"/>
          <w:b w:val="false"/>
          <w:bCs/>
          <w:kern w:val="2"/>
          <w:sz w:val="28"/>
          <w:szCs w:val="28"/>
          <w:shd w:fill="FFFFFF" w:val="clear"/>
          <w:lang w:val="kpv-RU" w:eastAsia="zh-CN" w:bidi="ar-SA"/>
        </w:rPr>
        <w:t>149-РЗ №</w:t>
      </w:r>
    </w:p>
    <w:sectPr>
      <w:type w:val="nextPage"/>
      <w:pgSz w:w="11906" w:h="16838"/>
      <w:pgMar w:left="1701" w:right="1134" w:header="0" w:top="1134" w:footer="0"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spacing w:lineRule="auto" w:line="264"/>
      <w:jc w:val="center"/>
      <w:outlineLvl w:val="0"/>
    </w:pPr>
    <w:rPr>
      <w:b/>
      <w:sz w:val="36"/>
    </w:rPr>
  </w:style>
  <w:style w:type="paragraph" w:styleId="2">
    <w:name w:val="Heading 2"/>
    <w:basedOn w:val="Normal"/>
    <w:next w:val="Normal"/>
    <w:qFormat/>
    <w:pPr>
      <w:keepNext w:val="true"/>
      <w:spacing w:lineRule="auto" w:line="192"/>
      <w:jc w:val="center"/>
      <w:outlineLvl w:val="1"/>
    </w:pPr>
    <w:rPr>
      <w:b/>
      <w:sz w:val="32"/>
    </w:rPr>
  </w:style>
  <w:style w:type="paragraph" w:styleId="3">
    <w:name w:val="Heading 3"/>
    <w:basedOn w:val="Normal"/>
    <w:next w:val="Normal"/>
    <w:qFormat/>
    <w:pPr>
      <w:keepNext w:val="true"/>
      <w:tabs>
        <w:tab w:val="clear" w:pos="708"/>
        <w:tab w:val="left" w:pos="9356" w:leader="none"/>
      </w:tabs>
      <w:ind w:left="0" w:right="170" w:hanging="0"/>
      <w:jc w:val="both"/>
      <w:outlineLvl w:val="2"/>
    </w:pPr>
    <w:rPr>
      <w:sz w:val="28"/>
    </w:rPr>
  </w:style>
  <w:style w:type="paragraph" w:styleId="4">
    <w:name w:val="Heading 4"/>
    <w:basedOn w:val="Normal"/>
    <w:next w:val="Normal"/>
    <w:qFormat/>
    <w:pPr>
      <w:keepNext w:val="true"/>
      <w:outlineLvl w:val="3"/>
    </w:pPr>
    <w:rPr>
      <w:sz w:val="28"/>
    </w:rPr>
  </w:style>
  <w:style w:type="character" w:styleId="DefaultParagraphFont">
    <w:name w:val="Default Paragraph Font"/>
    <w:qFormat/>
    <w:rPr/>
  </w:style>
  <w:style w:type="character" w:styleId="Style10">
    <w:name w:val="Название Знак"/>
    <w:qFormat/>
    <w:rPr>
      <w:sz w:val="28"/>
    </w:rPr>
  </w:style>
  <w:style w:type="character" w:styleId="Style11">
    <w:name w:val="Заголовок Знак"/>
    <w:qFormat/>
    <w:rPr>
      <w:rFonts w:ascii="Calibri Light" w:hAnsi="Calibri Light" w:eastAsia="Times New Roman" w:cs="Times New Roman"/>
      <w:b/>
      <w:bCs/>
      <w:kern w:val="2"/>
      <w:sz w:val="32"/>
      <w:szCs w:val="32"/>
    </w:rPr>
  </w:style>
  <w:style w:type="character" w:styleId="Style12">
    <w:name w:val="Верхний колонтитул Знак"/>
    <w:qFormat/>
    <w:rPr/>
  </w:style>
  <w:style w:type="character" w:styleId="ConsPlusNormal">
    <w:name w:val="ConsPlusNormal Знак"/>
    <w:qFormat/>
    <w:rPr>
      <w:rFonts w:ascii="Arial" w:hAnsi="Arial" w:cs="Arial"/>
    </w:rPr>
  </w:style>
  <w:style w:type="character" w:styleId="Style13">
    <w:name w:val="Для статей закона о бюджете Знак"/>
    <w:qFormat/>
    <w:rPr>
      <w:b/>
      <w:sz w:val="28"/>
      <w:szCs w:val="28"/>
    </w:rPr>
  </w:style>
  <w:style w:type="character" w:styleId="7">
    <w:name w:val="Основной текст7"/>
    <w:qFormat/>
    <w:rPr>
      <w:b w:val="false"/>
      <w:i w:val="false"/>
      <w:caps w:val="false"/>
      <w:smallCaps w:val="false"/>
      <w:strike w:val="false"/>
      <w:dstrike w:val="false"/>
      <w:spacing w:val="0"/>
      <w:sz w:val="26"/>
      <w:u w:val="none"/>
    </w:rPr>
  </w:style>
  <w:style w:type="character" w:styleId="Style14">
    <w:name w:val="Основной текст Знак"/>
    <w:basedOn w:val="DefaultParagraphFont"/>
    <w:qFormat/>
    <w:rPr>
      <w:sz w:val="40"/>
    </w:rPr>
  </w:style>
  <w:style w:type="character" w:styleId="Style15">
    <w:name w:val="Выделение жирным"/>
    <w:qFormat/>
    <w:rPr>
      <w:b/>
      <w:bCs/>
    </w:rPr>
  </w:style>
  <w:style w:type="character" w:styleId="Strong">
    <w:name w:val="Strong"/>
    <w:qFormat/>
    <w:rPr>
      <w:b/>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jc w:val="center"/>
    </w:pPr>
    <w:rPr>
      <w:sz w:val="4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Верхний и нижний колонтитулы"/>
    <w:basedOn w:val="Normal"/>
    <w:qFormat/>
    <w:pPr/>
    <w:rPr/>
  </w:style>
  <w:style w:type="paragraph" w:styleId="Style22">
    <w:name w:val="Header"/>
    <w:basedOn w:val="Normal"/>
    <w:pPr>
      <w:tabs>
        <w:tab w:val="clear" w:pos="708"/>
        <w:tab w:val="center" w:pos="4536" w:leader="none"/>
        <w:tab w:val="right" w:pos="9072" w:leader="none"/>
      </w:tabs>
    </w:pPr>
    <w:rPr/>
  </w:style>
  <w:style w:type="paragraph" w:styleId="Style23">
    <w:name w:val="Footer"/>
    <w:basedOn w:val="Normal"/>
    <w:pPr>
      <w:tabs>
        <w:tab w:val="clear" w:pos="708"/>
        <w:tab w:val="center" w:pos="4536" w:leader="none"/>
        <w:tab w:val="right" w:pos="9072" w:leader="none"/>
      </w:tabs>
    </w:pPr>
    <w:rPr/>
  </w:style>
  <w:style w:type="paragraph" w:styleId="21">
    <w:name w:val="ЦитаТ2а"/>
    <w:basedOn w:val="Normal"/>
    <w:qFormat/>
    <w:pPr>
      <w:widowControl w:val="false"/>
      <w:spacing w:lineRule="auto" w:line="360"/>
      <w:ind w:left="1134" w:right="1134" w:firstLine="709"/>
      <w:jc w:val="center"/>
    </w:pPr>
    <w:rPr>
      <w:b/>
      <w:sz w:val="26"/>
    </w:rPr>
  </w:style>
  <w:style w:type="paragraph" w:styleId="11">
    <w:name w:val="Основной текст1"/>
    <w:basedOn w:val="Normal"/>
    <w:qFormat/>
    <w:pPr>
      <w:widowControl w:val="false"/>
      <w:spacing w:lineRule="auto" w:line="360"/>
    </w:pPr>
    <w:rPr>
      <w:sz w:val="26"/>
    </w:rPr>
  </w:style>
  <w:style w:type="paragraph" w:styleId="BalloonText">
    <w:name w:val="Balloon Text"/>
    <w:basedOn w:val="Normal"/>
    <w:qFormat/>
    <w:pPr/>
    <w:rPr>
      <w:rFonts w:ascii="Tahoma" w:hAnsi="Tahoma" w:cs="Tahoma"/>
      <w:sz w:val="16"/>
      <w:szCs w:val="16"/>
    </w:rPr>
  </w:style>
  <w:style w:type="paragraph" w:styleId="ConsPlusDocList">
    <w:name w:val="ConsPlusDocList"/>
    <w:qFormat/>
    <w:pPr>
      <w:widowControl w:val="false"/>
      <w:suppressAutoHyphens w:val="true"/>
      <w:overflowPunct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Title"/>
    <w:basedOn w:val="Normal"/>
    <w:next w:val="Normal"/>
    <w:qFormat/>
    <w:pPr>
      <w:spacing w:before="240" w:after="60"/>
      <w:jc w:val="center"/>
      <w:outlineLvl w:val="0"/>
    </w:pPr>
    <w:rPr>
      <w:rFonts w:ascii="Calibri Light" w:hAnsi="Calibri Light"/>
      <w:b/>
      <w:bCs/>
      <w:kern w:val="2"/>
      <w:sz w:val="32"/>
      <w:szCs w:val="32"/>
    </w:rPr>
  </w:style>
  <w:style w:type="paragraph" w:styleId="ConsPlusNormal1">
    <w:name w:val="ConsPlusNormal"/>
    <w:qFormat/>
    <w:pPr>
      <w:widowControl w:val="false"/>
      <w:suppressAutoHyphens w:val="true"/>
      <w:overflowPunct w:val="true"/>
      <w:bidi w:val="0"/>
      <w:spacing w:before="0" w:after="0"/>
      <w:ind w:left="0" w:right="0" w:firstLine="720"/>
      <w:jc w:val="left"/>
    </w:pPr>
    <w:rPr>
      <w:rFonts w:ascii="Arial" w:hAnsi="Arial" w:eastAsia="Times New Roman" w:cs="Arial"/>
      <w:color w:val="auto"/>
      <w:kern w:val="0"/>
      <w:sz w:val="20"/>
      <w:szCs w:val="20"/>
      <w:lang w:val="ru-RU" w:eastAsia="ru-RU" w:bidi="ar-SA"/>
    </w:rPr>
  </w:style>
  <w:style w:type="paragraph" w:styleId="FR2">
    <w:name w:val="FR2"/>
    <w:qFormat/>
    <w:pPr>
      <w:widowControl w:val="false"/>
      <w:suppressAutoHyphens w:val="true"/>
      <w:overflowPunct w:val="true"/>
      <w:bidi w:val="0"/>
      <w:spacing w:lineRule="auto" w:line="259" w:before="0" w:after="0"/>
      <w:ind w:left="0" w:right="0" w:firstLine="720"/>
      <w:jc w:val="both"/>
    </w:pPr>
    <w:rPr>
      <w:rFonts w:ascii="Times New Roman" w:hAnsi="Times New Roman" w:eastAsia="Times New Roman" w:cs="Times New Roman"/>
      <w:color w:val="auto"/>
      <w:kern w:val="0"/>
      <w:sz w:val="28"/>
      <w:szCs w:val="20"/>
      <w:lang w:val="ru-RU" w:eastAsia="ru-RU" w:bidi="ar-SA"/>
    </w:rPr>
  </w:style>
  <w:style w:type="paragraph" w:styleId="NormalWeb">
    <w:name w:val="Normal (Web)"/>
    <w:basedOn w:val="Normal"/>
    <w:qFormat/>
    <w:pPr>
      <w:spacing w:before="100" w:after="100"/>
    </w:pPr>
    <w:rPr>
      <w:sz w:val="24"/>
      <w:szCs w:val="24"/>
    </w:rPr>
  </w:style>
  <w:style w:type="paragraph" w:styleId="ConsNormal">
    <w:name w:val="ConsNormal"/>
    <w:qFormat/>
    <w:pPr>
      <w:widowControl w:val="false"/>
      <w:suppressAutoHyphens w:val="true"/>
      <w:overflowPunct w:val="true"/>
      <w:bidi w:val="0"/>
      <w:spacing w:before="0" w:after="0"/>
      <w:ind w:left="0" w:right="19772" w:firstLine="720"/>
      <w:jc w:val="left"/>
    </w:pPr>
    <w:rPr>
      <w:rFonts w:ascii="Arial" w:hAnsi="Arial" w:eastAsia="Times New Roman" w:cs="Arial"/>
      <w:color w:val="auto"/>
      <w:kern w:val="0"/>
      <w:sz w:val="20"/>
      <w:szCs w:val="20"/>
      <w:lang w:val="ru-RU" w:eastAsia="ru-RU" w:bidi="ar-SA"/>
    </w:rPr>
  </w:style>
  <w:style w:type="paragraph" w:styleId="Style25">
    <w:name w:val="Для статей закона о бюджете"/>
    <w:basedOn w:val="1"/>
    <w:qFormat/>
    <w:pPr>
      <w:spacing w:lineRule="auto" w:line="360"/>
      <w:ind w:left="0" w:right="0" w:firstLine="851"/>
      <w:jc w:val="both"/>
    </w:pPr>
    <w:rPr>
      <w:sz w:val="28"/>
      <w:szCs w:val="28"/>
    </w:rPr>
  </w:style>
  <w:style w:type="paragraph" w:styleId="12">
    <w:name w:val="Обычный1"/>
    <w:qFormat/>
    <w:pPr>
      <w:widowControl w:val="false"/>
      <w:suppressAutoHyphens w:val="true"/>
      <w:overflowPunct w:val="true"/>
      <w:bidi w:val="0"/>
      <w:spacing w:lineRule="auto" w:line="360" w:before="0" w:after="0"/>
      <w:ind w:left="0" w:right="0" w:firstLine="560"/>
      <w:jc w:val="both"/>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qFormat/>
    <w:pPr>
      <w:spacing w:before="0" w:after="0"/>
      <w:ind w:left="720" w:right="0" w:hanging="0"/>
      <w:contextualSpacing/>
    </w:pPr>
    <w:rPr/>
  </w:style>
  <w:style w:type="paragraph" w:styleId="NormalTable">
    <w:name w:val="Normal Table"/>
    <w:qFormat/>
    <w:pPr>
      <w:widowControl/>
      <w:suppressAutoHyphens w:val="true"/>
      <w:overflowPunct w:val="true"/>
      <w:bidi w:val="0"/>
      <w:spacing w:before="0" w:after="0"/>
      <w:jc w:val="left"/>
      <w:textAlignment w:val="auto"/>
    </w:pPr>
    <w:rPr>
      <w:rFonts w:ascii="Calibri" w:hAnsi="Calibri" w:eastAsia="Calibri" w:cs="Calibri"/>
      <w:color w:val="auto"/>
      <w:kern w:val="0"/>
      <w:sz w:val="22"/>
      <w:szCs w:val="22"/>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TotalTime>
  <Application>LibreOffice/6.4.2.2$Linux_X86_64 LibreOffice_project/4e471d8c02c9c90f512f7f9ead8875b57fcb1ec3</Application>
  <Pages>3</Pages>
  <Words>580</Words>
  <Characters>3580</Characters>
  <CharactersWithSpaces>4215</CharactersWithSpaces>
  <Paragraphs>33</Paragraphs>
  <Company>ГСРК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2021-12-17T06:02:00Z</dcterms:created>
  <dc:creator>Дмитрий</dc:creator>
  <dc:description/>
  <dc:language>ru-RU</dc:language>
  <cp:lastModifiedBy/>
  <cp:lastPrinted>2021-12-17T13:43:00Z</cp:lastPrinted>
  <dcterms:modified xsi:type="dcterms:W3CDTF">2022-09-27T15:55:37Z</dcterms:modified>
  <cp:revision>22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ГСРК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