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hanging="0"/>
        <w:jc w:val="left"/>
        <w:rPr>
          <w:rFonts w:ascii="Times New Roman" w:hAnsi="Times New Roman"/>
          <w:sz w:val="28"/>
          <w:szCs w:val="28"/>
          <w:lang w:val="kpv-RU"/>
        </w:rPr>
      </w:pPr>
      <w:r>
        <w:rPr>
          <w:b/>
          <w:bCs/>
          <w:sz w:val="28"/>
          <w:szCs w:val="28"/>
          <w:lang w:val="kpv-RU"/>
        </w:rPr>
        <w:t>К ОПУБЛИКОВАНИЮ</w:t>
      </w:r>
    </w:p>
    <w:p>
      <w:pPr>
        <w:pStyle w:val="Normal"/>
        <w:widowControl w:val="false"/>
        <w:spacing w:lineRule="auto" w:line="360" w:before="0" w:after="0"/>
        <w:ind w:left="0" w:right="0" w:hanging="0"/>
        <w:jc w:val="center"/>
        <w:rPr>
          <w:rFonts w:ascii="Times New Roman" w:hAnsi="Times New Roman"/>
          <w:sz w:val="28"/>
          <w:szCs w:val="28"/>
          <w:lang w:val="kpv-RU"/>
        </w:rPr>
      </w:pPr>
      <w:r>
        <w:rPr>
          <w:b w:val="false"/>
          <w:bCs w:val="false"/>
          <w:sz w:val="28"/>
          <w:szCs w:val="28"/>
          <w:lang w:val="kpv-RU"/>
        </w:rPr>
        <w:t>КОМИ РЕСПУБЛИКАЛӦН</w:t>
      </w:r>
    </w:p>
    <w:p>
      <w:pPr>
        <w:pStyle w:val="Normal"/>
        <w:widowControl w:val="false"/>
        <w:spacing w:lineRule="auto" w:line="360" w:before="0" w:after="0"/>
        <w:ind w:left="0" w:right="0" w:hanging="0"/>
        <w:jc w:val="center"/>
        <w:rPr>
          <w:rFonts w:ascii="Times New Roman" w:hAnsi="Times New Roman"/>
          <w:sz w:val="28"/>
          <w:szCs w:val="28"/>
          <w:lang w:val="kpv-RU"/>
        </w:rPr>
      </w:pPr>
      <w:r>
        <w:rPr>
          <w:b/>
          <w:spacing w:val="30"/>
          <w:sz w:val="28"/>
          <w:szCs w:val="28"/>
          <w:lang w:val="kpv-RU"/>
        </w:rPr>
        <w:t>ОЛАНПАС</w:t>
      </w:r>
    </w:p>
    <w:p>
      <w:pPr>
        <w:pStyle w:val="Normal"/>
        <w:spacing w:lineRule="auto" w:line="360" w:before="0" w:after="0"/>
        <w:ind w:left="0" w:right="0" w:hanging="0"/>
        <w:jc w:val="both"/>
        <w:rPr>
          <w:rFonts w:ascii="Times New Roman" w:hAnsi="Times New Roman"/>
          <w:sz w:val="28"/>
          <w:szCs w:val="28"/>
          <w:lang w:val="kpv-RU"/>
        </w:rPr>
      </w:pPr>
      <w:r>
        <w:rPr>
          <w:sz w:val="28"/>
          <w:szCs w:val="28"/>
          <w:lang w:val="kpv-RU"/>
        </w:rPr>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cs="Times New Roman"/>
          <w:b/>
          <w:bCs/>
          <w:sz w:val="28"/>
          <w:szCs w:val="28"/>
          <w:lang w:val="kpv-RU"/>
        </w:rPr>
        <w:t xml:space="preserve">«Гражданалы му участокъяс, кутшӧмъяс </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cs="Times New Roman"/>
          <w:b/>
          <w:bCs/>
          <w:sz w:val="28"/>
          <w:szCs w:val="28"/>
          <w:lang w:val="kpv-RU"/>
        </w:rPr>
        <w:t xml:space="preserve">пырӧны канму либӧ муниципальнӧй эмбурӧ да меститчӧны </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cs="Times New Roman"/>
          <w:b/>
          <w:bCs/>
          <w:sz w:val="28"/>
          <w:szCs w:val="28"/>
          <w:lang w:val="kpv-RU"/>
        </w:rPr>
        <w:t>Россия Федерацияса Арктика зонаын да Россия Федерацияса Войвывлӧн, Сиб</w:t>
      </w:r>
      <w:r>
        <w:rPr>
          <w:rFonts w:eastAsia="Times New Roman" w:cs="Times New Roman"/>
          <w:b/>
          <w:bCs/>
          <w:color w:val="auto"/>
          <w:kern w:val="0"/>
          <w:sz w:val="28"/>
          <w:szCs w:val="28"/>
          <w:lang w:val="kpv-RU" w:eastAsia="ru-RU" w:bidi="ar-SA"/>
        </w:rPr>
        <w:t>и</w:t>
      </w:r>
      <w:r>
        <w:rPr>
          <w:rFonts w:cs="Times New Roman"/>
          <w:b/>
          <w:bCs/>
          <w:sz w:val="28"/>
          <w:szCs w:val="28"/>
          <w:lang w:val="kpv-RU"/>
        </w:rPr>
        <w:t>рлӧн да Ылі Асыввывлӧн мукӧд мутасын,</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cs="Times New Roman"/>
          <w:b/>
          <w:bCs/>
          <w:sz w:val="28"/>
          <w:szCs w:val="28"/>
          <w:lang w:val="kpv-RU"/>
        </w:rPr>
        <w:t>сетан аслыспӧлӧслунъяс йылысь да Россия Федерацияса</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cs="Times New Roman"/>
          <w:b/>
          <w:bCs/>
          <w:sz w:val="28"/>
          <w:szCs w:val="28"/>
          <w:lang w:val="kpv-RU"/>
        </w:rPr>
        <w:t>торъя оланпастэчас актъясӧ вежсьӧмъяс пыртӧм йылысь»</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cs="Times New Roman"/>
          <w:b/>
          <w:bCs/>
          <w:sz w:val="28"/>
          <w:szCs w:val="28"/>
          <w:lang w:val="kpv-RU"/>
        </w:rPr>
        <w:t xml:space="preserve">Федеральнӧй оланпас </w:t>
      </w:r>
      <w:r>
        <w:rPr>
          <w:rFonts w:eastAsia="Noto Serif CJK SC" w:cs="Lohit Devanagari"/>
          <w:b/>
          <w:bCs/>
          <w:color w:val="00000A"/>
          <w:kern w:val="2"/>
          <w:sz w:val="28"/>
          <w:szCs w:val="28"/>
          <w:lang w:val="kpv-RU" w:eastAsia="zh-CN" w:bidi="hi-IN"/>
        </w:rPr>
        <w:t xml:space="preserve">серти </w:t>
      </w:r>
      <w:r>
        <w:rPr>
          <w:rFonts w:eastAsia="Calibri" w:cs="Times New Roman"/>
          <w:b/>
          <w:bCs/>
          <w:color w:val="00000A"/>
          <w:kern w:val="0"/>
          <w:sz w:val="28"/>
          <w:szCs w:val="28"/>
          <w:lang w:val="kpv-RU" w:eastAsia="en-US" w:bidi="ar-SA"/>
        </w:rPr>
        <w:t>дон босьттӧг вӧдитч</w:t>
      </w:r>
      <w:r>
        <w:rPr>
          <w:rFonts w:eastAsia="Calibri" w:cs="Times New Roman"/>
          <w:b/>
          <w:bCs/>
          <w:color w:val="00000A"/>
          <w:kern w:val="0"/>
          <w:sz w:val="28"/>
          <w:szCs w:val="28"/>
          <w:lang w:val="kpv-RU" w:eastAsia="en-US" w:bidi="ar-SA"/>
        </w:rPr>
        <w:t>ӧм вылӧ</w:t>
      </w:r>
      <w:r>
        <w:rPr>
          <w:rFonts w:eastAsia="Calibri" w:cs="Times New Roman"/>
          <w:b/>
          <w:bCs/>
          <w:color w:val="00000A"/>
          <w:kern w:val="0"/>
          <w:sz w:val="28"/>
          <w:szCs w:val="28"/>
          <w:lang w:val="kpv-RU" w:eastAsia="en-US" w:bidi="ar-SA"/>
        </w:rPr>
        <w:t xml:space="preserve"> сетӧм</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eastAsia="Noto Serif CJK SC" w:cs="Lohit Devanagari"/>
          <w:b/>
          <w:bCs/>
          <w:color w:val="00000A"/>
          <w:kern w:val="2"/>
          <w:sz w:val="28"/>
          <w:szCs w:val="28"/>
          <w:lang w:val="kpv-RU" w:eastAsia="zh-CN" w:bidi="hi-IN"/>
        </w:rPr>
        <w:t>му участокъяслысь мудоръяссӧ места вылын урчитан уджъяс</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eastAsia="Calibri" w:cs="Times New Roman"/>
          <w:b/>
          <w:bCs/>
          <w:color w:val="00000A"/>
          <w:kern w:val="0"/>
          <w:sz w:val="28"/>
          <w:szCs w:val="28"/>
          <w:lang w:val="kpv-RU" w:eastAsia="en-US" w:bidi="ar-SA"/>
        </w:rPr>
        <w:t xml:space="preserve">Коми Республика мутасын </w:t>
      </w:r>
      <w:r>
        <w:rPr>
          <w:rFonts w:eastAsia="Noto Serif CJK SC" w:cs="Lohit Devanagari"/>
          <w:b/>
          <w:bCs/>
          <w:color w:val="00000A"/>
          <w:kern w:val="2"/>
          <w:sz w:val="28"/>
          <w:szCs w:val="28"/>
          <w:lang w:val="kpv-RU" w:eastAsia="zh-CN" w:bidi="hi-IN"/>
        </w:rPr>
        <w:t>вӧчӧм вылӧ</w:t>
      </w:r>
    </w:p>
    <w:p>
      <w:pPr>
        <w:pStyle w:val="Normal"/>
        <w:widowControl/>
        <w:suppressAutoHyphens w:val="false"/>
        <w:bidi w:val="0"/>
        <w:spacing w:lineRule="auto" w:line="360" w:before="0" w:after="0"/>
        <w:ind w:left="0" w:right="0" w:hanging="0"/>
        <w:jc w:val="center"/>
        <w:rPr>
          <w:rFonts w:ascii="Times New Roman" w:hAnsi="Times New Roman"/>
          <w:sz w:val="28"/>
          <w:szCs w:val="28"/>
          <w:lang w:val="kpv-RU"/>
        </w:rPr>
      </w:pPr>
      <w:r>
        <w:rPr>
          <w:rFonts w:eastAsia="Noto Serif CJK SC" w:cs="Lohit Devanagari"/>
          <w:b/>
          <w:bCs/>
          <w:color w:val="00000A"/>
          <w:kern w:val="2"/>
          <w:sz w:val="28"/>
          <w:szCs w:val="28"/>
          <w:lang w:val="kpv-RU" w:eastAsia="zh-CN" w:bidi="hi-IN"/>
        </w:rPr>
        <w:t>медыджыд донъяс йылысь</w:t>
      </w:r>
    </w:p>
    <w:p>
      <w:pPr>
        <w:pStyle w:val="Normal"/>
        <w:widowControl/>
        <w:suppressAutoHyphens w:val="false"/>
        <w:bidi w:val="0"/>
        <w:spacing w:lineRule="auto" w:line="360" w:before="0" w:after="0"/>
        <w:ind w:left="0" w:right="0" w:firstLine="709"/>
        <w:jc w:val="center"/>
        <w:rPr>
          <w:rFonts w:ascii="Times New Roman" w:hAnsi="Times New Roman"/>
          <w:sz w:val="28"/>
          <w:szCs w:val="28"/>
          <w:lang w:val="kpv-RU"/>
        </w:rPr>
      </w:pPr>
      <w:r>
        <w:rPr>
          <w:sz w:val="28"/>
          <w:szCs w:val="28"/>
          <w:lang w:val="kpv-RU"/>
        </w:rPr>
      </w:r>
    </w:p>
    <w:p>
      <w:pPr>
        <w:pStyle w:val="Normal"/>
        <w:widowControl w:val="false"/>
        <w:tabs>
          <w:tab w:val="clear" w:pos="708"/>
          <w:tab w:val="right" w:pos="9072" w:leader="none"/>
        </w:tabs>
        <w:bidi w:val="0"/>
        <w:spacing w:lineRule="auto" w:line="360" w:before="0" w:after="0"/>
        <w:ind w:left="0" w:right="0" w:hanging="0"/>
        <w:jc w:val="both"/>
        <w:rPr>
          <w:rFonts w:ascii="Times New Roman" w:hAnsi="Times New Roman"/>
          <w:sz w:val="28"/>
          <w:szCs w:val="28"/>
          <w:lang w:val="kpv-RU"/>
        </w:rPr>
      </w:pPr>
      <w:r>
        <w:rPr>
          <w:rFonts w:eastAsia="Calibri" w:cs="Times New Roman"/>
          <w:b w:val="false"/>
          <w:bCs w:val="false"/>
          <w:color w:val="00000A"/>
          <w:kern w:val="0"/>
          <w:sz w:val="28"/>
          <w:szCs w:val="28"/>
          <w:lang w:val="kpv-RU" w:eastAsia="en-US" w:bidi="ar-SA"/>
        </w:rPr>
        <w:t>Примитӧма Коми Республикаса</w:t>
      </w:r>
    </w:p>
    <w:p>
      <w:pPr>
        <w:pStyle w:val="Normal"/>
        <w:widowControl w:val="false"/>
        <w:numPr>
          <w:ilvl w:val="0"/>
          <w:numId w:val="0"/>
        </w:numPr>
        <w:tabs>
          <w:tab w:val="clear" w:pos="708"/>
          <w:tab w:val="right" w:pos="9072" w:leader="none"/>
        </w:tabs>
        <w:suppressAutoHyphens w:val="true"/>
        <w:overflowPunct w:val="false"/>
        <w:bidi w:val="0"/>
        <w:spacing w:lineRule="auto" w:line="360" w:before="0" w:after="0"/>
        <w:ind w:left="0" w:right="0" w:hanging="0"/>
        <w:jc w:val="both"/>
        <w:outlineLvl w:val="0"/>
        <w:rPr>
          <w:rFonts w:ascii="Times New Roman" w:hAnsi="Times New Roman" w:cs="Times New Roman"/>
          <w:sz w:val="28"/>
          <w:szCs w:val="28"/>
          <w:lang w:val="kpv-RU"/>
        </w:rPr>
      </w:pPr>
      <w:r>
        <w:rPr>
          <w:rFonts w:eastAsia="Calibri" w:cs="Times New Roman"/>
          <w:b w:val="false"/>
          <w:bCs w:val="false"/>
          <w:color w:val="00000A"/>
          <w:kern w:val="0"/>
          <w:sz w:val="28"/>
          <w:szCs w:val="28"/>
          <w:lang w:val="kpv-RU" w:eastAsia="en-US" w:bidi="ar-SA"/>
        </w:rPr>
        <w:t>Каналан Сӧветӧн                                               2021 вося сора тӧлысь 15 лунӧ</w:t>
      </w:r>
    </w:p>
    <w:p>
      <w:pPr>
        <w:pStyle w:val="ConsPlusNormal"/>
        <w:numPr>
          <w:ilvl w:val="0"/>
          <w:numId w:val="0"/>
        </w:numPr>
        <w:spacing w:lineRule="auto" w:line="360" w:before="0" w:after="0"/>
        <w:ind w:left="0" w:right="0" w:firstLine="709"/>
        <w:jc w:val="both"/>
        <w:outlineLvl w:val="0"/>
        <w:rPr>
          <w:rFonts w:ascii="Times New Roman" w:hAnsi="Times New Roman" w:cs="Times New Roman"/>
          <w:b/>
          <w:b/>
          <w:sz w:val="28"/>
          <w:szCs w:val="28"/>
          <w:lang w:val="kpv-RU"/>
        </w:rPr>
      </w:pPr>
      <w:r>
        <w:rPr>
          <w:rFonts w:cs="Times New Roman" w:ascii="Times New Roman" w:hAnsi="Times New Roman"/>
          <w:b/>
          <w:sz w:val="28"/>
          <w:szCs w:val="28"/>
          <w:lang w:val="kpv-RU"/>
        </w:rPr>
      </w:r>
    </w:p>
    <w:p>
      <w:pPr>
        <w:pStyle w:val="ConsPlusNormal"/>
        <w:numPr>
          <w:ilvl w:val="0"/>
          <w:numId w:val="0"/>
        </w:numPr>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b/>
          <w:sz w:val="28"/>
          <w:szCs w:val="28"/>
          <w:lang w:val="kpv-RU"/>
        </w:rPr>
        <w:t>1 статья</w:t>
      </w:r>
    </w:p>
    <w:p>
      <w:pPr>
        <w:pStyle w:val="ConsPlusNormal"/>
        <w:numPr>
          <w:ilvl w:val="0"/>
          <w:numId w:val="0"/>
        </w:numPr>
        <w:spacing w:lineRule="auto" w:line="360" w:before="0" w:after="0"/>
        <w:ind w:left="0" w:right="0" w:firstLine="709"/>
        <w:jc w:val="both"/>
        <w:outlineLvl w:val="0"/>
        <w:rPr>
          <w:rFonts w:ascii="Times New Roman" w:hAnsi="Times New Roman"/>
          <w:sz w:val="28"/>
          <w:szCs w:val="28"/>
          <w:lang w:val="kpv-RU"/>
        </w:rPr>
      </w:pPr>
      <w:r>
        <w:rPr>
          <w:rFonts w:eastAsia="Calibri" w:cs="Times New Roman" w:ascii="Times New Roman" w:hAnsi="Times New Roman"/>
          <w:b w:val="false"/>
          <w:bCs w:val="false"/>
          <w:color w:val="00000A"/>
          <w:kern w:val="0"/>
          <w:sz w:val="28"/>
          <w:szCs w:val="28"/>
          <w:lang w:val="kpv-RU" w:eastAsia="en-US" w:bidi="ar-SA"/>
        </w:rPr>
        <w:t>Тайӧ Оланпасыс «Гражданалы му участокъяс, кутшӧмъяс пырӧны канму либӧ муниципальнӧй эмбурӧ да меститчӧны Россия Федерацияса Арктика зонаын да Россия Федерацияса Войвывлӧн, Сибирлӧн да Ылі Асыввывлӧн мукӧд мутасын, сетан аслыспӧлӧслунъяс йылысь да Россия Федерацияса торъя оланпастэчас актъясӧ вежсьӧмъяс пыртӧм йылысь» Федеральнӧй оланпаслӧн 8 статьяса 21</w:t>
      </w:r>
      <w:r>
        <w:rPr>
          <w:rFonts w:eastAsia="Calibri" w:cs="Times New Roman" w:ascii="Times New Roman" w:hAnsi="Times New Roman"/>
          <w:b w:val="false"/>
          <w:bCs w:val="false"/>
          <w:color w:val="00000A"/>
          <w:kern w:val="0"/>
          <w:sz w:val="28"/>
          <w:szCs w:val="28"/>
          <w:vertAlign w:val="superscript"/>
          <w:lang w:val="kpv-RU" w:eastAsia="en-US" w:bidi="ar-SA"/>
        </w:rPr>
        <w:t>1</w:t>
      </w:r>
      <w:r>
        <w:rPr>
          <w:rFonts w:eastAsia="Calibri" w:cs="Times New Roman" w:ascii="Times New Roman" w:hAnsi="Times New Roman"/>
          <w:b w:val="false"/>
          <w:bCs w:val="false"/>
          <w:color w:val="00000A"/>
          <w:kern w:val="0"/>
          <w:sz w:val="28"/>
          <w:szCs w:val="28"/>
          <w:lang w:val="kpv-RU" w:eastAsia="en-US" w:bidi="ar-SA"/>
        </w:rPr>
        <w:t xml:space="preserve"> юкӧн серти (водзӧ – Федеральнӧй оланпас) урчитӧ Федеральнӧй оланпас серти Коми Республика мутасын дон босьттӧг вӧдитч</w:t>
      </w:r>
      <w:r>
        <w:rPr>
          <w:rFonts w:eastAsia="Calibri" w:cs="Times New Roman" w:ascii="Times New Roman" w:hAnsi="Times New Roman"/>
          <w:b w:val="false"/>
          <w:bCs w:val="false"/>
          <w:color w:val="00000A"/>
          <w:kern w:val="0"/>
          <w:sz w:val="28"/>
          <w:szCs w:val="28"/>
          <w:lang w:val="kpv-RU" w:eastAsia="en-US" w:bidi="ar-SA"/>
        </w:rPr>
        <w:t>ӧм вылӧ</w:t>
      </w:r>
      <w:r>
        <w:rPr>
          <w:rFonts w:eastAsia="Calibri" w:cs="Times New Roman" w:ascii="Times New Roman" w:hAnsi="Times New Roman"/>
          <w:b w:val="false"/>
          <w:bCs w:val="false"/>
          <w:color w:val="00000A"/>
          <w:kern w:val="0"/>
          <w:sz w:val="28"/>
          <w:szCs w:val="28"/>
          <w:lang w:val="kpv-RU" w:eastAsia="en-US" w:bidi="ar-SA"/>
        </w:rPr>
        <w:t xml:space="preserve"> сетӧм </w:t>
      </w:r>
      <w:r>
        <w:rPr>
          <w:rFonts w:eastAsia="Noto Serif CJK SC" w:cs="Lohit Devanagari" w:ascii="Times New Roman" w:hAnsi="Times New Roman"/>
          <w:b w:val="false"/>
          <w:bCs w:val="false"/>
          <w:color w:val="00000A"/>
          <w:kern w:val="2"/>
          <w:sz w:val="28"/>
          <w:szCs w:val="28"/>
          <w:lang w:val="kpv-RU" w:eastAsia="zh-CN" w:bidi="hi-IN"/>
        </w:rPr>
        <w:t>му участокъяслысь</w:t>
      </w:r>
      <w:r>
        <w:rPr>
          <w:rFonts w:eastAsia="Noto Serif CJK SC" w:cs="Times New Roman" w:ascii="Times New Roman" w:hAnsi="Times New Roman"/>
          <w:b w:val="false"/>
          <w:bCs w:val="false"/>
          <w:color w:val="00000A"/>
          <w:kern w:val="2"/>
          <w:sz w:val="28"/>
          <w:szCs w:val="28"/>
          <w:lang w:val="kpv-RU" w:eastAsia="zh-CN" w:bidi="hi-IN"/>
        </w:rPr>
        <w:t xml:space="preserve"> (водзӧ – му участок)</w:t>
      </w:r>
      <w:r>
        <w:rPr>
          <w:rFonts w:eastAsia="Noto Serif CJK SC" w:cs="Lohit Devanagari" w:ascii="Times New Roman" w:hAnsi="Times New Roman"/>
          <w:b w:val="false"/>
          <w:bCs w:val="false"/>
          <w:color w:val="00000A"/>
          <w:kern w:val="2"/>
          <w:sz w:val="28"/>
          <w:szCs w:val="28"/>
          <w:lang w:val="kpv-RU" w:eastAsia="zh-CN" w:bidi="hi-IN"/>
        </w:rPr>
        <w:t xml:space="preserve"> мудоръяссӧ места вылын урчитан уджъяс вӧчӧм вылӧ медыджыд донъяс</w:t>
      </w:r>
      <w:r>
        <w:rPr>
          <w:rFonts w:cs="Times New Roman" w:ascii="Times New Roman" w:hAnsi="Times New Roman"/>
          <w:sz w:val="28"/>
          <w:szCs w:val="28"/>
          <w:lang w:val="kpv-RU"/>
        </w:rPr>
        <w:t>.</w:t>
      </w:r>
    </w:p>
    <w:p>
      <w:pPr>
        <w:pStyle w:val="ConsPlusNormal"/>
        <w:numPr>
          <w:ilvl w:val="0"/>
          <w:numId w:val="0"/>
        </w:numPr>
        <w:spacing w:lineRule="auto" w:line="360" w:before="0" w:after="0"/>
        <w:ind w:left="0" w:right="0" w:firstLine="709"/>
        <w:jc w:val="both"/>
        <w:outlineLvl w:val="0"/>
        <w:rPr>
          <w:rFonts w:cs="Times New Roman"/>
          <w:b/>
          <w:b/>
        </w:rPr>
      </w:pPr>
      <w:r>
        <w:rPr>
          <w:rFonts w:cs="Times New Roman"/>
          <w:b/>
        </w:rPr>
      </w:r>
    </w:p>
    <w:p>
      <w:pPr>
        <w:pStyle w:val="ConsPlusNormal"/>
        <w:numPr>
          <w:ilvl w:val="0"/>
          <w:numId w:val="0"/>
        </w:numPr>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b/>
          <w:sz w:val="28"/>
          <w:szCs w:val="28"/>
          <w:lang w:val="kpv-RU"/>
        </w:rPr>
        <w:t xml:space="preserve">2 статья </w:t>
      </w:r>
    </w:p>
    <w:p>
      <w:pPr>
        <w:pStyle w:val="ConsPlusNormal"/>
        <w:widowControl/>
        <w:numPr>
          <w:ilvl w:val="0"/>
          <w:numId w:val="0"/>
        </w:numPr>
        <w:tabs>
          <w:tab w:val="clear" w:pos="708"/>
          <w:tab w:val="left" w:pos="1134" w:leader="none"/>
        </w:tabs>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sz w:val="28"/>
          <w:szCs w:val="28"/>
          <w:lang w:val="kpv-RU"/>
        </w:rPr>
        <w:t xml:space="preserve">1. </w:t>
      </w:r>
      <w:r>
        <w:rPr>
          <w:rFonts w:eastAsia="Calibri" w:cs="Times New Roman" w:ascii="Times New Roman" w:hAnsi="Times New Roman"/>
          <w:b w:val="false"/>
          <w:bCs w:val="false"/>
          <w:color w:val="00000A"/>
          <w:kern w:val="0"/>
          <w:sz w:val="28"/>
          <w:szCs w:val="28"/>
          <w:lang w:val="kpv-RU" w:eastAsia="en-US" w:bidi="ar-SA"/>
        </w:rPr>
        <w:t xml:space="preserve">1 гектарӧдз бӧръясӧ пыртӧмӧн площадя </w:t>
      </w:r>
      <w:r>
        <w:rPr>
          <w:rFonts w:eastAsia="Noto Serif CJK SC" w:cs="Lohit Devanagari" w:ascii="Times New Roman" w:hAnsi="Times New Roman"/>
          <w:b w:val="false"/>
          <w:bCs w:val="false"/>
          <w:color w:val="00000A"/>
          <w:kern w:val="2"/>
          <w:sz w:val="28"/>
          <w:szCs w:val="28"/>
          <w:lang w:val="kpv-RU" w:eastAsia="zh-CN" w:bidi="hi-IN"/>
        </w:rPr>
        <w:t>му участоклысь мудоръяссӧ места вылын урчитан уджъяс вӧчӧм вылӧ медыджыд доныс лоӧ</w:t>
      </w:r>
      <w:r>
        <w:rPr>
          <w:rFonts w:cs="Times New Roman" w:ascii="Times New Roman" w:hAnsi="Times New Roman"/>
          <w:sz w:val="28"/>
          <w:szCs w:val="28"/>
          <w:lang w:val="kpv-RU"/>
        </w:rPr>
        <w:t xml:space="preserve"> 50 167 шайт.</w:t>
      </w:r>
    </w:p>
    <w:p>
      <w:pPr>
        <w:pStyle w:val="ConsPlusNormal"/>
        <w:widowControl/>
        <w:numPr>
          <w:ilvl w:val="0"/>
          <w:numId w:val="0"/>
        </w:numPr>
        <w:tabs>
          <w:tab w:val="clear" w:pos="708"/>
          <w:tab w:val="left" w:pos="1134" w:leader="none"/>
        </w:tabs>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sz w:val="28"/>
          <w:szCs w:val="28"/>
          <w:lang w:val="kpv-RU"/>
        </w:rPr>
        <w:t xml:space="preserve">2. </w:t>
      </w:r>
      <w:r>
        <w:rPr>
          <w:rFonts w:eastAsia="Calibri" w:cs="Times New Roman" w:ascii="Times New Roman" w:hAnsi="Times New Roman"/>
          <w:b w:val="false"/>
          <w:bCs w:val="false"/>
          <w:color w:val="00000A"/>
          <w:kern w:val="0"/>
          <w:sz w:val="28"/>
          <w:szCs w:val="28"/>
          <w:lang w:val="kpv-RU" w:eastAsia="en-US" w:bidi="ar-SA"/>
        </w:rPr>
        <w:t xml:space="preserve">1 гектарысь ыджыдджык площадя </w:t>
      </w:r>
      <w:r>
        <w:rPr>
          <w:rFonts w:eastAsia="Noto Serif CJK SC" w:cs="Lohit Devanagari" w:ascii="Times New Roman" w:hAnsi="Times New Roman"/>
          <w:b w:val="false"/>
          <w:bCs w:val="false"/>
          <w:color w:val="00000A"/>
          <w:kern w:val="2"/>
          <w:sz w:val="28"/>
          <w:szCs w:val="28"/>
          <w:lang w:val="kpv-RU" w:eastAsia="zh-CN" w:bidi="hi-IN"/>
        </w:rPr>
        <w:t>му участоклысь мудоръяссӧ места вылын урчитан уджъяс вӧчӧм вылӧ медыджыд доныс артавсьӧ татшӧм формула серти</w:t>
      </w:r>
      <w:r>
        <w:rPr>
          <w:rFonts w:cs="Times New Roman" w:ascii="Times New Roman" w:hAnsi="Times New Roman"/>
          <w:sz w:val="28"/>
          <w:szCs w:val="28"/>
          <w:lang w:val="kpv-RU"/>
        </w:rPr>
        <w:t>:</w:t>
      </w:r>
    </w:p>
    <w:p>
      <w:pPr>
        <w:pStyle w:val="ConsPlusNormal"/>
        <w:widowControl/>
        <w:numPr>
          <w:ilvl w:val="0"/>
          <w:numId w:val="0"/>
        </w:numPr>
        <w:tabs>
          <w:tab w:val="clear" w:pos="708"/>
          <w:tab w:val="left" w:pos="1134" w:leader="none"/>
        </w:tabs>
        <w:spacing w:lineRule="auto" w:line="360" w:before="0" w:after="0"/>
        <w:ind w:left="0" w:right="0" w:firstLine="709"/>
        <w:jc w:val="center"/>
        <w:outlineLvl w:val="0"/>
        <w:rPr>
          <w:rFonts w:ascii="Times New Roman" w:hAnsi="Times New Roman" w:cs="Times New Roman"/>
          <w:sz w:val="28"/>
          <w:szCs w:val="28"/>
          <w:lang w:val="en-US"/>
        </w:rPr>
      </w:pPr>
      <w:r>
        <w:rPr>
          <w:rFonts w:cs="Times New Roman" w:ascii="Times New Roman" w:hAnsi="Times New Roman"/>
          <w:sz w:val="28"/>
          <w:szCs w:val="28"/>
          <w:lang w:val="kpv-RU"/>
        </w:rPr>
        <w:t>Р</w:t>
      </w:r>
      <w:r>
        <w:rPr>
          <w:rFonts w:cs="Times New Roman" w:ascii="Times New Roman" w:hAnsi="Times New Roman"/>
          <w:sz w:val="28"/>
          <w:szCs w:val="28"/>
          <w:vertAlign w:val="subscript"/>
          <w:lang w:val="kpv-RU"/>
        </w:rPr>
        <w:t xml:space="preserve">maх </w:t>
      </w:r>
      <w:r>
        <w:rPr>
          <w:rFonts w:cs="Times New Roman" w:ascii="Times New Roman" w:hAnsi="Times New Roman"/>
          <w:sz w:val="28"/>
          <w:szCs w:val="28"/>
          <w:lang w:val="kpv-RU"/>
        </w:rPr>
        <w:t>= Р × S × (S/(2S ‒ 1)),</w:t>
      </w:r>
    </w:p>
    <w:p>
      <w:pPr>
        <w:pStyle w:val="ConsPlusNormal"/>
        <w:widowControl/>
        <w:numPr>
          <w:ilvl w:val="0"/>
          <w:numId w:val="0"/>
        </w:numPr>
        <w:tabs>
          <w:tab w:val="clear" w:pos="708"/>
          <w:tab w:val="left" w:pos="1134" w:leader="none"/>
        </w:tabs>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sz w:val="28"/>
          <w:szCs w:val="28"/>
          <w:lang w:val="kpv-RU"/>
        </w:rPr>
        <w:t>кӧні:</w:t>
      </w:r>
    </w:p>
    <w:p>
      <w:pPr>
        <w:pStyle w:val="ConsPlusNormal"/>
        <w:widowControl/>
        <w:numPr>
          <w:ilvl w:val="0"/>
          <w:numId w:val="0"/>
        </w:numPr>
        <w:tabs>
          <w:tab w:val="clear" w:pos="708"/>
          <w:tab w:val="left" w:pos="1134" w:leader="none"/>
        </w:tabs>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sz w:val="28"/>
          <w:szCs w:val="28"/>
          <w:lang w:val="kpv-RU"/>
        </w:rPr>
        <w:t>Р</w:t>
      </w:r>
      <w:r>
        <w:rPr>
          <w:rFonts w:cs="Times New Roman" w:ascii="Times New Roman" w:hAnsi="Times New Roman"/>
          <w:sz w:val="28"/>
          <w:szCs w:val="28"/>
          <w:vertAlign w:val="subscript"/>
          <w:lang w:val="kpv-RU"/>
        </w:rPr>
        <w:t xml:space="preserve">maх </w:t>
      </w:r>
      <w:r>
        <w:rPr>
          <w:rFonts w:cs="Times New Roman" w:ascii="Times New Roman" w:hAnsi="Times New Roman"/>
          <w:sz w:val="28"/>
          <w:szCs w:val="28"/>
          <w:lang w:val="kpv-RU"/>
        </w:rPr>
        <w:t xml:space="preserve">– </w:t>
      </w:r>
      <w:r>
        <w:rPr>
          <w:rFonts w:eastAsia="Calibri" w:cs="Times New Roman" w:ascii="Times New Roman" w:hAnsi="Times New Roman"/>
          <w:b w:val="false"/>
          <w:bCs w:val="false"/>
          <w:color w:val="00000A"/>
          <w:kern w:val="0"/>
          <w:sz w:val="28"/>
          <w:szCs w:val="28"/>
          <w:lang w:val="kpv-RU" w:eastAsia="en-US" w:bidi="ar-SA"/>
        </w:rPr>
        <w:t xml:space="preserve">1 гектарысь ыджыдджык площадя </w:t>
      </w:r>
      <w:r>
        <w:rPr>
          <w:rFonts w:eastAsia="Noto Serif CJK SC" w:cs="Lohit Devanagari" w:ascii="Times New Roman" w:hAnsi="Times New Roman"/>
          <w:b w:val="false"/>
          <w:bCs w:val="false"/>
          <w:color w:val="00000A"/>
          <w:kern w:val="2"/>
          <w:sz w:val="28"/>
          <w:szCs w:val="28"/>
          <w:lang w:val="kpv-RU" w:eastAsia="zh-CN" w:bidi="hi-IN"/>
        </w:rPr>
        <w:t>му участоклысь мудоръяссӧ места вылын урчитан уджъяс вӧчӧм вылӧ медыджыд дон</w:t>
      </w:r>
      <w:r>
        <w:rPr>
          <w:rFonts w:cs="Times New Roman" w:ascii="Times New Roman" w:hAnsi="Times New Roman"/>
          <w:sz w:val="28"/>
          <w:szCs w:val="28"/>
          <w:lang w:val="kpv-RU"/>
        </w:rPr>
        <w:t>;</w:t>
      </w:r>
    </w:p>
    <w:p>
      <w:pPr>
        <w:pStyle w:val="ConsPlusNormal"/>
        <w:widowControl/>
        <w:numPr>
          <w:ilvl w:val="0"/>
          <w:numId w:val="0"/>
        </w:numPr>
        <w:tabs>
          <w:tab w:val="clear" w:pos="708"/>
          <w:tab w:val="left" w:pos="1134" w:leader="none"/>
        </w:tabs>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sz w:val="28"/>
          <w:szCs w:val="28"/>
          <w:lang w:val="kpv-RU"/>
        </w:rPr>
        <w:t xml:space="preserve">Р ‒ </w:t>
      </w:r>
      <w:r>
        <w:rPr>
          <w:rFonts w:eastAsia="Calibri" w:cs="Times New Roman" w:ascii="Times New Roman" w:hAnsi="Times New Roman"/>
          <w:b w:val="false"/>
          <w:bCs w:val="false"/>
          <w:color w:val="00000A"/>
          <w:kern w:val="0"/>
          <w:sz w:val="28"/>
          <w:szCs w:val="28"/>
          <w:lang w:val="kpv-RU" w:eastAsia="en-US" w:bidi="ar-SA"/>
        </w:rPr>
        <w:t xml:space="preserve">1 гектарӧдз бӧръясӧ пыртӧмӧн площадя </w:t>
      </w:r>
      <w:r>
        <w:rPr>
          <w:rFonts w:eastAsia="Noto Serif CJK SC" w:cs="Lohit Devanagari" w:ascii="Times New Roman" w:hAnsi="Times New Roman"/>
          <w:b w:val="false"/>
          <w:bCs w:val="false"/>
          <w:color w:val="00000A"/>
          <w:kern w:val="2"/>
          <w:sz w:val="28"/>
          <w:szCs w:val="28"/>
          <w:lang w:val="kpv-RU" w:eastAsia="zh-CN" w:bidi="hi-IN"/>
        </w:rPr>
        <w:t>му участоклысь мудоръяссӧ места вылын урчитан уджъяс вӧчӧм вылӧ медыджыд дон, мый урчитӧма тайӧ статьялӧн 1 юкӧнӧн</w:t>
      </w:r>
      <w:r>
        <w:rPr>
          <w:rFonts w:cs="Times New Roman" w:ascii="Times New Roman" w:hAnsi="Times New Roman"/>
          <w:sz w:val="28"/>
          <w:szCs w:val="28"/>
          <w:lang w:val="kpv-RU"/>
        </w:rPr>
        <w:t>;</w:t>
      </w:r>
    </w:p>
    <w:p>
      <w:pPr>
        <w:pStyle w:val="ConsPlusNormal"/>
        <w:widowControl/>
        <w:numPr>
          <w:ilvl w:val="0"/>
          <w:numId w:val="0"/>
        </w:numPr>
        <w:tabs>
          <w:tab w:val="clear" w:pos="708"/>
          <w:tab w:val="left" w:pos="1134" w:leader="none"/>
        </w:tabs>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sz w:val="28"/>
          <w:szCs w:val="28"/>
          <w:lang w:val="kpv-RU"/>
        </w:rPr>
        <w:t>S – му участоклӧн площадь гектаръясын.</w:t>
      </w:r>
    </w:p>
    <w:p>
      <w:pPr>
        <w:pStyle w:val="ListParagraph"/>
        <w:numPr>
          <w:ilvl w:val="0"/>
          <w:numId w:val="0"/>
        </w:numPr>
        <w:tabs>
          <w:tab w:val="clear" w:pos="708"/>
          <w:tab w:val="left" w:pos="1134" w:leader="none"/>
        </w:tabs>
        <w:spacing w:lineRule="auto" w:line="360" w:before="0" w:after="0"/>
        <w:ind w:left="0" w:right="0" w:firstLine="709"/>
        <w:contextualSpacing/>
        <w:jc w:val="both"/>
        <w:outlineLvl w:val="0"/>
        <w:rPr>
          <w:rFonts w:ascii="Times New Roman" w:hAnsi="Times New Roman"/>
          <w:sz w:val="28"/>
          <w:szCs w:val="28"/>
          <w:lang w:val="kpv-RU"/>
        </w:rPr>
      </w:pPr>
      <w:r>
        <w:rPr>
          <w:sz w:val="28"/>
          <w:szCs w:val="28"/>
          <w:lang w:val="kpv-RU"/>
        </w:rPr>
        <w:t xml:space="preserve">3. Тайӧ статьялӧн 1 да 2 юкӧнъясӧн урчитӧм </w:t>
      </w:r>
      <w:r>
        <w:rPr>
          <w:rFonts w:eastAsia="Noto Serif CJK SC" w:cs="Lohit Devanagari"/>
          <w:b w:val="false"/>
          <w:bCs w:val="false"/>
          <w:color w:val="00000A"/>
          <w:kern w:val="2"/>
          <w:sz w:val="28"/>
          <w:szCs w:val="28"/>
          <w:lang w:val="kpv-RU" w:eastAsia="zh-CN" w:bidi="hi-IN"/>
        </w:rPr>
        <w:t xml:space="preserve">му участоклысь мудоръяссӧ места вылын урчитан уджъяс вӧчӧм вылӧ медыджыд донъясӧ оз пыртны </w:t>
      </w:r>
      <w:r>
        <w:rPr>
          <w:rFonts w:eastAsia="Calibri" w:cs="Times New Roman"/>
          <w:b w:val="false"/>
          <w:bCs w:val="false"/>
          <w:color w:val="00000A"/>
          <w:kern w:val="2"/>
          <w:sz w:val="28"/>
          <w:szCs w:val="28"/>
          <w:lang w:val="kpv-RU" w:eastAsia="zh-CN" w:bidi="ar-SA"/>
        </w:rPr>
        <w:t xml:space="preserve">дыр кадся межевӧй пасъясӧн </w:t>
      </w:r>
      <w:r>
        <w:rPr>
          <w:rFonts w:eastAsia="Noto Serif CJK SC" w:cs="Lohit Devanagari"/>
          <w:b w:val="false"/>
          <w:bCs w:val="false"/>
          <w:color w:val="00000A"/>
          <w:kern w:val="2"/>
          <w:sz w:val="28"/>
          <w:szCs w:val="28"/>
          <w:lang w:val="kpv-RU" w:eastAsia="zh-CN" w:bidi="hi-IN"/>
        </w:rPr>
        <w:t>му участоклысь мудоръяс крепитӧмкӧд йитчӧм рӧскод да транспорт рӧскод</w:t>
      </w:r>
      <w:r>
        <w:rPr>
          <w:sz w:val="28"/>
          <w:szCs w:val="28"/>
          <w:lang w:val="kpv-RU"/>
        </w:rPr>
        <w:t>.</w:t>
      </w:r>
    </w:p>
    <w:p>
      <w:pPr>
        <w:pStyle w:val="ListParagraph"/>
        <w:numPr>
          <w:ilvl w:val="0"/>
          <w:numId w:val="0"/>
        </w:numPr>
        <w:tabs>
          <w:tab w:val="clear" w:pos="708"/>
          <w:tab w:val="left" w:pos="1134" w:leader="none"/>
        </w:tabs>
        <w:spacing w:lineRule="auto" w:line="360" w:before="0" w:after="0"/>
        <w:ind w:left="0" w:right="0" w:firstLine="709"/>
        <w:contextualSpacing/>
        <w:jc w:val="both"/>
        <w:outlineLvl w:val="0"/>
        <w:rPr>
          <w:rFonts w:ascii="Times New Roman" w:hAnsi="Times New Roman"/>
          <w:sz w:val="28"/>
          <w:szCs w:val="28"/>
          <w:lang w:val="kpv-RU"/>
        </w:rPr>
      </w:pPr>
      <w:r>
        <w:rPr>
          <w:sz w:val="28"/>
          <w:szCs w:val="28"/>
          <w:lang w:val="kpv-RU"/>
        </w:rPr>
        <w:t xml:space="preserve">Тайӧ Оланпаслӧн могъяс вылӧ </w:t>
      </w:r>
      <w:r>
        <w:rPr>
          <w:rFonts w:eastAsia="Calibri" w:cs="Times New Roman"/>
          <w:b w:val="false"/>
          <w:bCs w:val="false"/>
          <w:color w:val="00000A"/>
          <w:kern w:val="2"/>
          <w:sz w:val="28"/>
          <w:szCs w:val="28"/>
          <w:lang w:val="kpv-RU" w:eastAsia="zh-CN" w:bidi="ar-SA"/>
        </w:rPr>
        <w:t>дыр кадся межевӧй пасъяс улын гӧгӧрвосьӧны межевӧй пасъяс, кутшӧмъяслысь сикасъяссӧ вынсьӧдӧма Россия Федерацияса экономика сӧвмӧдан министерстволӧн 2009 во ӧшым тӧлысь 31 лунся 582 №-а тшӧктӧдӧн.</w:t>
      </w:r>
    </w:p>
    <w:p>
      <w:pPr>
        <w:pStyle w:val="ListParagraph"/>
        <w:numPr>
          <w:ilvl w:val="0"/>
          <w:numId w:val="0"/>
        </w:numPr>
        <w:tabs>
          <w:tab w:val="clear" w:pos="708"/>
          <w:tab w:val="left" w:pos="1134" w:leader="none"/>
        </w:tabs>
        <w:spacing w:lineRule="auto" w:line="360" w:before="0" w:after="0"/>
        <w:ind w:left="0" w:right="0" w:firstLine="709"/>
        <w:contextualSpacing/>
        <w:jc w:val="both"/>
        <w:outlineLvl w:val="0"/>
        <w:rPr>
          <w:rFonts w:ascii="Times New Roman" w:hAnsi="Times New Roman"/>
          <w:sz w:val="28"/>
          <w:szCs w:val="28"/>
          <w:lang w:val="kpv-RU"/>
        </w:rPr>
      </w:pPr>
      <w:r>
        <w:rPr>
          <w:sz w:val="28"/>
          <w:szCs w:val="28"/>
          <w:lang w:val="kpv-RU"/>
        </w:rPr>
      </w:r>
    </w:p>
    <w:p>
      <w:pPr>
        <w:pStyle w:val="ConsPlusNormal"/>
        <w:numPr>
          <w:ilvl w:val="0"/>
          <w:numId w:val="0"/>
        </w:numPr>
        <w:spacing w:lineRule="auto" w:line="360" w:before="0" w:after="0"/>
        <w:ind w:left="0" w:right="0" w:firstLine="709"/>
        <w:jc w:val="both"/>
        <w:outlineLvl w:val="0"/>
        <w:rPr>
          <w:rFonts w:ascii="Times New Roman" w:hAnsi="Times New Roman"/>
          <w:sz w:val="28"/>
          <w:szCs w:val="28"/>
          <w:lang w:val="kpv-RU"/>
        </w:rPr>
      </w:pPr>
      <w:r>
        <w:rPr>
          <w:rFonts w:cs="Times New Roman" w:ascii="Times New Roman" w:hAnsi="Times New Roman"/>
          <w:b/>
          <w:sz w:val="28"/>
          <w:szCs w:val="28"/>
          <w:lang w:val="kpv-RU"/>
        </w:rPr>
        <w:t>3 статья</w:t>
      </w:r>
    </w:p>
    <w:p>
      <w:pPr>
        <w:pStyle w:val="ConsPlusNormal"/>
        <w:numPr>
          <w:ilvl w:val="0"/>
          <w:numId w:val="0"/>
        </w:numPr>
        <w:spacing w:lineRule="auto" w:line="360" w:before="0" w:after="0"/>
        <w:ind w:left="0" w:right="0" w:firstLine="709"/>
        <w:jc w:val="both"/>
        <w:outlineLvl w:val="0"/>
        <w:rPr>
          <w:rFonts w:ascii="Times New Roman" w:hAnsi="Times New Roman"/>
          <w:b w:val="false"/>
          <w:b w:val="false"/>
          <w:bCs w:val="false"/>
          <w:sz w:val="28"/>
          <w:szCs w:val="28"/>
          <w:lang w:val="kpv-RU"/>
        </w:rPr>
      </w:pPr>
      <w:r>
        <w:rPr>
          <w:rFonts w:cs="Times New Roman" w:ascii="Times New Roman" w:hAnsi="Times New Roman"/>
          <w:b w:val="false"/>
          <w:bCs w:val="false"/>
          <w:sz w:val="28"/>
          <w:szCs w:val="28"/>
          <w:lang w:val="kpv-RU"/>
        </w:rPr>
        <w:t>Тайӧ Оланпасыс вынсялӧ 2021 вося моз тӧлысь 1 лунсянь.</w:t>
      </w:r>
    </w:p>
    <w:p>
      <w:pPr>
        <w:pStyle w:val="ConsPlusNormal"/>
        <w:numPr>
          <w:ilvl w:val="0"/>
          <w:numId w:val="0"/>
        </w:numPr>
        <w:spacing w:lineRule="auto" w:line="360" w:before="0" w:after="0"/>
        <w:ind w:left="0" w:right="0" w:firstLine="709"/>
        <w:jc w:val="both"/>
        <w:outlineLvl w:val="0"/>
        <w:rPr>
          <w:rFonts w:ascii="Times New Roman" w:hAnsi="Times New Roman" w:cs="Times New Roman"/>
          <w:sz w:val="28"/>
          <w:szCs w:val="28"/>
          <w:lang w:val="kpv-RU"/>
        </w:rPr>
      </w:pPr>
      <w:r>
        <w:rPr>
          <w:rFonts w:cs="Times New Roman" w:ascii="Times New Roman" w:hAnsi="Times New Roman"/>
          <w:sz w:val="28"/>
          <w:szCs w:val="28"/>
          <w:lang w:val="kpv-RU"/>
        </w:rPr>
      </w:r>
    </w:p>
    <w:p>
      <w:pPr>
        <w:pStyle w:val="ConsPlusNormal"/>
        <w:numPr>
          <w:ilvl w:val="0"/>
          <w:numId w:val="0"/>
        </w:numPr>
        <w:spacing w:lineRule="auto" w:line="360" w:before="0" w:after="0"/>
        <w:ind w:left="0" w:right="0" w:firstLine="709"/>
        <w:jc w:val="both"/>
        <w:outlineLvl w:val="0"/>
        <w:rPr>
          <w:rFonts w:ascii="Times New Roman" w:hAnsi="Times New Roman" w:cs="Times New Roman"/>
          <w:sz w:val="28"/>
          <w:szCs w:val="28"/>
          <w:lang w:val="kpv-RU"/>
        </w:rPr>
      </w:pPr>
      <w:r>
        <w:rPr>
          <w:rFonts w:cs="Times New Roman" w:ascii="Times New Roman" w:hAnsi="Times New Roman"/>
          <w:sz w:val="28"/>
          <w:szCs w:val="28"/>
          <w:lang w:val="kpv-RU"/>
        </w:rPr>
      </w:r>
    </w:p>
    <w:p>
      <w:pPr>
        <w:pStyle w:val="ConsPlusNormal"/>
        <w:numPr>
          <w:ilvl w:val="0"/>
          <w:numId w:val="0"/>
        </w:numPr>
        <w:spacing w:lineRule="auto" w:line="360" w:before="0" w:after="0"/>
        <w:ind w:left="0" w:right="0" w:firstLine="709"/>
        <w:jc w:val="both"/>
        <w:outlineLvl w:val="0"/>
        <w:rPr>
          <w:rFonts w:ascii="Times New Roman" w:hAnsi="Times New Roman" w:cs="Times New Roman"/>
          <w:sz w:val="28"/>
          <w:szCs w:val="28"/>
          <w:lang w:val="kpv-RU"/>
        </w:rPr>
      </w:pPr>
      <w:r>
        <w:rPr>
          <w:rFonts w:cs="Times New Roman" w:ascii="Times New Roman" w:hAnsi="Times New Roman"/>
          <w:sz w:val="28"/>
          <w:szCs w:val="28"/>
          <w:lang w:val="kpv-RU"/>
        </w:rPr>
      </w:r>
    </w:p>
    <w:p>
      <w:pPr>
        <w:pStyle w:val="Style14"/>
        <w:bidi w:val="0"/>
        <w:spacing w:lineRule="auto" w:line="360" w:before="0" w:after="0"/>
        <w:ind w:left="0" w:right="0" w:hanging="0"/>
        <w:jc w:val="both"/>
        <w:rPr>
          <w:rFonts w:ascii="Times New Roman" w:hAnsi="Times New Roman"/>
          <w:sz w:val="28"/>
          <w:szCs w:val="28"/>
          <w:lang w:val="kpv-RU"/>
        </w:rPr>
      </w:pPr>
      <w:r>
        <w:rPr>
          <w:sz w:val="28"/>
          <w:szCs w:val="28"/>
          <w:lang w:val="kpv-RU"/>
        </w:rPr>
        <w:t>Коми Республикаса Юралысь                                                           В.В. Уйба</w:t>
      </w:r>
    </w:p>
    <w:p>
      <w:pPr>
        <w:pStyle w:val="Style14"/>
        <w:bidi w:val="0"/>
        <w:spacing w:lineRule="auto" w:line="360" w:before="0" w:after="0"/>
        <w:ind w:left="0" w:right="0" w:firstLine="709"/>
        <w:jc w:val="both"/>
        <w:rPr>
          <w:rFonts w:ascii="Times New Roman" w:hAnsi="Times New Roman"/>
          <w:sz w:val="28"/>
          <w:szCs w:val="28"/>
          <w:lang w:val="kpv-RU"/>
        </w:rPr>
      </w:pPr>
      <w:r>
        <w:rPr>
          <w:sz w:val="28"/>
          <w:szCs w:val="28"/>
          <w:lang w:val="kpv-RU"/>
        </w:rPr>
      </w:r>
    </w:p>
    <w:p>
      <w:pPr>
        <w:pStyle w:val="Style14"/>
        <w:bidi w:val="0"/>
        <w:spacing w:lineRule="auto" w:line="360" w:before="0" w:after="0"/>
        <w:ind w:left="0" w:right="0" w:hanging="0"/>
        <w:jc w:val="both"/>
        <w:rPr>
          <w:rFonts w:ascii="Times New Roman" w:hAnsi="Times New Roman"/>
          <w:sz w:val="28"/>
          <w:szCs w:val="28"/>
          <w:lang w:val="kpv-RU"/>
        </w:rPr>
      </w:pPr>
      <w:r>
        <w:rPr>
          <w:sz w:val="28"/>
          <w:szCs w:val="28"/>
          <w:lang w:val="kpv-RU"/>
        </w:rPr>
        <w:t>Сыктывкар</w:t>
      </w:r>
    </w:p>
    <w:p>
      <w:pPr>
        <w:pStyle w:val="Style14"/>
        <w:bidi w:val="0"/>
        <w:spacing w:lineRule="auto" w:line="360" w:before="0" w:after="0"/>
        <w:ind w:left="0" w:right="0" w:hanging="0"/>
        <w:jc w:val="both"/>
        <w:rPr>
          <w:rFonts w:ascii="Times New Roman" w:hAnsi="Times New Roman"/>
          <w:sz w:val="28"/>
          <w:szCs w:val="28"/>
          <w:lang w:val="kpv-RU"/>
        </w:rPr>
      </w:pPr>
      <w:r>
        <w:rPr>
          <w:sz w:val="28"/>
          <w:szCs w:val="28"/>
          <w:lang w:val="kpv-RU"/>
        </w:rPr>
        <w:t>2021 вося сора тӧлысь 19 лун</w:t>
      </w:r>
    </w:p>
    <w:p>
      <w:pPr>
        <w:pStyle w:val="Style14"/>
        <w:suppressAutoHyphens w:val="true"/>
        <w:bidi w:val="0"/>
        <w:spacing w:lineRule="auto" w:line="360" w:before="0" w:after="0"/>
        <w:ind w:left="0" w:right="0" w:hanging="0"/>
        <w:jc w:val="both"/>
        <w:rPr>
          <w:rFonts w:ascii="Times New Roman" w:hAnsi="Times New Roman"/>
          <w:sz w:val="28"/>
          <w:szCs w:val="28"/>
          <w:lang w:val="kpv-RU"/>
        </w:rPr>
      </w:pPr>
      <w:r>
        <w:rPr>
          <w:rFonts w:eastAsia="Calibri"/>
          <w:sz w:val="28"/>
          <w:szCs w:val="28"/>
          <w:lang w:val="kpv-RU"/>
        </w:rPr>
        <w:t>73-РЗ</w:t>
      </w:r>
      <w:bookmarkStart w:id="0" w:name="_GoBack"/>
      <w:bookmarkEnd w:id="0"/>
      <w:r>
        <w:rPr>
          <w:rFonts w:eastAsia="Calibri"/>
          <w:sz w:val="28"/>
          <w:szCs w:val="28"/>
          <w:lang w:val="kpv-RU"/>
        </w:rPr>
        <w:t xml:space="preserve">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qFormat/>
    <w:pPr>
      <w:keepNext w:val="true"/>
      <w:spacing w:lineRule="auto" w:line="264"/>
      <w:jc w:val="center"/>
      <w:outlineLvl w:val="0"/>
    </w:pPr>
    <w:rPr>
      <w:b/>
      <w:sz w:val="36"/>
    </w:rPr>
  </w:style>
  <w:style w:type="paragraph" w:styleId="2">
    <w:name w:val="Heading 2"/>
    <w:basedOn w:val="Normal"/>
    <w:qFormat/>
    <w:pPr>
      <w:keepNext w:val="true"/>
      <w:spacing w:lineRule="auto" w:line="192"/>
      <w:jc w:val="center"/>
      <w:outlineLvl w:val="1"/>
    </w:pPr>
    <w:rPr>
      <w:b/>
      <w:sz w:val="32"/>
    </w:rPr>
  </w:style>
  <w:style w:type="paragraph" w:styleId="3">
    <w:name w:val="Heading 3"/>
    <w:basedOn w:val="Normal"/>
    <w:qFormat/>
    <w:pPr>
      <w:keepNext w:val="true"/>
      <w:tabs>
        <w:tab w:val="clear" w:pos="708"/>
        <w:tab w:val="left" w:pos="9356" w:leader="none"/>
      </w:tabs>
      <w:ind w:right="170" w:hanging="0"/>
      <w:jc w:val="both"/>
      <w:outlineLvl w:val="2"/>
    </w:pPr>
    <w:rPr>
      <w:sz w:val="28"/>
    </w:rPr>
  </w:style>
  <w:style w:type="paragraph" w:styleId="4">
    <w:name w:val="Heading 4"/>
    <w:basedOn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jc w:val="center"/>
    </w:pPr>
    <w:rPr>
      <w:sz w:val="40"/>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Верхний и нижний колонтитулы"/>
    <w:basedOn w:val="Normal"/>
    <w:qFormat/>
    <w:pPr/>
    <w:rPr/>
  </w:style>
  <w:style w:type="paragraph" w:styleId="Style19">
    <w:name w:val="Header"/>
    <w:basedOn w:val="Normal"/>
    <w:link w:val="a4"/>
    <w:uiPriority w:val="99"/>
    <w:pPr>
      <w:tabs>
        <w:tab w:val="clear" w:pos="708"/>
        <w:tab w:val="center" w:pos="4536" w:leader="none"/>
        <w:tab w:val="right" w:pos="9072" w:leader="none"/>
      </w:tabs>
    </w:pPr>
    <w:rPr/>
  </w:style>
  <w:style w:type="paragraph" w:styleId="Style20">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1">
    <w:name w:val="Title"/>
    <w:basedOn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ListParagraph">
    <w:name w:val="List Paragraph"/>
    <w:basedOn w:val="Normal"/>
    <w:uiPriority w:val="34"/>
    <w:qFormat/>
    <w:rsid w:val="00c13dcb"/>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LibreOffice/6.4.2.2$Linux_X86_64 LibreOffice_project/4e471d8c02c9c90f512f7f9ead8875b57fcb1ec3</Application>
  <Pages>3</Pages>
  <Words>339</Words>
  <Characters>2091</Characters>
  <CharactersWithSpaces>2509</CharactersWithSpaces>
  <Paragraphs>32</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2021-07-14T07:54:00Z</dcterms:created>
  <dc:creator>Дмитрий</dc:creator>
  <dc:description/>
  <dc:language>ru-RU</dc:language>
  <cp:lastModifiedBy/>
  <cp:lastPrinted>2021-07-14T07:56:00Z</cp:lastPrinted>
  <dcterms:modified xsi:type="dcterms:W3CDTF">2022-02-01T11:52:24Z</dcterms:modified>
  <cp:revision>56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