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SimSun;宋体" w:cs="Times New Roman"/>
          <w:b/>
          <w:bCs/>
          <w:color w:val="00000A"/>
          <w:sz w:val="28"/>
          <w:szCs w:val="28"/>
          <w:lang w:val="kpv-RU" w:eastAsia="zh-CN" w:bidi="ar-SA"/>
        </w:rPr>
        <w:t>«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Бать-мамтӧм да бать-мам дӧзьӧртӧг кольӧм челядьлы, бать-мамтӧм да бать-мам дӧзьӧртӧг кольӧм челядь лыдысь йӧзлы, 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йӧзлы, кодъяс велӧдчан кадколастӧ воштісны бать-мамсӧ либӧ дзик ӧти батьсӧ (мамсӧ)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>, велӧдчан юкӧнын содтӧд социальнӧй гарантияяс йылысь</w:t>
      </w:r>
      <w:r>
        <w:rPr>
          <w:rFonts w:eastAsia="SimSun;宋体" w:cs="Times New Roman"/>
          <w:b/>
          <w:bCs/>
          <w:color w:val="00000A"/>
          <w:sz w:val="28"/>
          <w:szCs w:val="28"/>
          <w:shd w:fill="FFFFFF" w:val="clear"/>
          <w:lang w:val="kpv-RU" w:eastAsia="zh-CN" w:bidi="ar-SA"/>
        </w:rPr>
        <w:t>»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 Коми Республикаса Оланпаслӧн 1 статьяӧ 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Style w:val="Style15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 xml:space="preserve">вежсьӧмъяс пыртӧм йылысь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1 статья.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Пыртны </w:t>
      </w:r>
      <w:r>
        <w:rPr>
          <w:rFonts w:eastAsia="SimSun;宋体" w:cs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«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Бать-мамтӧм да бать-мам дӧзьӧртӧг кольӧм челядьлы, бать-мамтӧм да бать-мам дӧзьӧртӧг кольӧм челядь лыдысь йӧзлы,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йӧзлы, кодъяс велӧдчан кадколастӧ воштісны бать-мамсӧ либӧ дзик ӧти батьсӧ (мамсӧ)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, велӧдчан юкӧнын содтӧд социальнӧй гарантияяс йылысь</w:t>
      </w:r>
      <w:r>
        <w:rPr>
          <w:rFonts w:eastAsia="SimSun;宋体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zh-CN" w:bidi="ar-SA"/>
        </w:rPr>
        <w:t>»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Коми Республикаса Оланпаслӧн 1 статьяӧ (Коми Республикаса канму власьт органъяслӧн индӧд-тшӧктӧмъяс, 2005, 5 №, 3879 ст.; 2007, 3 №, 4745 ст.; 11 №, 5153 ст.; 12 №, 5306 ст.; 2008, 9 №, 398 ст.; 2012, 7 №, 171 ст.; 2013, 32 №, 593 ст.; 2015, 11 №, 138 ст.; 2016, 21 №, 321 ст.; 2017, 9 №, 145 ст.; 27 №, 487 ст.</w:t>
      </w:r>
      <w:r>
        <w:rPr>
          <w:rFonts w:eastAsia="Calibri" w:cs="Times New Roman"/>
          <w:b w:val="false"/>
          <w:bCs/>
          <w:sz w:val="28"/>
          <w:szCs w:val="28"/>
          <w:lang w:val="kpv-RU" w:eastAsia="zh-CN" w:bidi="ar-SA"/>
        </w:rPr>
        <w:t>; 2019, 11 №, 158 ст.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) татшӧм вежсьӧмъяс: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содтыны татшӧм сюрӧса 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юкӧн: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eastAsia="Calibri"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>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rFonts w:eastAsia="Calibri"/>
          <w:sz w:val="28"/>
          <w:szCs w:val="28"/>
          <w:lang w:val="kpv-RU"/>
        </w:rPr>
        <w:t>. Б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zh-CN" w:bidi="ar-SA"/>
        </w:rPr>
        <w:t xml:space="preserve">ать-мамтӧм да бать-мам дӧзьӧртӧг кольӧм челядь лыдысь йӧзӧс,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йӧзӧс, кодъяс велӧдчан кадколастӧ воштісны бать-мамсӧ либӧ дзик ӧти батьсӧ (мамсӧ)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zh-CN" w:bidi="ar-SA"/>
        </w:rPr>
        <w:t xml:space="preserve">, кодъяс велӧдчӧны 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 w:bidi="ar-SA"/>
        </w:rPr>
        <w:t xml:space="preserve">подув тшупӧда ӧтувъя, шӧр тшупӧда ӧтувъя велӧдан уджтасъяс серти 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>Коми Республикаса республиканскӧй сьӧмкудйысь либӧ меставывса сьӧмкудъясысь сьӧм тшӧт весьтӧ, канмусянь тырвыйӧ могмӧдӧны да сетӧны налы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социальнӧя отсалӧм серти содтӧд гарантияяс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,</w:t>
      </w:r>
      <w:r>
        <w:rPr>
          <w:rFonts w:eastAsia="Calibri"/>
          <w:sz w:val="28"/>
          <w:szCs w:val="28"/>
          <w:lang w:val="kpv-RU"/>
        </w:rPr>
        <w:t xml:space="preserve"> кутшӧмъясӧс урчитӧма «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kpv-RU"/>
        </w:rPr>
        <w:t xml:space="preserve">Бать-мамтӧм да бать-мам дӧзьӧртӧг кольӧм челядьлы социальнӧя отсалӧм серти содтӧд гарантияяс йылысь» 1996 во ӧшым тӧлысь 21 лунся 159-ФЗ №-а Федеральнӧй оланпасын 1 статьялӧн 1 пунктса дасӧд да дас кыкӧд </w:t>
      </w:r>
      <w:r>
        <w:rPr>
          <w:rFonts w:eastAsia="Calibri"/>
          <w:sz w:val="28"/>
          <w:szCs w:val="28"/>
          <w:lang w:val="kpv-RU"/>
        </w:rPr>
        <w:t>абзацъясӧн, «Россия Федерацияын велӧдчӧм йылысь» 2012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kpv-RU"/>
        </w:rPr>
        <w:t xml:space="preserve"> во ӧшым тӧлысь 29 лунся 273-ФЗ №-а Федеральнӧй оланпасӧн урчитӧм пӧрадокын </w:t>
      </w:r>
      <w:r>
        <w:rPr>
          <w:rFonts w:eastAsia="Calibri"/>
          <w:sz w:val="28"/>
          <w:szCs w:val="28"/>
          <w:lang w:val="kpv-RU"/>
        </w:rPr>
        <w:t>олан жыр сетӧм кындзи.»;</w:t>
      </w:r>
    </w:p>
    <w:p>
      <w:pPr>
        <w:pStyle w:val="Normal"/>
        <w:spacing w:lineRule="auto" w:line="240"/>
        <w:ind w:firstLine="851"/>
        <w:jc w:val="both"/>
        <w:rPr>
          <w:highlight w:val="none"/>
          <w:shd w:fill="auto" w:val="clear"/>
        </w:rPr>
      </w:pPr>
      <w:r>
        <w:rPr>
          <w:rFonts w:eastAsia="Calibri"/>
          <w:sz w:val="28"/>
          <w:szCs w:val="28"/>
          <w:shd w:fill="auto" w:val="clear"/>
          <w:lang w:val="kpv-RU"/>
        </w:rPr>
        <w:t>2) содтыны татшӧм сюрӧса</w:t>
      </w:r>
      <w:r>
        <w:rPr>
          <w:sz w:val="28"/>
          <w:szCs w:val="28"/>
          <w:shd w:fill="auto" w:val="clear"/>
          <w:lang w:val="kpv-RU"/>
        </w:rPr>
        <w:t xml:space="preserve"> 3</w:t>
      </w:r>
      <w:r>
        <w:rPr>
          <w:sz w:val="28"/>
          <w:szCs w:val="28"/>
          <w:shd w:fill="auto" w:val="clear"/>
          <w:vertAlign w:val="superscript"/>
          <w:lang w:val="kpv-RU"/>
        </w:rPr>
        <w:t xml:space="preserve">1 </w:t>
      </w:r>
      <w:r>
        <w:rPr>
          <w:sz w:val="28"/>
          <w:szCs w:val="28"/>
          <w:shd w:fill="auto" w:val="clear"/>
          <w:lang w:val="kpv-RU"/>
        </w:rPr>
        <w:t>да 3</w:t>
      </w:r>
      <w:r>
        <w:rPr>
          <w:sz w:val="28"/>
          <w:szCs w:val="28"/>
          <w:shd w:fill="auto" w:val="clear"/>
          <w:vertAlign w:val="superscript"/>
          <w:lang w:val="kpv-RU"/>
        </w:rPr>
        <w:t>2</w:t>
      </w:r>
      <w:r>
        <w:rPr>
          <w:sz w:val="28"/>
          <w:szCs w:val="28"/>
          <w:shd w:fill="auto" w:val="clear"/>
          <w:lang w:val="kpv-RU"/>
        </w:rPr>
        <w:t xml:space="preserve"> юкӧнъяс:</w:t>
      </w:r>
    </w:p>
    <w:p>
      <w:pPr>
        <w:sectPr>
          <w:type w:val="nextPage"/>
          <w:pgSz w:w="11906" w:h="16838"/>
          <w:pgMar w:left="1701" w:right="1134" w:gutter="0" w:header="0" w:top="1134" w:footer="0" w:bottom="1134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40"/>
        <w:ind w:firstLine="851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kpv-RU"/>
        </w:rPr>
        <w:t>«3</w:t>
      </w:r>
      <w:r>
        <w:rPr>
          <w:sz w:val="28"/>
          <w:szCs w:val="28"/>
          <w:shd w:fill="auto" w:val="clear"/>
          <w:vertAlign w:val="superscript"/>
          <w:lang w:val="kpv-RU"/>
        </w:rPr>
        <w:t>1</w:t>
      </w:r>
      <w:r>
        <w:rPr>
          <w:sz w:val="28"/>
          <w:szCs w:val="28"/>
          <w:shd w:fill="auto" w:val="clear"/>
          <w:lang w:val="kpv-RU"/>
        </w:rPr>
        <w:t xml:space="preserve">. </w:t>
      </w:r>
      <w:r>
        <w:rPr>
          <w:rFonts w:eastAsia="Calibri"/>
          <w:sz w:val="28"/>
          <w:szCs w:val="28"/>
          <w:shd w:fill="auto" w:val="clear"/>
          <w:lang w:val="kpv-RU"/>
        </w:rPr>
        <w:t>Б</w:t>
      </w:r>
      <w:r>
        <w:rPr>
          <w:rFonts w:eastAsia="Calibri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 xml:space="preserve">ать-мамтӧм да бать-мам дӧзьӧртӧг кольӧм челядь лыдысь йӧзӧс,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kpv-RU" w:eastAsia="zh-CN" w:bidi="ar-SA"/>
        </w:rPr>
        <w:t>йӧзӧс, кодъяс велӧдчан кадколастӧ воштісны бать-мамсӧ либӧ дзик ӧти батьсӧ (мамсӧ)</w:t>
      </w:r>
      <w:r>
        <w:rPr>
          <w:rFonts w:eastAsia="Calibri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 xml:space="preserve">, кодъяс велӧдчӧны 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val="kpv-RU" w:eastAsia="ru-RU" w:bidi="ar-SA"/>
        </w:rPr>
        <w:t xml:space="preserve">подув тшупӧда ӧтувъя, шӧр тшупӧда ӧтувъя велӧдан уджтасъяс серти 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 xml:space="preserve">Коми Республикаса республиканскӧй сьӧмкудйысь либӧ меставывса сьӧмкудъясысь сьӧм тшӧт </w:t>
      </w:r>
    </w:p>
    <w:p>
      <w:pPr>
        <w:pStyle w:val="Normal"/>
        <w:spacing w:lineRule="auto" w:line="240"/>
        <w:ind w:firstLine="851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>весьтӧ,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kpv-RU" w:eastAsia="zh-CN" w:bidi="ar-SA"/>
        </w:rPr>
        <w:t xml:space="preserve"> босьтӧны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 xml:space="preserve"> канмусянь тырвыйӧ могмӧдӧм вылӧ индӧм велӧдан уджтасъяс серти велӧдчӧмсӧ помавтӧдз</w:t>
      </w:r>
      <w:r>
        <w:rPr>
          <w:sz w:val="28"/>
          <w:szCs w:val="28"/>
          <w:shd w:fill="auto" w:val="clear"/>
          <w:lang w:val="kpv-RU"/>
        </w:rPr>
        <w:t>.</w:t>
      </w:r>
    </w:p>
    <w:p>
      <w:pPr>
        <w:pStyle w:val="Normal"/>
        <w:spacing w:lineRule="auto" w:line="240"/>
        <w:ind w:firstLine="851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kpv-RU"/>
        </w:rPr>
        <w:t>3</w:t>
      </w:r>
      <w:r>
        <w:rPr>
          <w:sz w:val="28"/>
          <w:szCs w:val="28"/>
          <w:shd w:fill="auto" w:val="clear"/>
          <w:vertAlign w:val="superscript"/>
          <w:lang w:val="kpv-RU"/>
        </w:rPr>
        <w:t>2</w:t>
      </w:r>
      <w:r>
        <w:rPr>
          <w:sz w:val="28"/>
          <w:szCs w:val="28"/>
          <w:shd w:fill="auto" w:val="clear"/>
          <w:lang w:val="kpv-RU"/>
        </w:rPr>
        <w:t>. Й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kpv-RU" w:eastAsia="zh-CN" w:bidi="ar-SA"/>
        </w:rPr>
        <w:t>ӧз, кодъяс велӧдчан кадколастӧ воштісны бать-мамсӧ либӧ дзик ӧти батьсӧ (мамсӧ)</w:t>
      </w:r>
      <w:r>
        <w:rPr>
          <w:rFonts w:eastAsia="Calibri"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 xml:space="preserve">, кодъяс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kpv-RU" w:eastAsia="zh-CN" w:bidi="ar-SA"/>
        </w:rPr>
        <w:t>велӧдчӧны уджсикасӧ велӧдан подув уджтасъяс серти мынтысьӧмӧн велӧдан услугаяс сетӧм йылысь сёрнитчӧмъяс серти, вермӧны вуджны мынтысьӧмӧн велӧдчӧмысь дон босьттӧг велӧдчӧм вылӧ федеральнӧй оланпастэчасӧн урчитӧм случайясын да пӧрадокын</w:t>
      </w:r>
      <w:r>
        <w:rPr>
          <w:sz w:val="28"/>
          <w:szCs w:val="28"/>
          <w:shd w:fill="auto" w:val="clear"/>
          <w:lang w:val="kpv-RU"/>
        </w:rPr>
        <w:t>.»;</w:t>
      </w:r>
    </w:p>
    <w:p>
      <w:pPr>
        <w:pStyle w:val="Normal"/>
        <w:spacing w:lineRule="auto" w:line="240"/>
        <w:ind w:firstLine="851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kpv-RU"/>
        </w:rPr>
        <w:t>3) 4</w:t>
      </w:r>
      <w:r>
        <w:rPr>
          <w:sz w:val="28"/>
          <w:szCs w:val="28"/>
          <w:shd w:fill="auto" w:val="clear"/>
          <w:vertAlign w:val="superscript"/>
          <w:lang w:val="kpv-RU"/>
        </w:rPr>
        <w:t>1</w:t>
      </w:r>
      <w:r>
        <w:rPr>
          <w:sz w:val="28"/>
          <w:szCs w:val="28"/>
          <w:shd w:fill="auto" w:val="clear"/>
          <w:lang w:val="kpv-RU"/>
        </w:rPr>
        <w:t xml:space="preserve"> юкӧнын «3 юкӧнса медводдза абзацын» кывъяс бӧрын содтыны «, 3</w:t>
      </w:r>
      <w:r>
        <w:rPr>
          <w:sz w:val="28"/>
          <w:szCs w:val="28"/>
          <w:shd w:fill="auto" w:val="clear"/>
          <w:vertAlign w:val="superscript"/>
          <w:lang w:val="kpv-RU"/>
        </w:rPr>
        <w:t xml:space="preserve">1 </w:t>
      </w:r>
      <w:r>
        <w:rPr>
          <w:sz w:val="28"/>
          <w:szCs w:val="28"/>
          <w:shd w:fill="auto" w:val="clear"/>
          <w:lang w:val="kpv-RU"/>
        </w:rPr>
        <w:t>юкӧнын» кывъяс;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4) 6 юкӧн гижны тадзи:</w:t>
      </w:r>
    </w:p>
    <w:p>
      <w:pPr>
        <w:pStyle w:val="Normal"/>
        <w:spacing w:lineRule="auto" w:line="240"/>
        <w:ind w:firstLine="851"/>
        <w:jc w:val="both"/>
        <w:rPr/>
      </w:pPr>
      <w:r>
        <w:rPr>
          <w:sz w:val="28"/>
          <w:szCs w:val="28"/>
          <w:lang w:val="kpv-RU"/>
        </w:rPr>
        <w:t xml:space="preserve">«6.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Бать-мамтӧм да бать-мам дӧзьӧртӧг кольӧм челядьӧс, бать-мамтӧм да бать-мам дӧзьӧртӧг кольӧм челядь лыдысь йӧзӧс,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йӧзӧс, кодъяс велӧдчан кадколастӧ воштісны бать-мамсӧ либӧ дзик ӧти батьсӧ (мамсӧ)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,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zh-CN" w:bidi="ar-SA"/>
        </w:rPr>
        <w:t xml:space="preserve"> кодъяс очнӧя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велӧдчӧны уджсикасӧ велӧдан подув уджтасъяс серти да (либӧ)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уджсикасӧ дасьтан уджтасъяс серти рабочӧй уджсикасъясӧ, служащӧй чинъясӧ Коми Республикаса республиканскӧй сьӧмкудйысь либӧ меставывса сьӧмкудъясысь сьӧм тшӧт весьтӧ, а сідзжӧ бать-мамтӧм да бать-мам дӧзьӧртӧг кольӧм челядь лыдысь йӧзӧс, йӧзӧс, кодъяс велӧдчан кадколастӧ воштісны бать-мамсӧ либӧ дзик ӧти батьсӧ (мамсӧ),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кодъяс велӧдчӧны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kpv-RU" w:eastAsia="ru-RU" w:bidi="ar-SA"/>
        </w:rPr>
        <w:t xml:space="preserve">подув тшупӧда ӧтувъя, шӧр тшупӧда ӧтувъя велӧдан уджтасъяс серти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Коми Республикаса республиканскӧй сьӧмкудйысь либӧ меставывса сьӧмкудъясысь сьӧм тшӧт весьтӧ, могмӧдӧны карса, карбердса, сиктын районпытшкӧсса транспортӧн (такси кындзи) дон босьттӧг ветлӧмӧн, а сідзжӧ вонас ӧтчыдысь оланінӧдз да бӧр велӧдчанінӧдз дон босьттӧг ветлӧмӧн Коми Республикаса Веськӧдлан котырӧн урчитӧм пӧрадокын</w:t>
      </w:r>
      <w:r>
        <w:rPr>
          <w:sz w:val="28"/>
          <w:szCs w:val="28"/>
          <w:lang w:val="kpv-RU"/>
        </w:rPr>
        <w:t>.».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 дас лун кольӧм бӧрын</w:t>
      </w:r>
      <w:r>
        <w:rPr>
          <w:sz w:val="28"/>
          <w:szCs w:val="28"/>
          <w:lang w:val="kpv-RU"/>
        </w:rPr>
        <w:t xml:space="preserve">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851"/>
        <w:contextualSpacing/>
        <w:jc w:val="both"/>
        <w:outlineLvl w:val="0"/>
        <w:rPr/>
      </w:pPr>
      <w:r>
        <w:rPr>
          <w:rStyle w:val="7"/>
          <w:rFonts w:eastAsia="Calibri" w:cs="Times New Roman"/>
          <w:b w:val="false"/>
          <w:color w:val="00000A"/>
          <w:kern w:val="2"/>
          <w:sz w:val="28"/>
          <w:szCs w:val="28"/>
          <w:lang w:val="kpv-RU" w:eastAsia="zh-CN" w:bidi="hi-IN"/>
        </w:rPr>
        <w:t>Коми Республикаса Веськӧдлан котырлы лӧсьӧдны ассьыс нормативнӧй инӧда актъяссӧ тайӧ Оланпас серти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. 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123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567" w:top="1418" w:footer="0" w:bottom="141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Style23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LibreOffice/7.4.6.2$Windows_X86_64 LibreOffice_project/5b1f5509c2decdade7fda905e3e1429a67acd63d</Application>
  <AppVersion>15.0000</AppVersion>
  <Pages>2</Pages>
  <Words>553</Words>
  <Characters>3514</Characters>
  <CharactersWithSpaces>4150</CharactersWithSpaces>
  <Paragraphs>24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2022-12-23T07:16:00Z</dcterms:created>
  <dc:creator>Дмитрий</dc:creator>
  <dc:description/>
  <dc:language>ru-RU</dc:language>
  <cp:lastModifiedBy/>
  <cp:lastPrinted>2022-12-23T07:17:00Z</cp:lastPrinted>
  <dcterms:modified xsi:type="dcterms:W3CDTF">2023-06-15T17:18:01Z</dcterms:modified>
  <cp:revision>15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