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hanging="0"/>
        <w:contextualSpacing/>
        <w:jc w:val="left"/>
        <w:rPr>
          <w:b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kpv-RU" w:bidi="ar-SA"/>
        </w:rPr>
        <w:t>К ОПУБЛИКОВАНИЮ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>КОМИ РЕСПУБЛИКАЛӦН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kpv-RU" w:bidi="ar-SA"/>
        </w:rPr>
        <w:t>ОЛАНПАС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color w:val="000000"/>
          <w:sz w:val="28"/>
          <w:szCs w:val="28"/>
          <w:lang w:val="kpv-RU" w:bidi="ar-SA"/>
        </w:rPr>
      </w:pPr>
      <w:r>
        <w:rPr>
          <w:color w:val="000000"/>
          <w:sz w:val="28"/>
          <w:szCs w:val="28"/>
          <w:lang w:val="kpv-RU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center"/>
        <w:outlineLvl w:val="0"/>
        <w:rPr/>
      </w:pPr>
      <w:r>
        <w:rPr>
          <w:rStyle w:val="7"/>
          <w:rFonts w:eastAsia="Calibri"/>
          <w:b/>
          <w:bCs/>
          <w:color w:val="000000"/>
          <w:kern w:val="2"/>
          <w:sz w:val="28"/>
          <w:szCs w:val="28"/>
          <w:highlight w:val="white"/>
          <w:lang w:val="kpv-RU" w:eastAsia="en-US" w:bidi="ar-SA"/>
        </w:rPr>
        <w:t>«</w:t>
      </w:r>
      <w:r>
        <w:rPr>
          <w:rStyle w:val="7"/>
          <w:b/>
          <w:bCs/>
          <w:color w:val="000000"/>
          <w:kern w:val="2"/>
          <w:sz w:val="28"/>
          <w:szCs w:val="28"/>
          <w:highlight w:val="white"/>
          <w:lang w:val="kpv-RU" w:eastAsia="ru-RU" w:bidi="ar-SA"/>
        </w:rPr>
        <w:t>Коми Республика</w:t>
      </w:r>
      <w:r>
        <w:rPr>
          <w:rStyle w:val="7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highlight w:val="white"/>
          <w:u w:val="none"/>
          <w:lang w:val="kpv-RU" w:eastAsia="ru-RU" w:bidi="ar-SA"/>
        </w:rPr>
        <w:t xml:space="preserve">ын вермытӧмъяслы уджалан местаяс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center"/>
        <w:outlineLvl w:val="0"/>
        <w:rPr/>
      </w:pPr>
      <w:r>
        <w:rPr>
          <w:rStyle w:val="7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highlight w:val="white"/>
          <w:u w:val="none"/>
          <w:lang w:val="kpv-RU" w:eastAsia="ru-RU" w:bidi="ar-SA"/>
        </w:rPr>
        <w:t>квотируйтӧм</w:t>
      </w:r>
      <w:r>
        <w:rPr>
          <w:rStyle w:val="7"/>
          <w:b/>
          <w:bCs/>
          <w:color w:val="000000"/>
          <w:kern w:val="2"/>
          <w:sz w:val="28"/>
          <w:szCs w:val="28"/>
          <w:highlight w:val="white"/>
          <w:lang w:val="kpv-RU" w:eastAsia="ru-RU" w:bidi="ar-SA"/>
        </w:rPr>
        <w:t xml:space="preserve"> йылысь» Коми Республикаса Оланпасӧ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center"/>
        <w:outlineLvl w:val="0"/>
        <w:rPr/>
      </w:pPr>
      <w:r>
        <w:rPr>
          <w:rStyle w:val="7"/>
          <w:b/>
          <w:color w:val="000000"/>
          <w:kern w:val="2"/>
          <w:sz w:val="28"/>
          <w:szCs w:val="28"/>
          <w:highlight w:val="white"/>
          <w:lang w:val="kpv-RU" w:eastAsia="ru-RU" w:bidi="ar-SA"/>
        </w:rPr>
        <w:t>вежсьӧмъяс пыртӧм йылысь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color w:val="000000"/>
          <w:sz w:val="28"/>
          <w:szCs w:val="28"/>
          <w:lang w:val="kpv-RU" w:bidi="ar-SA"/>
        </w:rPr>
      </w:pPr>
      <w:r>
        <w:rPr>
          <w:color w:val="000000"/>
          <w:sz w:val="28"/>
          <w:szCs w:val="28"/>
          <w:lang w:val="kpv-RU" w:bidi="ar-SA"/>
        </w:rPr>
      </w:r>
    </w:p>
    <w:p>
      <w:pPr>
        <w:pStyle w:val="Normal"/>
        <w:tabs>
          <w:tab w:val="clear" w:pos="708"/>
          <w:tab w:val="right" w:pos="9071" w:leader="none"/>
        </w:tabs>
        <w:spacing w:lineRule="auto" w:line="240" w:before="0" w:after="0"/>
        <w:ind w:left="0" w:right="0" w:hanging="0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 xml:space="preserve">Примитӧма Коми Республикаса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 xml:space="preserve">Каналан Сӧветӧн   </w:t>
        <w:tab/>
        <w:t xml:space="preserve">                     2024 вося лӧддза-номъя тӧлысь 14 лунӧ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color w:val="000000"/>
          <w:sz w:val="28"/>
          <w:szCs w:val="28"/>
          <w:lang w:val="kpv-RU" w:bidi="ar-SA"/>
        </w:rPr>
      </w:pPr>
      <w:r>
        <w:rPr>
          <w:color w:val="000000"/>
          <w:sz w:val="28"/>
          <w:szCs w:val="28"/>
          <w:lang w:val="kpv-RU" w:bidi="ar-SA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b/>
          <w:bCs/>
          <w:color w:val="000000"/>
          <w:sz w:val="28"/>
          <w:szCs w:val="28"/>
          <w:lang w:val="kpv-RU" w:bidi="ar-SA"/>
        </w:rPr>
        <w:t>1 статья.</w:t>
      </w:r>
      <w:r>
        <w:rPr>
          <w:color w:val="000000"/>
          <w:sz w:val="28"/>
          <w:szCs w:val="28"/>
          <w:lang w:val="kpv-RU" w:bidi="ar-SA"/>
        </w:rPr>
        <w:t xml:space="preserve"> </w:t>
      </w:r>
      <w:r>
        <w:rPr>
          <w:rStyle w:val="7"/>
          <w:rFonts w:eastAsia="Calibri"/>
          <w:b w:val="false"/>
          <w:color w:val="000000"/>
          <w:kern w:val="2"/>
          <w:sz w:val="28"/>
          <w:szCs w:val="28"/>
          <w:highlight w:val="white"/>
          <w:lang w:val="kpv-RU" w:eastAsia="en-US" w:bidi="ar-SA"/>
        </w:rPr>
        <w:t>Пыртны «</w:t>
      </w:r>
      <w:r>
        <w:rPr>
          <w:rStyle w:val="7"/>
          <w:b w:val="false"/>
          <w:color w:val="000000"/>
          <w:kern w:val="2"/>
          <w:sz w:val="28"/>
          <w:szCs w:val="28"/>
          <w:highlight w:val="white"/>
          <w:lang w:val="kpv-RU" w:eastAsia="ru-RU" w:bidi="ar-SA"/>
        </w:rPr>
        <w:t>Коми Республика</w:t>
      </w:r>
      <w:r>
        <w:rPr>
          <w:rStyle w:val="7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highlight w:val="white"/>
          <w:u w:val="none"/>
          <w:lang w:val="kpv-RU" w:eastAsia="ru-RU" w:bidi="ar-SA"/>
        </w:rPr>
        <w:t>ын вермытӧмъяслы уджалан местаяс квотируйтӧм</w:t>
      </w:r>
      <w:r>
        <w:rPr>
          <w:rStyle w:val="7"/>
          <w:b w:val="false"/>
          <w:color w:val="000000"/>
          <w:kern w:val="2"/>
          <w:sz w:val="28"/>
          <w:szCs w:val="28"/>
          <w:highlight w:val="white"/>
          <w:lang w:val="kpv-RU" w:eastAsia="ru-RU" w:bidi="ar-SA"/>
        </w:rPr>
        <w:t xml:space="preserve"> йылысь» Коми Республикаса Оланпасӧ (</w:t>
      </w:r>
      <w:r>
        <w:rPr>
          <w:rStyle w:val="7"/>
          <w:b w:val="false"/>
          <w:color w:val="000000"/>
          <w:kern w:val="2"/>
          <w:sz w:val="28"/>
          <w:szCs w:val="28"/>
          <w:highlight w:val="white"/>
          <w:shd w:fill="FFFFFF" w:val="clear"/>
          <w:lang w:val="kpv-RU" w:eastAsia="ru-RU" w:bidi="ar-SA"/>
        </w:rPr>
        <w:t>Коми Республикаса канму власьт органъяслӧн индӧд-тшӧктӧмъяс,</w:t>
      </w:r>
      <w:r>
        <w:rPr>
          <w:color w:val="000000"/>
          <w:sz w:val="28"/>
          <w:szCs w:val="28"/>
          <w:lang w:val="kpv-RU" w:bidi="ar-SA"/>
        </w:rPr>
        <w:t xml:space="preserve"> 2013, 37 №, 692 ст.; 2018, 19 №, 351 ст.; 2020, 22 №, 369 ст.; 2021, 20 №, 372 ст.) </w:t>
      </w:r>
      <w:r>
        <w:rPr>
          <w:rStyle w:val="7"/>
          <w:b w:val="false"/>
          <w:color w:val="000000"/>
          <w:kern w:val="2"/>
          <w:sz w:val="28"/>
          <w:szCs w:val="28"/>
          <w:highlight w:val="white"/>
          <w:shd w:fill="FFFFFF" w:val="clear"/>
          <w:lang w:val="kpv-RU" w:eastAsia="ru-RU" w:bidi="ar-SA"/>
        </w:rPr>
        <w:t>татшӧм вежсьӧмъяс</w:t>
      </w:r>
      <w:r>
        <w:rPr>
          <w:color w:val="000000"/>
          <w:sz w:val="28"/>
          <w:szCs w:val="28"/>
          <w:lang w:val="kpv-RU" w:bidi="ar-SA"/>
        </w:rPr>
        <w:t>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>1) водзкыв гижны тадзи: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color w:val="000000"/>
          <w:sz w:val="28"/>
          <w:szCs w:val="28"/>
          <w:lang w:val="kpv-RU" w:bidi="ar-SA"/>
        </w:rPr>
        <w:t>«Тайӧ Оланпасыс «Росси</w:t>
      </w:r>
      <w:r>
        <w:rPr>
          <w:rFonts w:eastAsia="Times New Roman" w:cs="Times New Roman"/>
          <w:color w:val="000000"/>
          <w:kern w:val="0"/>
          <w:sz w:val="28"/>
          <w:szCs w:val="28"/>
          <w:lang w:val="kpv-RU" w:eastAsia="ru-RU" w:bidi="ar-SA"/>
        </w:rPr>
        <w:t>я</w:t>
      </w:r>
      <w:r>
        <w:rPr>
          <w:color w:val="000000"/>
          <w:sz w:val="28"/>
          <w:szCs w:val="28"/>
          <w:lang w:val="kpv-RU" w:bidi="ar-SA"/>
        </w:rPr>
        <w:t xml:space="preserve"> Федераци</w:t>
      </w:r>
      <w:r>
        <w:rPr>
          <w:rFonts w:eastAsia="Times New Roman" w:cs="Times New Roman"/>
          <w:color w:val="000000"/>
          <w:kern w:val="0"/>
          <w:sz w:val="28"/>
          <w:szCs w:val="28"/>
          <w:lang w:val="kpv-RU" w:eastAsia="ru-RU" w:bidi="ar-SA"/>
        </w:rPr>
        <w:t xml:space="preserve">яын вермытӧмъясӧс социальнӧя дорйӧм йылысь» Федеральнӧй оланпас, «Россия Федерацияын йӧзӧс уджӧн могмӧдӧм йылысь» Федеральнӧй оланпас серти (водзӧ – Федеральнӧй оланпас) ладмӧдӧ </w:t>
      </w:r>
      <w:r>
        <w:rPr>
          <w:rStyle w:val="7"/>
          <w:rFonts w:eastAsia="Times New Roman" w:cs="Times New Roman"/>
          <w:b w:val="false"/>
          <w:color w:val="000000"/>
          <w:kern w:val="2"/>
          <w:sz w:val="28"/>
          <w:szCs w:val="28"/>
          <w:highlight w:val="white"/>
          <w:lang w:val="kpv-RU" w:eastAsia="ru-RU" w:bidi="ar-SA"/>
        </w:rPr>
        <w:t>Коми Республика</w:t>
      </w:r>
      <w:r>
        <w:rPr>
          <w:rStyle w:val="7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highlight w:val="white"/>
          <w:u w:val="none"/>
          <w:lang w:val="kpv-RU" w:eastAsia="ru-RU" w:bidi="ar-SA"/>
        </w:rPr>
        <w:t>ын вермытӧмъяслы уджалан местаяс квотируйтан юкӧнын торъя юалӧмъяс</w:t>
      </w:r>
      <w:r>
        <w:rPr>
          <w:color w:val="000000"/>
          <w:sz w:val="28"/>
          <w:szCs w:val="28"/>
          <w:lang w:val="kpv-RU" w:bidi="ar-SA"/>
        </w:rPr>
        <w:t>.»;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>2) 1 статьяса 1 пунктын «сы лыдын кодъяс корӧны суйӧрсайса уджалысьясӧс,» кывъяс киритны;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>3) 3 статьяса 2 пункт</w:t>
      </w:r>
      <w:r>
        <w:rPr>
          <w:color w:val="000000"/>
          <w:sz w:val="28"/>
          <w:szCs w:val="28"/>
          <w:lang w:val="kpv-RU" w:bidi="ar-SA"/>
        </w:rPr>
        <w:t>ӧ</w:t>
      </w:r>
      <w:r>
        <w:rPr>
          <w:color w:val="000000"/>
          <w:sz w:val="28"/>
          <w:szCs w:val="28"/>
          <w:lang w:val="kpv-RU" w:bidi="ar-SA"/>
        </w:rPr>
        <w:t xml:space="preserve"> «</w:t>
      </w:r>
      <w:r>
        <w:rPr>
          <w:color w:val="000000"/>
          <w:sz w:val="28"/>
          <w:szCs w:val="28"/>
          <w:lang w:val="kpv-RU" w:bidi="ar-SA"/>
        </w:rPr>
        <w:t>положение вынсьӧдӧм</w:t>
      </w:r>
      <w:r>
        <w:rPr>
          <w:color w:val="000000"/>
          <w:sz w:val="28"/>
          <w:szCs w:val="28"/>
          <w:lang w:val="kpv-RU" w:bidi="ar-SA"/>
        </w:rPr>
        <w:t xml:space="preserve">» кывъяс </w:t>
      </w:r>
      <w:r>
        <w:rPr>
          <w:color w:val="000000"/>
          <w:sz w:val="28"/>
          <w:szCs w:val="28"/>
          <w:lang w:val="kpv-RU" w:bidi="ar-SA"/>
        </w:rPr>
        <w:t xml:space="preserve">бӧрын </w:t>
      </w:r>
      <w:r>
        <w:rPr>
          <w:color w:val="000000"/>
          <w:sz w:val="28"/>
          <w:szCs w:val="28"/>
          <w:lang w:val="kpv-RU" w:bidi="ar-SA"/>
        </w:rPr>
        <w:t>содтыны «дінму</w:t>
      </w:r>
      <w:r>
        <w:rPr>
          <w:color w:val="000000"/>
          <w:sz w:val="28"/>
          <w:szCs w:val="28"/>
          <w:lang w:val="kpv-RU" w:bidi="ar-SA"/>
        </w:rPr>
        <w:t>ын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канму контроль (дӧзьӧр) тайӧ сикассӧ котыртӧм да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сійӧс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збыльмӧдӧм дорӧ ӧтувъя корӧмъяс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сӧ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тӧд вылӧ босьтӧмӧн, кутшӧмъясӧс урчитӧма Россия Федерацияса Веськӧдлан котырӧн»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кывъяс</w:t>
      </w:r>
      <w:r>
        <w:rPr>
          <w:color w:val="000000"/>
          <w:sz w:val="28"/>
          <w:szCs w:val="28"/>
          <w:lang w:val="kpv-RU" w:bidi="ar-SA"/>
        </w:rPr>
        <w:t>;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>4) 4 статья гижны тадзи: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kpv-RU" w:bidi="ar-SA"/>
        </w:rPr>
        <w:t xml:space="preserve">«4 статья. </w:t>
      </w:r>
      <w:r>
        <w:rPr>
          <w:b/>
          <w:bCs/>
          <w:color w:val="000000"/>
          <w:sz w:val="28"/>
          <w:szCs w:val="28"/>
          <w:lang w:val="kpv-RU" w:bidi="ar-SA"/>
        </w:rPr>
        <w:t>В</w:t>
      </w:r>
      <w:r>
        <w:rPr>
          <w:b/>
          <w:bCs/>
          <w:color w:val="000000"/>
          <w:sz w:val="28"/>
          <w:szCs w:val="28"/>
          <w:lang w:val="kpv-RU" w:bidi="ar-SA"/>
        </w:rPr>
        <w:t xml:space="preserve">ермытӧмъясӧс удж вылӧ </w:t>
      </w:r>
      <w:r>
        <w:rPr>
          <w:b/>
          <w:bCs/>
          <w:color w:val="000000"/>
          <w:sz w:val="28"/>
          <w:szCs w:val="28"/>
          <w:lang w:val="kpv-RU" w:bidi="ar-SA"/>
        </w:rPr>
        <w:t>бос</w:t>
      </w:r>
      <w:r>
        <w:rPr>
          <w:b/>
          <w:bCs/>
          <w:color w:val="000000"/>
          <w:sz w:val="28"/>
          <w:szCs w:val="28"/>
          <w:lang w:val="kpv-RU" w:bidi="ar-SA"/>
        </w:rPr>
        <w:t xml:space="preserve">ьтӧм </w:t>
      </w:r>
      <w:r>
        <w:rPr>
          <w:b/>
          <w:bCs/>
          <w:color w:val="000000"/>
          <w:sz w:val="28"/>
          <w:szCs w:val="28"/>
          <w:lang w:val="kpv-RU" w:bidi="ar-SA"/>
        </w:rPr>
        <w:t>вылӧ</w:t>
      </w:r>
      <w:r>
        <w:rPr>
          <w:b/>
          <w:bCs/>
          <w:color w:val="000000"/>
          <w:sz w:val="28"/>
          <w:szCs w:val="28"/>
          <w:lang w:val="kpv-RU" w:bidi="ar-SA"/>
        </w:rPr>
        <w:br/>
        <w:t xml:space="preserve">                                      </w:t>
      </w:r>
      <w:r>
        <w:rPr>
          <w:b/>
          <w:bCs/>
          <w:color w:val="000000"/>
          <w:sz w:val="28"/>
          <w:szCs w:val="28"/>
          <w:lang w:val="kpv-RU" w:bidi="ar-SA"/>
        </w:rPr>
        <w:t>т</w:t>
      </w:r>
      <w:r>
        <w:rPr>
          <w:b/>
          <w:bCs/>
          <w:color w:val="000000"/>
          <w:sz w:val="28"/>
          <w:szCs w:val="28"/>
          <w:lang w:val="kpv-RU" w:bidi="ar-SA"/>
        </w:rPr>
        <w:t>оръя уджалан местаяс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kpv-RU" w:bidi="ar-SA"/>
        </w:rPr>
        <w:t xml:space="preserve">Вермытӧмъясӧс удж вылӧ босьтӧм </w:t>
      </w:r>
      <w:r>
        <w:rPr>
          <w:rFonts w:cs="Times New Roman"/>
          <w:color w:val="000000"/>
          <w:sz w:val="28"/>
          <w:szCs w:val="28"/>
          <w:lang w:val="kpv-RU" w:bidi="ar-SA"/>
        </w:rPr>
        <w:t>вылӧ</w:t>
      </w:r>
      <w:r>
        <w:rPr>
          <w:rFonts w:cs="Times New Roman"/>
          <w:color w:val="000000"/>
          <w:sz w:val="28"/>
          <w:szCs w:val="28"/>
          <w:lang w:val="kpv-RU" w:bidi="ar-SA"/>
        </w:rPr>
        <w:t xml:space="preserve"> торъя уджалан места</w:t>
      </w:r>
      <w:r>
        <w:rPr>
          <w:rFonts w:cs="Times New Roman"/>
          <w:color w:val="000000"/>
          <w:sz w:val="28"/>
          <w:szCs w:val="28"/>
          <w:lang w:val="kpv-RU" w:bidi="ar-SA"/>
        </w:rPr>
        <w:t>яслӧн</w:t>
      </w:r>
      <w:r>
        <w:rPr>
          <w:rFonts w:cs="Times New Roman"/>
          <w:color w:val="000000"/>
          <w:sz w:val="28"/>
          <w:szCs w:val="28"/>
          <w:lang w:val="kpv-RU" w:bidi="ar-SA"/>
        </w:rPr>
        <w:t xml:space="preserve"> лыд</w:t>
      </w:r>
      <w:r>
        <w:rPr>
          <w:rFonts w:cs="Times New Roman"/>
          <w:color w:val="000000"/>
          <w:sz w:val="28"/>
          <w:szCs w:val="28"/>
          <w:lang w:val="kpv-RU" w:bidi="ar-SA"/>
        </w:rPr>
        <w:t>ыс</w:t>
      </w:r>
      <w:r>
        <w:rPr>
          <w:rFonts w:cs="Times New Roman"/>
          <w:color w:val="000000"/>
          <w:sz w:val="28"/>
          <w:szCs w:val="28"/>
          <w:lang w:val="kpv-RU" w:bidi="ar-SA"/>
        </w:rPr>
        <w:t xml:space="preserve"> </w:t>
      </w:r>
      <w:r>
        <w:rPr>
          <w:rFonts w:cs="Times New Roman"/>
          <w:color w:val="000000"/>
          <w:sz w:val="28"/>
          <w:szCs w:val="28"/>
          <w:lang w:val="kpv-RU" w:bidi="ar-SA"/>
        </w:rPr>
        <w:t>урчитсьӧ</w:t>
      </w:r>
      <w:r>
        <w:rPr>
          <w:rFonts w:cs="Times New Roman"/>
          <w:color w:val="000000"/>
          <w:sz w:val="28"/>
          <w:szCs w:val="28"/>
          <w:lang w:val="kpv-RU" w:bidi="ar-SA"/>
        </w:rPr>
        <w:t xml:space="preserve"> Коми Республика мутасын </w:t>
      </w:r>
      <w:r>
        <w:rPr>
          <w:rFonts w:cs="Times New Roman"/>
          <w:b w:val="false"/>
          <w:bCs w:val="false"/>
          <w:color w:val="000000"/>
          <w:sz w:val="28"/>
          <w:szCs w:val="28"/>
          <w:lang w:val="kpv-RU" w:bidi="ar-SA"/>
        </w:rPr>
        <w:t>йӧзӧс уджӧн могмӧдан юкӧнын</w:t>
      </w:r>
      <w:r>
        <w:rPr>
          <w:rFonts w:cs="Times New Roman"/>
          <w:color w:val="000000"/>
          <w:sz w:val="28"/>
          <w:szCs w:val="28"/>
          <w:lang w:val="kpv-RU" w:bidi="ar-SA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Коми Республикаса олӧмӧ пӧртысь власьт орган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ӧн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быд удж сетысьлы вермытӧмъясӧс удж вылӧ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примитӧм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могысь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урчитӧм квота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мындаын</w:t>
      </w:r>
      <w:r>
        <w:rPr>
          <w:rFonts w:cs="Times New Roman"/>
          <w:color w:val="000000"/>
          <w:sz w:val="28"/>
          <w:szCs w:val="28"/>
          <w:lang w:val="kpv-RU" w:bidi="ar-SA"/>
        </w:rPr>
        <w:t>.»;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>5) 5 статья киритны;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>6) 6 статья гижны тадзи: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11" w:right="0" w:hanging="1474"/>
        <w:contextualSpacing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kpv-RU" w:bidi="ar-SA"/>
        </w:rPr>
        <w:t xml:space="preserve">«6 статья. </w:t>
      </w:r>
      <w:r>
        <w:rPr>
          <w:rFonts w:cs="Times New Roman"/>
          <w:b/>
          <w:bCs/>
          <w:color w:val="000000"/>
          <w:sz w:val="28"/>
          <w:szCs w:val="28"/>
          <w:lang w:val="kpv-RU" w:bidi="ar-SA"/>
        </w:rPr>
        <w:t xml:space="preserve">Вермытӧмъясӧс удж вылӧ </w:t>
      </w:r>
      <w:r>
        <w:rPr>
          <w:rFonts w:cs="Times New Roman"/>
          <w:b/>
          <w:bCs/>
          <w:color w:val="000000"/>
          <w:sz w:val="28"/>
          <w:szCs w:val="28"/>
          <w:lang w:val="kpv-RU" w:bidi="ar-SA"/>
        </w:rPr>
        <w:t>примитӧм</w:t>
      </w:r>
      <w:r>
        <w:rPr>
          <w:rFonts w:cs="Times New Roman"/>
          <w:b/>
          <w:bCs/>
          <w:color w:val="000000"/>
          <w:sz w:val="28"/>
          <w:szCs w:val="28"/>
          <w:lang w:val="kpv-RU" w:bidi="ar-SA"/>
        </w:rPr>
        <w:t xml:space="preserve"> могысь </w:t>
      </w:r>
      <w:r>
        <w:rPr>
          <w:rFonts w:cs="Times New Roman"/>
          <w:b/>
          <w:bCs/>
          <w:color w:val="000000"/>
          <w:sz w:val="28"/>
          <w:szCs w:val="28"/>
          <w:lang w:val="kpv-RU" w:bidi="ar-SA"/>
        </w:rPr>
        <w:t>к</w:t>
      </w:r>
      <w:r>
        <w:rPr>
          <w:rFonts w:cs="Times New Roman"/>
          <w:b/>
          <w:bCs/>
          <w:color w:val="000000"/>
          <w:sz w:val="28"/>
          <w:szCs w:val="28"/>
          <w:lang w:val="kpv-RU" w:bidi="ar-SA"/>
        </w:rPr>
        <w:t xml:space="preserve">вота тшӧт весьтӧ </w:t>
      </w:r>
      <w:r>
        <w:rPr>
          <w:rFonts w:cs="Times New Roman"/>
          <w:b/>
          <w:bCs/>
          <w:color w:val="000000"/>
          <w:sz w:val="28"/>
          <w:szCs w:val="28"/>
          <w:lang w:val="kpv-RU" w:bidi="ar-SA"/>
        </w:rPr>
        <w:t>вичмӧдӧм</w:t>
      </w:r>
      <w:r>
        <w:rPr>
          <w:rFonts w:cs="Times New Roman"/>
          <w:b/>
          <w:bCs/>
          <w:color w:val="000000"/>
          <w:sz w:val="28"/>
          <w:szCs w:val="28"/>
          <w:lang w:val="kpv-RU" w:bidi="ar-SA"/>
        </w:rPr>
        <w:t xml:space="preserve"> (лӧсьӧдӧм) уджалан местаяс вылӧ вермытӧмъясӧс </w:t>
      </w:r>
      <w:r>
        <w:rPr>
          <w:rFonts w:cs="Times New Roman"/>
          <w:b/>
          <w:bCs/>
          <w:color w:val="000000"/>
          <w:sz w:val="28"/>
          <w:szCs w:val="28"/>
          <w:lang w:val="kpv-RU" w:bidi="ar-SA"/>
        </w:rPr>
        <w:t xml:space="preserve">удж вылӧ </w:t>
      </w:r>
      <w:r>
        <w:rPr>
          <w:rFonts w:cs="Times New Roman"/>
          <w:b/>
          <w:bCs/>
          <w:color w:val="000000"/>
          <w:sz w:val="28"/>
          <w:szCs w:val="28"/>
          <w:lang w:val="kpv-RU" w:bidi="ar-SA"/>
        </w:rPr>
        <w:t>босьтӧм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>1.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У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дж сетысь збыльмӧдӧ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в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ермытӧмъясӧс удж вылӧ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примитӧм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могысь урчитӧм квотасӧ Россия Федерацияса Веськӧдлан котырӧн урчитӧм пӧрадок серти:</w:t>
      </w:r>
      <w:r>
        <w:rPr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 xml:space="preserve">1)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сэк, кор вермытӧмкӧд уджалан места вылӧ удж йылысь сёрнитчӧм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сӧ кырымалӧма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веськыда удж сетысь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дор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ын</w:t>
      </w:r>
      <w:r>
        <w:rPr>
          <w:color w:val="000000"/>
          <w:sz w:val="28"/>
          <w:szCs w:val="28"/>
          <w:lang w:val="kpv-RU" w:bidi="ar-SA"/>
        </w:rPr>
        <w:t>;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 xml:space="preserve">2)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сэк, кор вермытӧм да мукӧд организация костын удж йылысь сёрнитчӧм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сӧ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кырымалӧма вермытӧмъясӧс удж вылӧ босьтӧм йылысь артмӧдчӧм серти, кутшӧмӧс кырымалӧ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ны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удж сетысь, кодлы урчитӧма вермытӧмъясӧс удж вылӧ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примитӧм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могысь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квота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сӧ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, да мукӧд организация костын</w:t>
      </w:r>
      <w:r>
        <w:rPr>
          <w:color w:val="000000"/>
          <w:sz w:val="28"/>
          <w:szCs w:val="28"/>
          <w:lang w:val="kpv-RU" w:bidi="ar-SA"/>
        </w:rPr>
        <w:t>;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>3) Россия Федерацияса Веськӧдлан котырӧн урчитӧм мукӧд случайын.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  <w:lang w:val="kpv-RU" w:bidi="ar-SA"/>
        </w:rPr>
        <w:t xml:space="preserve">2.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Коми Республика мутасын вермытӧмъясӧс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колӧ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 босьт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ны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удж вылӧ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в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ермытӧмъясӧс удж вылӧ босьтӧм йылысь артмӧдчӧм серти, кутшӧмӧс урчитӧма тайӧ статьяса 1 юкӧнлӧн 2 пунктӧн, удж сетысьлӧн (с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ійӧс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 петкӧдланінлӧн, филиаллӧн) меститчанін серти</w:t>
      </w:r>
      <w:r>
        <w:rPr>
          <w:color w:val="000000"/>
          <w:sz w:val="28"/>
          <w:szCs w:val="28"/>
          <w:lang w:val="kpv-RU" w:bidi="ar-SA"/>
        </w:rPr>
        <w:t>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 xml:space="preserve">3. </w:t>
      </w:r>
      <w:r>
        <w:rPr>
          <w:color w:val="000000"/>
          <w:sz w:val="28"/>
          <w:szCs w:val="28"/>
          <w:shd w:fill="auto" w:val="clear"/>
          <w:lang w:val="kpv-RU" w:bidi="ar-SA"/>
        </w:rPr>
        <w:t>В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ермытӧмъясӧс удж вылӧ босьтӧм йылысь артмӧдчӧм кырымалан пӧрадоксӧ да сылысь формасӧ Федеральнӧй оланпаслӧн 38 статьяса 8 юкӧн серти вынсьӧдӧ Россия Федерацияса Веськӧдлан котыр.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>4.  Удж сетысьясӧс мездӧны в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ермытӧмъясӧс удж вылӧ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примитӧм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могысь урчитӧм квотасӧ олӧмӧ пӧртӧмысь: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>1) сэк, кор удж сетысьяс лоӧны вермытӧмъяслӧн </w:t>
      </w:r>
      <w:r>
        <w:rPr>
          <w:rFonts w:eastAsia="Calibri" w:cs="Times New Roman"/>
          <w:color w:val="000000"/>
          <w:sz w:val="28"/>
          <w:szCs w:val="28"/>
          <w:lang w:val="kpv-RU" w:bidi="ar-SA"/>
        </w:rPr>
        <w:t>ӧтйӧза ӧтувъясӧн</w:t>
      </w:r>
      <w:r>
        <w:rPr>
          <w:color w:val="000000"/>
          <w:sz w:val="28"/>
          <w:szCs w:val="28"/>
          <w:lang w:val="kpv-RU" w:bidi="ar-SA"/>
        </w:rPr>
        <w:t>;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>2) Россия Федерацияса Веськӧдлан котырӧн урчитӧм мукӧд случайын.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»</w:t>
      </w:r>
      <w:r>
        <w:rPr>
          <w:color w:val="000000"/>
          <w:sz w:val="28"/>
          <w:szCs w:val="28"/>
          <w:lang w:val="kpv-RU" w:bidi="ar-SA"/>
        </w:rPr>
        <w:t>;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>7)  7 статья киритны.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color w:val="000000"/>
          <w:sz w:val="28"/>
          <w:szCs w:val="28"/>
          <w:lang w:val="kpv-RU" w:bidi="ar-SA"/>
        </w:rPr>
      </w:pPr>
      <w:r>
        <w:rPr>
          <w:color w:val="000000"/>
          <w:sz w:val="28"/>
          <w:szCs w:val="28"/>
          <w:lang w:val="kpv-RU" w:bidi="ar-SA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kpv-RU" w:bidi="ar-SA"/>
        </w:rPr>
        <w:t xml:space="preserve">2 статья. </w:t>
      </w:r>
      <w:r>
        <w:rPr>
          <w:b w:val="false"/>
          <w:bCs w:val="false"/>
          <w:color w:val="000000"/>
          <w:spacing w:val="2"/>
          <w:sz w:val="28"/>
          <w:szCs w:val="28"/>
          <w:lang w:val="kpv-RU" w:bidi="ar-SA"/>
        </w:rPr>
        <w:t>Тай</w:t>
      </w:r>
      <w:r>
        <w:rPr>
          <w:b w:val="false"/>
          <w:bCs w:val="false"/>
          <w:color w:val="000000"/>
          <w:sz w:val="28"/>
          <w:szCs w:val="28"/>
          <w:lang w:val="kpv-RU" w:bidi="ar-SA"/>
        </w:rPr>
        <w:t>ӧ Оланпасыс вынсялӧ 2024 вося кӧч тӧлысь 1 лунсянь.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>Коми Республикаса Веськӧдлан котырлы лӧсьӧдны ассьыс  нормативнӧй инӧда актъяссӧ тайӧ Оланпас серти.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color w:val="000000"/>
          <w:sz w:val="28"/>
          <w:szCs w:val="28"/>
          <w:lang w:val="kpv-RU" w:bidi="ar-SA"/>
        </w:rPr>
      </w:pPr>
      <w:r>
        <w:rPr>
          <w:color w:val="000000"/>
          <w:sz w:val="28"/>
          <w:szCs w:val="28"/>
          <w:lang w:val="kpv-RU" w:bidi="ar-SA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color w:val="000000"/>
          <w:sz w:val="28"/>
          <w:szCs w:val="28"/>
          <w:lang w:val="kpv-RU" w:bidi="ar-SA"/>
        </w:rPr>
      </w:pPr>
      <w:r>
        <w:rPr>
          <w:color w:val="000000"/>
          <w:sz w:val="28"/>
          <w:szCs w:val="28"/>
          <w:lang w:val="kpv-RU" w:bidi="ar-SA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color w:val="000000"/>
          <w:sz w:val="28"/>
          <w:szCs w:val="28"/>
          <w:lang w:val="kpv-RU" w:bidi="ar-SA"/>
        </w:rPr>
      </w:pPr>
      <w:r>
        <w:rPr>
          <w:color w:val="000000"/>
          <w:sz w:val="28"/>
          <w:szCs w:val="28"/>
          <w:lang w:val="kpv-RU" w:bidi="ar-SA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>Коми Республикаса Юралысь</w:t>
        <w:tab/>
        <w:tab/>
        <w:tab/>
        <w:tab/>
        <w:tab/>
        <w:t xml:space="preserve">           В.В. Уйба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color w:val="000000"/>
          <w:sz w:val="28"/>
          <w:szCs w:val="28"/>
          <w:lang w:val="kpv-RU" w:bidi="ar-SA"/>
        </w:rPr>
      </w:pPr>
      <w:r>
        <w:rPr>
          <w:color w:val="000000"/>
          <w:sz w:val="28"/>
          <w:szCs w:val="28"/>
          <w:lang w:val="kpv-RU" w:bidi="ar-SA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>Сыктывкар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>2024 вося лӧддза-номъя тӧлысь 24 лун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pv-RU" w:bidi="ar-SA"/>
        </w:rPr>
        <w:t>41</w:t>
      </w:r>
      <w:bookmarkStart w:id="0" w:name="_GoBack"/>
      <w:bookmarkEnd w:id="0"/>
      <w:r>
        <w:rPr>
          <w:color w:val="000000"/>
          <w:sz w:val="28"/>
          <w:szCs w:val="28"/>
          <w:lang w:val="kpv-RU" w:bidi="ar-SA"/>
        </w:rPr>
        <w:t>-РЗ №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5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Style15" w:customStyle="1">
    <w:name w:val="Основной текст с отступом Знак"/>
    <w:basedOn w:val="DefaultParagraphFont"/>
    <w:qFormat/>
    <w:rsid w:val="00105127"/>
    <w:rPr/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Style26">
    <w:name w:val="Body Text Indent"/>
    <w:basedOn w:val="Normal"/>
    <w:link w:val="Style15"/>
    <w:rsid w:val="00105127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27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Application>LibreOffice/7.3.7.2$Windows_X86_64 LibreOffice_project/e114eadc50a9ff8d8c8a0567d6da8f454beeb84f</Application>
  <AppVersion>15.0000</AppVersion>
  <Pages>2</Pages>
  <Words>431</Words>
  <Characters>2787</Characters>
  <CharactersWithSpaces>3268</CharactersWithSpaces>
  <Paragraphs>35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2024-06-24T09:22:00Z</dcterms:created>
  <dc:creator>Дмитрий</dc:creator>
  <dc:description/>
  <dc:language>ru-RU</dc:language>
  <cp:lastModifiedBy/>
  <cp:lastPrinted>2024-06-19T09:22:00Z</cp:lastPrinted>
  <dcterms:modified xsi:type="dcterms:W3CDTF">2024-10-31T12:15:28Z</dcterms:modified>
  <cp:revision>12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