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A2" w:rsidRDefault="002C38A2" w:rsidP="002C38A2">
      <w:pPr>
        <w:pStyle w:val="a7"/>
      </w:pPr>
      <w:r>
        <w:t>КОМИ РЕСПУБЛИКАСА ПРАВИТЕЛЬСТВОЛÖН</w:t>
      </w:r>
      <w:r>
        <w:br/>
        <w:t>ШУÖМ</w:t>
      </w:r>
    </w:p>
    <w:p w:rsidR="002C38A2" w:rsidRDefault="002C38A2" w:rsidP="002C38A2">
      <w:pPr>
        <w:pStyle w:val="a7"/>
      </w:pPr>
    </w:p>
    <w:p w:rsidR="002C38A2" w:rsidRDefault="002C38A2" w:rsidP="002C38A2">
      <w:pPr>
        <w:pStyle w:val="a7"/>
      </w:pPr>
    </w:p>
    <w:p w:rsidR="002C38A2" w:rsidRDefault="002C38A2" w:rsidP="00054358">
      <w:pPr>
        <w:pStyle w:val="a7"/>
      </w:pPr>
      <w:r>
        <w:t xml:space="preserve">«Коми Республика мутасын тшöкыда паныдасьлан </w:t>
      </w:r>
      <w:r w:rsidR="00054358">
        <w:t xml:space="preserve">мупытшса </w:t>
      </w:r>
      <w:r>
        <w:t>озырлу</w:t>
      </w:r>
      <w:r w:rsidR="00BB467B">
        <w:t>нъяс перйöм могысь му пытшкöсöн либö</w:t>
      </w:r>
      <w:r>
        <w:t xml:space="preserve"> меставывса тöдчанлуна му пытшкöс</w:t>
      </w:r>
      <w:r w:rsidR="00BB467B">
        <w:t xml:space="preserve"> участокъяс</w:t>
      </w:r>
      <w:r>
        <w:t xml:space="preserve">öн, </w:t>
      </w:r>
      <w:r w:rsidR="00BB467B">
        <w:t>(сы лыдын</w:t>
      </w:r>
      <w:r>
        <w:t xml:space="preserve"> меставывса тöдчанлуна му пытшкöс </w:t>
      </w:r>
      <w:r w:rsidR="00BB467B">
        <w:t xml:space="preserve">участокъясöн, мый колö мупытшса </w:t>
      </w:r>
      <w:r>
        <w:t xml:space="preserve">стрöйбаяс вöчöм </w:t>
      </w:r>
      <w:r w:rsidR="00BB467B">
        <w:t>да уджöдöм вылö, мый абу йитчöма му пытшкöсса озырлунъяс перйöмкöд</w:t>
      </w:r>
      <w:r w:rsidR="004C1F36">
        <w:t>)</w:t>
      </w:r>
      <w:r w:rsidR="00BB467B">
        <w:t>, вöдитчöм йылысь</w:t>
      </w:r>
      <w:r>
        <w:t>» Коми Республикаса Оланпас збыльмöдöм кузя мераяс йылысь</w:t>
      </w:r>
      <w:r w:rsidR="00054358">
        <w:t>» Коми Республикаса Правительстволöн 2005 во февраль 28 лунся 42 №-а шуöмö вежсьöм пыртöм йылысь</w:t>
      </w:r>
    </w:p>
    <w:p w:rsidR="002C38A2" w:rsidRDefault="002C38A2" w:rsidP="002C38A2">
      <w:pPr>
        <w:pStyle w:val="a7"/>
        <w:spacing w:line="240" w:lineRule="auto"/>
      </w:pPr>
    </w:p>
    <w:p w:rsidR="002C38A2" w:rsidRDefault="002C38A2" w:rsidP="002C38A2">
      <w:pPr>
        <w:pStyle w:val="a7"/>
        <w:spacing w:line="240" w:lineRule="auto"/>
      </w:pPr>
    </w:p>
    <w:p w:rsidR="002C38A2" w:rsidRDefault="002C38A2" w:rsidP="002C38A2">
      <w:pPr>
        <w:pStyle w:val="a7"/>
        <w:jc w:val="both"/>
      </w:pPr>
      <w:r>
        <w:t>Коми Республикаса Правительство шуис:</w:t>
      </w:r>
    </w:p>
    <w:p w:rsidR="002C38A2" w:rsidRDefault="002C38A2" w:rsidP="002C38A2">
      <w:pPr>
        <w:pStyle w:val="a7"/>
        <w:jc w:val="both"/>
      </w:pPr>
      <w:r>
        <w:t xml:space="preserve">1. </w:t>
      </w:r>
      <w:r w:rsidR="00B8168A">
        <w:t>Пыртны «Коми Республика мутасын тшöкыда паныдасьлан мупытшса озырлу</w:t>
      </w:r>
      <w:r w:rsidR="004C1F36">
        <w:t>нъяс перйöм могысь му пытшкöсöн либö</w:t>
      </w:r>
      <w:r w:rsidR="00B8168A">
        <w:t xml:space="preserve"> меставывса тöдчанлуна му пытшкöс</w:t>
      </w:r>
      <w:r w:rsidR="004C1F36">
        <w:t xml:space="preserve"> участокъяс</w:t>
      </w:r>
      <w:r w:rsidR="00B8168A">
        <w:t xml:space="preserve">öн, </w:t>
      </w:r>
      <w:r w:rsidR="004C1F36">
        <w:t>(сы лыдын</w:t>
      </w:r>
      <w:r w:rsidR="00B8168A">
        <w:t xml:space="preserve"> меставывса тöдчанлуна му пытшкöс</w:t>
      </w:r>
      <w:r w:rsidR="004C1F36">
        <w:t xml:space="preserve"> участокъясöн, мый колö мупытшса</w:t>
      </w:r>
      <w:r w:rsidR="00B8168A">
        <w:t xml:space="preserve"> стрöйбаяс вöчöм </w:t>
      </w:r>
      <w:r w:rsidR="004C1F36">
        <w:t xml:space="preserve">да уджöдöм </w:t>
      </w:r>
      <w:r w:rsidR="00B8168A">
        <w:t>вылö</w:t>
      </w:r>
      <w:r w:rsidR="004C1F36">
        <w:t>,</w:t>
      </w:r>
      <w:r w:rsidR="00B8168A">
        <w:t xml:space="preserve"> </w:t>
      </w:r>
      <w:r w:rsidR="004C1F36">
        <w:t>мый абу йитчöма му пытшкöсса озырлунъяс перйöмкöд),</w:t>
      </w:r>
      <w:r w:rsidR="00B8168A">
        <w:t xml:space="preserve"> вöдитчöм йылысь» Коми Республикаса Оланпас збыльмöдöм кузя мераяс йылысь» Коми Республикаса Правительстволöн 2005 во февраль 28 лунся 42 №-а шуöмö татшöм вежсьöм:</w:t>
      </w:r>
    </w:p>
    <w:p w:rsidR="00B8168A" w:rsidRDefault="00B8168A" w:rsidP="002C38A2">
      <w:pPr>
        <w:pStyle w:val="a7"/>
        <w:jc w:val="both"/>
      </w:pPr>
      <w:r>
        <w:t>1 пунктса медводдза абзац гижны тадзи:</w:t>
      </w:r>
    </w:p>
    <w:p w:rsidR="00B8168A" w:rsidRDefault="00B8168A" w:rsidP="002C38A2">
      <w:pPr>
        <w:pStyle w:val="a7"/>
        <w:jc w:val="both"/>
      </w:pPr>
      <w:r>
        <w:t xml:space="preserve">«1. Сетны Коми Республикаса вöр-ва озырлун да гöгöртас видзан министерстволы право примитны решение Коми </w:t>
      </w:r>
      <w:r w:rsidR="00BB467B">
        <w:t>Республикаса Юралысьöс вежысь</w:t>
      </w:r>
      <w:r>
        <w:t xml:space="preserve"> – Коми Республикаса архитектура, стрöитчöм да коммунальнöй овмöс кузя министр И.А. Поздеевкöд</w:t>
      </w:r>
      <w:r w:rsidR="00BB467B">
        <w:t xml:space="preserve"> сёрнитчöмöн</w:t>
      </w:r>
      <w:r>
        <w:t>, кор сiйö абу, Коми Республикаса Юралысьöс вежыськöд</w:t>
      </w:r>
      <w:r w:rsidR="00974BD3">
        <w:t xml:space="preserve">, Коми </w:t>
      </w:r>
      <w:r w:rsidR="00974BD3">
        <w:lastRenderedPageBreak/>
        <w:t>Ре</w:t>
      </w:r>
      <w:r w:rsidR="005E3C31">
        <w:t>спубликаса Юралысьöс вежысьяслысь могъяс</w:t>
      </w:r>
      <w:r w:rsidR="00974BD3">
        <w:t xml:space="preserve"> отпуск, командировка, висьöм вöсна найöс кутшöмкö кад вежан пöрадок серти, мый вынсьöдöма Коми Республикаса Юралысьлöн 2009 во май 26 лунся 121-р №-а тшöктöмöн</w:t>
      </w:r>
      <w:r w:rsidR="00BB467B">
        <w:t xml:space="preserve"> (2 №-а содтöд)</w:t>
      </w:r>
      <w:r w:rsidR="00974BD3">
        <w:t>:».</w:t>
      </w:r>
    </w:p>
    <w:p w:rsidR="00974BD3" w:rsidRDefault="00974BD3" w:rsidP="002C38A2">
      <w:pPr>
        <w:pStyle w:val="a7"/>
        <w:jc w:val="both"/>
      </w:pPr>
      <w:r>
        <w:t>2. Тайö шуöмыс вынсялö сiйöс официальнöя йöзöдан лунсянь.</w:t>
      </w:r>
    </w:p>
    <w:p w:rsidR="00B8168A" w:rsidRDefault="00B8168A" w:rsidP="002C38A2">
      <w:pPr>
        <w:pStyle w:val="a7"/>
        <w:jc w:val="both"/>
      </w:pPr>
    </w:p>
    <w:p w:rsidR="002C38A2" w:rsidRDefault="002C38A2" w:rsidP="002C38A2">
      <w:pPr>
        <w:pStyle w:val="a7"/>
        <w:ind w:firstLine="0"/>
        <w:jc w:val="both"/>
      </w:pPr>
    </w:p>
    <w:p w:rsidR="002C38A2" w:rsidRDefault="002C38A2" w:rsidP="002C38A2">
      <w:pPr>
        <w:pStyle w:val="a7"/>
        <w:ind w:firstLine="0"/>
        <w:jc w:val="both"/>
      </w:pPr>
      <w:r>
        <w:t>Коми Республикаса Юралысь                                                  В. Торлопов</w:t>
      </w:r>
    </w:p>
    <w:p w:rsidR="002C38A2" w:rsidRDefault="002C38A2" w:rsidP="002C38A2">
      <w:pPr>
        <w:pStyle w:val="a7"/>
        <w:ind w:firstLine="0"/>
        <w:jc w:val="both"/>
      </w:pPr>
    </w:p>
    <w:p w:rsidR="002C38A2" w:rsidRDefault="002C38A2" w:rsidP="002C38A2">
      <w:pPr>
        <w:pStyle w:val="a7"/>
        <w:ind w:firstLine="0"/>
        <w:jc w:val="both"/>
      </w:pPr>
      <w:r>
        <w:t>Сыктывкар</w:t>
      </w:r>
    </w:p>
    <w:p w:rsidR="002C38A2" w:rsidRDefault="002C38A2" w:rsidP="002C38A2">
      <w:pPr>
        <w:pStyle w:val="a7"/>
        <w:ind w:firstLine="0"/>
        <w:jc w:val="both"/>
      </w:pPr>
      <w:r>
        <w:t>2009 вося октябр 7 лун</w:t>
      </w:r>
    </w:p>
    <w:p w:rsidR="002C38A2" w:rsidRDefault="002C38A2" w:rsidP="002C38A2">
      <w:pPr>
        <w:pStyle w:val="a7"/>
        <w:ind w:firstLine="0"/>
        <w:jc w:val="both"/>
      </w:pPr>
      <w:r>
        <w:t>290 №</w:t>
      </w:r>
    </w:p>
    <w:p w:rsidR="00953A39" w:rsidRDefault="00953A39" w:rsidP="002C38A2">
      <w:pPr>
        <w:pStyle w:val="a7"/>
        <w:ind w:firstLine="0"/>
        <w:jc w:val="both"/>
      </w:pPr>
    </w:p>
    <w:p w:rsidR="002C38A2" w:rsidRPr="00953A39" w:rsidRDefault="002C38A2" w:rsidP="002C38A2">
      <w:pPr>
        <w:pStyle w:val="a7"/>
        <w:ind w:firstLine="0"/>
        <w:jc w:val="both"/>
        <w:rPr>
          <w:sz w:val="24"/>
          <w:szCs w:val="24"/>
        </w:rPr>
      </w:pPr>
      <w:r w:rsidRPr="00953A39">
        <w:rPr>
          <w:sz w:val="24"/>
          <w:szCs w:val="24"/>
        </w:rPr>
        <w:t xml:space="preserve">Вудж. Кузнецова, </w:t>
      </w:r>
      <w:r w:rsidR="00953A39">
        <w:rPr>
          <w:sz w:val="24"/>
          <w:szCs w:val="24"/>
        </w:rPr>
        <w:t xml:space="preserve">1397 </w:t>
      </w:r>
      <w:r w:rsidRPr="00953A39">
        <w:rPr>
          <w:sz w:val="24"/>
          <w:szCs w:val="24"/>
        </w:rPr>
        <w:t>пас</w:t>
      </w:r>
    </w:p>
    <w:p w:rsidR="002C38A2" w:rsidRDefault="002C38A2" w:rsidP="002C38A2">
      <w:pPr>
        <w:pStyle w:val="a7"/>
      </w:pPr>
    </w:p>
    <w:p w:rsidR="002C38A2" w:rsidRDefault="002C38A2" w:rsidP="002C38A2">
      <w:pPr>
        <w:spacing w:line="360" w:lineRule="auto"/>
        <w:ind w:right="-96" w:firstLine="567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rFonts w:ascii="NewtonCTT" w:hAnsi="NewtonCTT"/>
          <w:sz w:val="26"/>
        </w:rPr>
        <w:t></w:t>
      </w:r>
      <w:r>
        <w:rPr>
          <w:rFonts w:ascii="NewtonCTT" w:hAnsi="NewtonCTT"/>
          <w:sz w:val="26"/>
        </w:rPr>
        <w:t></w:t>
      </w:r>
    </w:p>
    <w:p w:rsidR="0033136F" w:rsidRDefault="0033136F"/>
    <w:sectPr w:rsidR="0033136F" w:rsidSect="00DF2184">
      <w:headerReference w:type="even" r:id="rId6"/>
      <w:headerReference w:type="default" r:id="rId7"/>
      <w:footerReference w:type="default" r:id="rId8"/>
      <w:pgSz w:w="11906" w:h="16838"/>
      <w:pgMar w:top="1134" w:right="14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8E" w:rsidRDefault="00AE4C8E" w:rsidP="00DF2184">
      <w:r>
        <w:separator/>
      </w:r>
    </w:p>
  </w:endnote>
  <w:endnote w:type="continuationSeparator" w:id="1">
    <w:p w:rsidR="00AE4C8E" w:rsidRDefault="00AE4C8E" w:rsidP="00DF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84" w:rsidRDefault="00DF2184">
    <w:pPr>
      <w:pStyle w:val="a5"/>
    </w:pPr>
  </w:p>
  <w:p w:rsidR="00DF2184" w:rsidRDefault="00DF2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8E" w:rsidRDefault="00AE4C8E" w:rsidP="00DF2184">
      <w:r>
        <w:separator/>
      </w:r>
    </w:p>
  </w:footnote>
  <w:footnote w:type="continuationSeparator" w:id="1">
    <w:p w:rsidR="00AE4C8E" w:rsidRDefault="00AE4C8E" w:rsidP="00DF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84" w:rsidRDefault="00DF218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3A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2184" w:rsidRDefault="00DF2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84" w:rsidRDefault="00DF218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3A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3C31">
      <w:rPr>
        <w:rStyle w:val="a9"/>
        <w:noProof/>
      </w:rPr>
      <w:t>2</w:t>
    </w:r>
    <w:r>
      <w:rPr>
        <w:rStyle w:val="a9"/>
      </w:rPr>
      <w:fldChar w:fldCharType="end"/>
    </w:r>
  </w:p>
  <w:p w:rsidR="00DF2184" w:rsidRDefault="00DF218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8A2"/>
    <w:rsid w:val="00054358"/>
    <w:rsid w:val="00085208"/>
    <w:rsid w:val="002C38A2"/>
    <w:rsid w:val="0033136F"/>
    <w:rsid w:val="004C1F36"/>
    <w:rsid w:val="005E3C31"/>
    <w:rsid w:val="005F6F84"/>
    <w:rsid w:val="006F49BA"/>
    <w:rsid w:val="00953A39"/>
    <w:rsid w:val="00974BD3"/>
    <w:rsid w:val="00AE4C8E"/>
    <w:rsid w:val="00B8168A"/>
    <w:rsid w:val="00BB467B"/>
    <w:rsid w:val="00D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38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C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2C38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2C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2C38A2"/>
    <w:pPr>
      <w:spacing w:line="360" w:lineRule="auto"/>
      <w:ind w:right="-96" w:firstLine="567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C38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C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dcterms:created xsi:type="dcterms:W3CDTF">2009-12-16T13:21:00Z</dcterms:created>
  <dcterms:modified xsi:type="dcterms:W3CDTF">2009-12-21T14:09:00Z</dcterms:modified>
</cp:coreProperties>
</file>