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center"/>
      </w:pPr>
      <w:r>
        <w:rPr>
          <w:b/>
          <w:bCs/>
          <w:sz w:val="26"/>
          <w:szCs w:val="26"/>
          <w:lang w:val="kpv-RU"/>
        </w:rPr>
        <w:t>КОМИ РЕСПУБЛИКАСА ПРАВИТЕЛЬСТВОЛÖН ШУÖМ</w:t>
      </w:r>
    </w:p>
    <w:p>
      <w:pPr>
        <w:pStyle w:val="style0"/>
        <w:spacing w:line="360" w:lineRule="auto"/>
        <w:jc w:val="center"/>
      </w:pPr>
      <w:r>
        <w:rPr>
          <w:sz w:val="26"/>
          <w:szCs w:val="26"/>
          <w:lang w:val="kpv-RU"/>
        </w:rPr>
      </w:r>
    </w:p>
    <w:p>
      <w:pPr>
        <w:pStyle w:val="style0"/>
        <w:spacing w:line="360" w:lineRule="auto"/>
        <w:jc w:val="center"/>
      </w:pPr>
      <w:r>
        <w:rPr>
          <w:b/>
          <w:sz w:val="26"/>
          <w:szCs w:val="26"/>
          <w:lang w:val="kpv-RU"/>
        </w:rPr>
        <w:t>Юридическӧй кывкутысьяскӧд да ас вылӧ уджалысьяскӧд кырымалӧм вӧр участокъяс кӧртымӧ босьтан сёрнитчӧмъяс кузя медiчӧт кӧртым мындаысь ыджыдджык юкӧнын вӧрӧн вӧдитчӧмысь мынтысьӧм кузя перйыны позьтӧм Коми Республикаса республиканскӧй бюджет водзын уджйӧз спишитан пӧрадок вынсьӧдӧм йылысь</w:t>
      </w:r>
    </w:p>
    <w:p>
      <w:pPr>
        <w:pStyle w:val="style0"/>
        <w:spacing w:line="360" w:lineRule="auto"/>
        <w:jc w:val="both"/>
      </w:pPr>
      <w:r>
        <w:rPr>
          <w:sz w:val="26"/>
          <w:szCs w:val="26"/>
          <w:lang w:val="kpv-RU"/>
        </w:rPr>
      </w:r>
    </w:p>
    <w:p>
      <w:pPr>
        <w:pStyle w:val="style0"/>
        <w:spacing w:line="360" w:lineRule="auto"/>
        <w:jc w:val="both"/>
      </w:pPr>
      <w:r>
        <w:rPr>
          <w:sz w:val="26"/>
          <w:szCs w:val="26"/>
          <w:lang w:val="kpv-RU"/>
        </w:rPr>
      </w:r>
    </w:p>
    <w:p>
      <w:pPr>
        <w:pStyle w:val="style0"/>
        <w:spacing w:line="360" w:lineRule="auto"/>
        <w:ind w:firstLine="851" w:left="0" w:right="0"/>
        <w:jc w:val="both"/>
      </w:pPr>
      <w:r>
        <w:rPr>
          <w:sz w:val="26"/>
          <w:szCs w:val="26"/>
          <w:lang w:val="kpv-RU"/>
        </w:rPr>
        <w:t>Коми Республикаса Правительство шуис:</w:t>
      </w:r>
    </w:p>
    <w:p>
      <w:pPr>
        <w:pStyle w:val="style0"/>
        <w:spacing w:line="360" w:lineRule="auto"/>
        <w:ind w:firstLine="851" w:left="0" w:right="0"/>
        <w:jc w:val="both"/>
      </w:pPr>
      <w:r>
        <w:rPr>
          <w:sz w:val="26"/>
          <w:szCs w:val="26"/>
          <w:lang w:val="kpv-RU"/>
        </w:rPr>
        <w:t>Вынсьӧдны Юридическӧй кывкутысьяскӧд да ас вылӧ уджалысьяскӧд кырымалӧм вӧр участокъяс кӧртымӧ босьтан сёрнитчӧмъяс кузя медiчӧт кӧртым мындаысь ыджыдджык юкӧнын вӧрӧн вӧдитчӧмысь мынтысьӧм кузя перйыны позьтӧм Коми Республикаса республиканскӧй бюджет водзын уджйӧз спишитан пӧрадок содтӧдын индӧм серти.</w:t>
      </w:r>
    </w:p>
    <w:p>
      <w:pPr>
        <w:pStyle w:val="style0"/>
        <w:spacing w:line="360" w:lineRule="auto"/>
        <w:ind w:firstLine="851" w:left="0" w:right="0"/>
        <w:jc w:val="both"/>
      </w:pPr>
      <w:r>
        <w:rPr>
          <w:sz w:val="26"/>
          <w:szCs w:val="26"/>
          <w:lang w:val="kpv-RU"/>
        </w:rPr>
      </w:r>
    </w:p>
    <w:p>
      <w:pPr>
        <w:pStyle w:val="style0"/>
        <w:spacing w:line="360" w:lineRule="auto"/>
        <w:ind w:firstLine="851" w:left="0" w:right="0"/>
        <w:jc w:val="both"/>
      </w:pPr>
      <w:r>
        <w:rPr>
          <w:sz w:val="26"/>
          <w:szCs w:val="26"/>
          <w:lang w:val="kpv-RU"/>
        </w:rPr>
      </w:r>
    </w:p>
    <w:p>
      <w:pPr>
        <w:pStyle w:val="style0"/>
        <w:spacing w:line="360" w:lineRule="auto"/>
        <w:ind w:firstLine="851" w:left="0" w:right="0"/>
        <w:jc w:val="both"/>
      </w:pPr>
      <w:r>
        <w:rPr>
          <w:sz w:val="26"/>
          <w:szCs w:val="26"/>
          <w:lang w:val="kpv-RU"/>
        </w:rPr>
      </w:r>
    </w:p>
    <w:p>
      <w:pPr>
        <w:pStyle w:val="style0"/>
        <w:spacing w:line="360" w:lineRule="auto"/>
        <w:jc w:val="both"/>
      </w:pPr>
      <w:r>
        <w:rPr>
          <w:sz w:val="26"/>
          <w:szCs w:val="26"/>
          <w:lang w:val="kpv-RU"/>
        </w:rPr>
      </w:r>
    </w:p>
    <w:p>
      <w:pPr>
        <w:pStyle w:val="style0"/>
        <w:spacing w:line="360" w:lineRule="auto"/>
        <w:jc w:val="both"/>
      </w:pPr>
      <w:r>
        <w:rPr>
          <w:sz w:val="26"/>
          <w:szCs w:val="26"/>
          <w:lang w:val="kpv-RU"/>
        </w:rPr>
        <w:t>Коми Республикаса Юралысьӧс</w:t>
      </w:r>
    </w:p>
    <w:p>
      <w:pPr>
        <w:pStyle w:val="style0"/>
        <w:spacing w:line="360" w:lineRule="auto"/>
        <w:jc w:val="both"/>
      </w:pPr>
      <w:r>
        <w:rPr>
          <w:sz w:val="26"/>
          <w:szCs w:val="26"/>
          <w:lang w:val="kpv-RU"/>
        </w:rPr>
        <w:t xml:space="preserve"> </w:t>
      </w:r>
      <w:r>
        <w:rPr>
          <w:sz w:val="26"/>
          <w:szCs w:val="26"/>
          <w:lang w:val="kpv-RU"/>
        </w:rPr>
        <w:t>Медводдза вежысь                                                                                     А.Чернов</w:t>
      </w:r>
    </w:p>
    <w:p>
      <w:pPr>
        <w:pStyle w:val="style0"/>
        <w:spacing w:line="360" w:lineRule="auto"/>
        <w:jc w:val="both"/>
      </w:pPr>
      <w:r>
        <w:rPr>
          <w:sz w:val="26"/>
          <w:szCs w:val="26"/>
          <w:lang w:val="kpv-RU"/>
        </w:rPr>
      </w:r>
    </w:p>
    <w:p>
      <w:pPr>
        <w:pStyle w:val="style0"/>
        <w:spacing w:line="360" w:lineRule="auto"/>
        <w:jc w:val="both"/>
      </w:pPr>
      <w:r>
        <w:rPr>
          <w:sz w:val="26"/>
          <w:szCs w:val="26"/>
          <w:lang w:val="kpv-RU"/>
        </w:rPr>
        <w:t>Сыктывкар</w:t>
      </w:r>
    </w:p>
    <w:p>
      <w:pPr>
        <w:pStyle w:val="style0"/>
        <w:spacing w:line="360" w:lineRule="auto"/>
        <w:jc w:val="both"/>
      </w:pPr>
      <w:r>
        <w:rPr>
          <w:sz w:val="26"/>
          <w:szCs w:val="26"/>
          <w:lang w:val="kpv-RU"/>
        </w:rPr>
        <w:t>2010 вося сора тӧлысь 16 лун</w:t>
      </w:r>
    </w:p>
    <w:p>
      <w:pPr>
        <w:pStyle w:val="style0"/>
        <w:spacing w:line="360" w:lineRule="auto"/>
        <w:jc w:val="both"/>
      </w:pPr>
      <w:r>
        <w:rPr>
          <w:sz w:val="26"/>
          <w:szCs w:val="26"/>
          <w:lang w:val="kpv-RU"/>
        </w:rPr>
        <w:t>213 №</w:t>
      </w:r>
    </w:p>
    <w:p>
      <w:pPr>
        <w:pStyle w:val="style0"/>
        <w:spacing w:after="200" w:before="0" w:line="276" w:lineRule="auto"/>
        <w:contextualSpacing w:val="false"/>
      </w:pPr>
      <w:r>
        <w:rPr>
          <w:sz w:val="26"/>
          <w:szCs w:val="26"/>
          <w:lang w:val="kpv-RU"/>
        </w:rPr>
      </w:r>
    </w:p>
    <w:p>
      <w:pPr>
        <w:pStyle w:val="style0"/>
        <w:pageBreakBefore/>
        <w:spacing w:line="360" w:lineRule="auto"/>
        <w:jc w:val="right"/>
      </w:pPr>
      <w:r>
        <w:rPr>
          <w:sz w:val="26"/>
          <w:szCs w:val="26"/>
          <w:lang w:val="kpv-RU"/>
        </w:rPr>
        <w:t>ВЫНСЬÖДÖМА</w:t>
      </w:r>
    </w:p>
    <w:p>
      <w:pPr>
        <w:pStyle w:val="style0"/>
        <w:spacing w:line="360" w:lineRule="auto"/>
        <w:jc w:val="right"/>
      </w:pPr>
      <w:r>
        <w:rPr>
          <w:sz w:val="26"/>
          <w:szCs w:val="26"/>
          <w:lang w:val="kpv-RU"/>
        </w:rPr>
        <w:t>Коми Республикаса Правительстволӧн</w:t>
      </w:r>
    </w:p>
    <w:p>
      <w:pPr>
        <w:pStyle w:val="style0"/>
        <w:spacing w:line="360" w:lineRule="auto"/>
        <w:jc w:val="right"/>
      </w:pPr>
      <w:r>
        <w:rPr>
          <w:sz w:val="26"/>
          <w:szCs w:val="26"/>
          <w:lang w:val="kpv-RU"/>
        </w:rPr>
        <w:t>2010 во сора тӧлысь 16 лунся 213 №-а шуӧмӧн</w:t>
      </w:r>
    </w:p>
    <w:p>
      <w:pPr>
        <w:pStyle w:val="style0"/>
        <w:spacing w:line="360" w:lineRule="auto"/>
        <w:jc w:val="right"/>
      </w:pPr>
      <w:r>
        <w:rPr>
          <w:sz w:val="26"/>
          <w:szCs w:val="26"/>
          <w:lang w:val="kpv-RU"/>
        </w:rPr>
        <w:t>(содтӧд)</w:t>
      </w:r>
    </w:p>
    <w:p>
      <w:pPr>
        <w:pStyle w:val="style0"/>
        <w:spacing w:line="360" w:lineRule="auto"/>
        <w:jc w:val="right"/>
      </w:pPr>
      <w:r>
        <w:rPr>
          <w:sz w:val="26"/>
          <w:szCs w:val="26"/>
          <w:lang w:val="kpv-RU"/>
        </w:rPr>
      </w:r>
    </w:p>
    <w:p>
      <w:pPr>
        <w:pStyle w:val="style0"/>
        <w:spacing w:line="360" w:lineRule="auto"/>
        <w:jc w:val="right"/>
      </w:pPr>
      <w:r>
        <w:rPr>
          <w:sz w:val="26"/>
          <w:szCs w:val="26"/>
          <w:lang w:val="kpv-RU"/>
        </w:rPr>
      </w:r>
    </w:p>
    <w:p>
      <w:pPr>
        <w:pStyle w:val="style0"/>
        <w:spacing w:line="360" w:lineRule="auto"/>
        <w:jc w:val="right"/>
      </w:pPr>
      <w:r>
        <w:rPr>
          <w:b/>
          <w:sz w:val="26"/>
          <w:szCs w:val="26"/>
          <w:lang w:val="kpv-RU"/>
        </w:rPr>
        <w:t>Юридическӧй кывкутысьяскӧд да ас вылӧ уджалысьяскӧд кырымалӧм вӧр участокъяс кӧртымӧ босьтан сёрнитчӧмъяс кузя медiчӧт кӧртым мындаысь ыджыдджык юкӧнын вӧрӧн вӧдитчӧмысь мынтысьӧм кузя перйыны позьтӧм Коми Республикаса республиканскӧй бюджет водзын уджйӧз спишитан</w:t>
      </w:r>
    </w:p>
    <w:p>
      <w:pPr>
        <w:pStyle w:val="style0"/>
        <w:spacing w:line="360" w:lineRule="auto"/>
        <w:jc w:val="center"/>
      </w:pPr>
      <w:r>
        <w:rPr>
          <w:b/>
          <w:sz w:val="26"/>
          <w:szCs w:val="26"/>
          <w:lang w:val="kpv-RU"/>
        </w:rPr>
        <w:t>ПÖРАДОК</w:t>
      </w:r>
    </w:p>
    <w:p>
      <w:pPr>
        <w:pStyle w:val="style0"/>
        <w:spacing w:line="360" w:lineRule="auto"/>
        <w:jc w:val="center"/>
      </w:pPr>
      <w:r>
        <w:rPr>
          <w:b/>
          <w:sz w:val="26"/>
          <w:szCs w:val="26"/>
          <w:lang w:val="kpv-RU"/>
        </w:rPr>
      </w:r>
    </w:p>
    <w:p>
      <w:pPr>
        <w:pStyle w:val="style0"/>
        <w:spacing w:line="360" w:lineRule="auto"/>
        <w:ind w:firstLine="567" w:left="0" w:right="0"/>
        <w:jc w:val="both"/>
      </w:pPr>
      <w:r>
        <w:rPr>
          <w:sz w:val="26"/>
          <w:szCs w:val="26"/>
          <w:lang w:val="kpv-RU"/>
        </w:rPr>
        <w:t>1. Тайӧ Пӧрадокыс урчитӧ юридическӧй кывкутысьяскӧд да ас вылӧ уджалысьяскӧд кырымалӧм вӧр участокъяс кӧртымӧ босьтан сёрнитчӧмъяс кузя медiчӧт кӧртым мындаысь ыджыдджык юкӧнын вӧрӧн вӧдитчӧмысь мынтысьӧм кузя перйыны позьтӧм Коми Республикаса республиканскӧй бюджет водзын уджйӧз спишитан правилӧяс (водзӧ – уджйӧз).</w:t>
      </w:r>
    </w:p>
    <w:p>
      <w:pPr>
        <w:pStyle w:val="style0"/>
        <w:spacing w:line="360" w:lineRule="auto"/>
        <w:ind w:firstLine="567" w:left="0" w:right="0"/>
        <w:jc w:val="both"/>
      </w:pPr>
      <w:r>
        <w:rPr>
          <w:sz w:val="26"/>
          <w:szCs w:val="26"/>
          <w:lang w:val="kpv-RU"/>
        </w:rPr>
        <w:t>2. Перйыны позьтӧм уджйӧзӧн лыддьӧм вылӧ подулӧн лоӧ:</w:t>
      </w:r>
    </w:p>
    <w:p>
      <w:pPr>
        <w:pStyle w:val="style0"/>
        <w:spacing w:line="360" w:lineRule="auto"/>
        <w:ind w:firstLine="567" w:left="0" w:right="0"/>
        <w:jc w:val="both"/>
      </w:pPr>
      <w:r>
        <w:rPr>
          <w:sz w:val="26"/>
          <w:szCs w:val="26"/>
          <w:lang w:val="kpv-RU"/>
        </w:rPr>
        <w:t>1) Россия Федерацияса законодательство серти юридическӧй кывкутысьӧс бырӧдӧм (сэтшӧм случайяс кындзи, кор оланпасӧн либӧ мукӧд правовӧй актӧн бырӧдӧм юридическӧй кывкутысьлысь могъяссӧ сетӧма пӧртны олӧмӧ мӧд мортлы);</w:t>
      </w:r>
    </w:p>
    <w:p>
      <w:pPr>
        <w:pStyle w:val="style0"/>
        <w:spacing w:line="360" w:lineRule="auto"/>
        <w:ind w:firstLine="567" w:left="0" w:right="0"/>
        <w:jc w:val="both"/>
      </w:pPr>
      <w:r>
        <w:rPr>
          <w:sz w:val="26"/>
          <w:szCs w:val="26"/>
          <w:lang w:val="kpv-RU"/>
        </w:rPr>
        <w:t>2) ас вылӧ уджалысьӧс банкротӧн лыддьӧм «Мынтысьны вермытӧмлун (банкротство) йылысь» Федеральнӧй оланпас серти  сiйӧ уджйӧз серти, мый абу вештӧма уджйӧза мортлӧн эмбур тырмытӧмлун вӧсна;</w:t>
      </w:r>
    </w:p>
    <w:p>
      <w:pPr>
        <w:pStyle w:val="style0"/>
        <w:spacing w:line="360" w:lineRule="auto"/>
        <w:ind w:firstLine="567" w:left="0" w:right="0"/>
        <w:jc w:val="both"/>
      </w:pPr>
      <w:r>
        <w:rPr>
          <w:sz w:val="26"/>
          <w:szCs w:val="26"/>
          <w:lang w:val="kpv-RU"/>
        </w:rPr>
        <w:t>3) кувсьӧм либӧ ёрдӧн торъя уджйӧза мортӧс кувсьӧмӧн шуӧм;</w:t>
      </w:r>
    </w:p>
    <w:p>
      <w:pPr>
        <w:pStyle w:val="style0"/>
        <w:spacing w:line="360" w:lineRule="auto"/>
        <w:ind w:firstLine="567" w:left="0" w:right="0"/>
        <w:jc w:val="both"/>
      </w:pPr>
      <w:r>
        <w:rPr>
          <w:sz w:val="26"/>
          <w:szCs w:val="26"/>
          <w:lang w:val="kpv-RU"/>
        </w:rPr>
        <w:t>4) уджйӧз перйыны позьтӧмлун подувъяс серти, мый индӧма «Олӧмӧ пӧртана производство йылысь» Федеральнӧй оланпаслӧн 46 статьяса 1 юкӧнлӧн 3 – 4 пунктъясын.</w:t>
      </w:r>
    </w:p>
    <w:p>
      <w:pPr>
        <w:pStyle w:val="style0"/>
        <w:spacing w:line="360" w:lineRule="auto"/>
        <w:ind w:firstLine="567" w:left="0" w:right="0"/>
        <w:jc w:val="both"/>
      </w:pPr>
      <w:r>
        <w:rPr>
          <w:sz w:val="26"/>
          <w:szCs w:val="26"/>
          <w:lang w:val="kpv-RU"/>
        </w:rPr>
        <w:t>3. Уджйӧз спишитӧм могысь Коми Республикаса олӧмӧ пӧртысь власьт орган (Коми Республикаса республиканскӧй бюджетлӧн чӧжӧс серти медшӧр администратор) мӧдӧдӧ Коми Республикаса сьӧм овмӧс министерствоӧ Коми Республикаса Правительстволысь правовӧй акт бала уджйӧз спишитӧм йылысь гижӧмӧн шыӧдчӧм сiйӧс перйӧм вылӧ примитӧм мераяссӧ индӧмӧн да татшӧм документъяс пуктӧмӧн:</w:t>
      </w:r>
    </w:p>
    <w:p>
      <w:pPr>
        <w:pStyle w:val="style0"/>
        <w:spacing w:line="360" w:lineRule="auto"/>
        <w:ind w:firstLine="567" w:left="0" w:right="0"/>
        <w:jc w:val="both"/>
      </w:pPr>
      <w:r>
        <w:rPr>
          <w:sz w:val="26"/>
          <w:szCs w:val="26"/>
          <w:lang w:val="kpv-RU"/>
        </w:rPr>
        <w:t>1) юридическӧй кывкутысьӧс бырӧдӧм йылысь Юридическӧй кывкутысьлӧн ӧтувъя государственнӧй реестрысь выписка;</w:t>
      </w:r>
    </w:p>
    <w:p>
      <w:pPr>
        <w:pStyle w:val="style0"/>
        <w:spacing w:line="360" w:lineRule="auto"/>
        <w:ind w:firstLine="567" w:left="0" w:right="0"/>
        <w:jc w:val="both"/>
      </w:pPr>
      <w:r>
        <w:rPr>
          <w:sz w:val="26"/>
          <w:szCs w:val="26"/>
          <w:lang w:val="kpv-RU"/>
        </w:rPr>
        <w:t>2) документ, кодi эскӧдӧ юридическӧй кывкутысьӧс бырӧдӧмсӧ государствосянь регистрируйтӧмсӧ, мый сетӧма регистрируйтысь органӧн, кодi государствосянь регистрируйтӧ юридическӧй кывкутысьӧс «Предприятиеяс да предпринимательскӧй удж йылысь» РСФСР оланпас серти (документыс вына сӧмын юридическӧй кывкутысьяс серти, кодъясӧс бырӧдӧма да киритӧма лӧсялана реестрысь 2002 во сора тӧлысь 1 лунӧдз,  да кор эм Юридическӧй кывкутысьяслӧн ӧтувъя государственнӧй реестрын на йылысь юӧр абутӧмлун йылысь вот органлӧн уведомление);</w:t>
      </w:r>
    </w:p>
    <w:p>
      <w:pPr>
        <w:pStyle w:val="style0"/>
        <w:spacing w:line="360" w:lineRule="auto"/>
        <w:ind w:firstLine="567" w:left="0" w:right="0"/>
        <w:jc w:val="both"/>
      </w:pPr>
      <w:r>
        <w:rPr>
          <w:sz w:val="26"/>
          <w:szCs w:val="26"/>
          <w:lang w:val="kpv-RU"/>
        </w:rPr>
        <w:t>3) конкурс серти производстволӧн помасьӧм йылысь арбитражнӧй ёрдлӧн кывкӧртӧд копия (сэтшӧм случай дырйи, кор уджйӧза мортӧс лыддьӧма банкротӧн), мый эскӧдӧма лӧсялана арбитражнӧй ёрдлӧн гербӧвӧй печатьӧн;</w:t>
      </w:r>
    </w:p>
    <w:p>
      <w:pPr>
        <w:pStyle w:val="style0"/>
        <w:spacing w:line="360" w:lineRule="auto"/>
        <w:ind w:firstLine="567" w:left="0" w:right="0"/>
        <w:jc w:val="both"/>
      </w:pPr>
      <w:r>
        <w:rPr>
          <w:sz w:val="26"/>
          <w:szCs w:val="26"/>
          <w:lang w:val="kpv-RU"/>
        </w:rPr>
        <w:t>4) уджйӧза мортӧс банкротӧн лыддьӧм йылысь арбитражнӧй ёрдлӧн решение копия, мый эскӧдӧма лӧсялана арбитражнӧй ёрдлӧн гербӧвӧй печатьӧн;</w:t>
      </w:r>
    </w:p>
    <w:p>
      <w:pPr>
        <w:pStyle w:val="style0"/>
        <w:spacing w:line="360" w:lineRule="auto"/>
        <w:ind w:firstLine="567" w:left="0" w:right="0"/>
        <w:jc w:val="both"/>
      </w:pPr>
      <w:r>
        <w:rPr>
          <w:sz w:val="26"/>
          <w:szCs w:val="26"/>
          <w:lang w:val="kpv-RU"/>
        </w:rPr>
        <w:t>5) Ас вылӧ уджалысьяслӧн ӧтувъя государственнӧй реестрысь выписка, кӧнi гижӧма ас вылӧ уджалысь качествоын удж торъя мортӧн дугӧдӧмсӧ государствосянь регистрируйтӧм йылысь юӧр;</w:t>
      </w:r>
    </w:p>
    <w:p>
      <w:pPr>
        <w:pStyle w:val="style0"/>
        <w:spacing w:line="360" w:lineRule="auto"/>
        <w:ind w:firstLine="567" w:left="0" w:right="0"/>
        <w:jc w:val="both"/>
      </w:pPr>
      <w:r>
        <w:rPr>
          <w:sz w:val="26"/>
          <w:szCs w:val="26"/>
          <w:lang w:val="kpv-RU"/>
        </w:rPr>
        <w:t>6) уджйӧза мортлӧн кувсьӧм йылысь эскӧдангижӧд копия либӧ ёрдӧн сiйӧс кувсьӧмӧн шуӧм йылысь решение копия, либӧ гражданалысь оланног государствоӧн пасъялан небӧгысь выписка, мый сетӧма гражданалысь оланног пасъялан органӧн да вынсьӧдӧма сыӧн, мый эскӧдӧ торъя уджйӧза мортлысь кувсьӧмсӧ;</w:t>
      </w:r>
    </w:p>
    <w:p>
      <w:pPr>
        <w:pStyle w:val="style0"/>
        <w:spacing w:line="360" w:lineRule="auto"/>
        <w:ind w:firstLine="567" w:left="0" w:right="0"/>
        <w:jc w:val="both"/>
      </w:pPr>
      <w:r>
        <w:rPr>
          <w:sz w:val="26"/>
          <w:szCs w:val="26"/>
          <w:lang w:val="kpv-RU"/>
        </w:rPr>
        <w:t>7) уджйӧз перйыны позьтӧмлункӧд йитӧдын олӧмӧ пӧртан производство помалӧм йылысь ёрд пристав-олӧмӧ пӧртысьлӧн шуӧм копия.</w:t>
      </w:r>
    </w:p>
    <w:p>
      <w:pPr>
        <w:pStyle w:val="style0"/>
        <w:spacing w:line="360" w:lineRule="auto"/>
        <w:ind w:firstLine="567" w:left="0" w:right="0"/>
        <w:jc w:val="both"/>
      </w:pPr>
      <w:r>
        <w:rPr>
          <w:sz w:val="26"/>
          <w:szCs w:val="26"/>
          <w:lang w:val="kpv-RU"/>
        </w:rPr>
        <w:t>Коми Республикаса сьӧм овмӧс министерствоӧн индӧм материалъяс видлалiгӧн вермасны корны мукӧд документ, кутшӧмъяс эскӧдӧны шыӧдчӧмын индӧм юӧрсӧ, либӧ документъяс, кутшӧмъяс эскӧдӧны, мый примитӧма став позяна мерасӧ уджйӧз вештан тшӧт весьтӧ сьӧм нажӧвитӧм могысь.</w:t>
      </w:r>
    </w:p>
    <w:p>
      <w:pPr>
        <w:pStyle w:val="style0"/>
        <w:spacing w:line="360" w:lineRule="auto"/>
        <w:ind w:firstLine="567" w:left="0" w:right="0"/>
        <w:jc w:val="both"/>
      </w:pPr>
      <w:r>
        <w:rPr>
          <w:sz w:val="26"/>
          <w:szCs w:val="26"/>
          <w:lang w:val="kpv-RU"/>
        </w:rPr>
        <w:t>Коми Республикаса сьӧм овмӧс министерствоӧн сӧгласуйтӧм Коми Республикаса Правительстволӧн правовӧй акт баласӧ сетӧны колана ногӧн Коми Республикаса Правительстволы.</w:t>
      </w:r>
    </w:p>
    <w:p>
      <w:pPr>
        <w:pStyle w:val="style0"/>
        <w:spacing w:line="360" w:lineRule="auto"/>
        <w:ind w:firstLine="567" w:left="0" w:right="0"/>
        <w:jc w:val="both"/>
      </w:pPr>
      <w:r>
        <w:rPr>
          <w:sz w:val="26"/>
          <w:szCs w:val="26"/>
          <w:lang w:val="kpv-RU"/>
        </w:rPr>
        <w:t>4. Коми Республикаса Правительстволӧн лӧсялана решение вылӧ подуласьӧмӧн Коми Республикаса олӧмӧ пӧртысь власьт орган (Коми Республикаса республиканскӧй бюджетлӧн чӧжӧс серти медшӧр администратор) спишитӧ уджйӧзсӧ.</w:t>
      </w:r>
    </w:p>
    <w:p>
      <w:pPr>
        <w:pStyle w:val="style0"/>
        <w:spacing w:line="360" w:lineRule="auto"/>
        <w:ind w:firstLine="567" w:left="0" w:right="0"/>
        <w:jc w:val="both"/>
      </w:pPr>
      <w:r>
        <w:rPr>
          <w:sz w:val="26"/>
          <w:szCs w:val="26"/>
          <w:lang w:val="kpv-RU"/>
        </w:rPr>
      </w:r>
    </w:p>
    <w:p>
      <w:pPr>
        <w:pStyle w:val="style0"/>
        <w:spacing w:line="360" w:lineRule="auto"/>
        <w:ind w:firstLine="567" w:left="0" w:right="0"/>
        <w:jc w:val="both"/>
      </w:pPr>
      <w:r>
        <w:rPr>
          <w:sz w:val="26"/>
          <w:szCs w:val="26"/>
          <w:lang w:val="kpv-RU"/>
        </w:rPr>
      </w:r>
    </w:p>
    <w:p>
      <w:pPr>
        <w:pStyle w:val="style0"/>
        <w:spacing w:line="360" w:lineRule="auto"/>
        <w:ind w:firstLine="567" w:left="0" w:right="0"/>
        <w:jc w:val="both"/>
      </w:pPr>
      <w:r>
        <w:rPr>
          <w:sz w:val="20"/>
          <w:szCs w:val="20"/>
          <w:lang w:val="kpv-RU"/>
        </w:rPr>
        <w:t>Вуджӧдiс Кузнецова Н.А., 4 165 пас</w:t>
      </w:r>
    </w:p>
    <w:p>
      <w:pPr>
        <w:pStyle w:val="style0"/>
        <w:spacing w:line="360" w:lineRule="auto"/>
        <w:jc w:val="center"/>
      </w:pPr>
      <w:r>
        <w:rPr>
          <w:b/>
          <w:sz w:val="26"/>
          <w:szCs w:val="26"/>
          <w:lang w:val="kpv-RU"/>
        </w:rPr>
      </w:r>
    </w:p>
    <w:p>
      <w:pPr>
        <w:pStyle w:val="style0"/>
        <w:spacing w:line="360" w:lineRule="auto"/>
        <w:jc w:val="center"/>
      </w:pPr>
      <w:r>
        <w:rPr>
          <w:sz w:val="26"/>
          <w:szCs w:val="26"/>
          <w:lang w:val="kpv-RU"/>
        </w:rPr>
      </w:r>
    </w:p>
    <w:p>
      <w:pPr>
        <w:pStyle w:val="style0"/>
        <w:spacing w:line="360" w:lineRule="auto"/>
        <w:jc w:val="right"/>
      </w:pPr>
      <w:r>
        <w:rPr>
          <w:sz w:val="26"/>
          <w:szCs w:val="26"/>
          <w:lang w:val="kpv-RU"/>
        </w:rPr>
      </w:r>
    </w:p>
    <w:p>
      <w:pPr>
        <w:pStyle w:val="style0"/>
        <w:spacing w:line="360" w:lineRule="auto"/>
        <w:jc w:val="right"/>
      </w:pPr>
      <w:r>
        <w:rPr>
          <w:lang w:val="kpv-RU"/>
        </w:rPr>
      </w:r>
    </w:p>
    <w:sectPr>
      <w:footerReference r:id="rId2" w:type="default"/>
      <w:type w:val="nextPage"/>
      <w:pgSz w:h="16838" w:w="11906"/>
      <w:pgMar w:bottom="1134" w:footer="708" w:gutter="0" w:header="0" w:left="1701" w:right="850"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center"/>
    </w:pPr>
    <w:r>
      <w:rPr/>
      <w:fldChar w:fldCharType="begin"/>
    </w:r>
    <w:r>
      <w:instrText> PAGE </w:instrText>
    </w:r>
    <w:r>
      <w:fldChar w:fldCharType="separate"/>
    </w:r>
    <w:r>
      <w:t>4</w:t>
    </w:r>
    <w:r>
      <w:fldChar w:fldCharType="end"/>
    </w:r>
  </w:p>
  <w:p>
    <w:pPr>
      <w:pStyle w:val="style24"/>
    </w:pPr>
    <w:r>
      <w:rPr/>
    </w:r>
  </w:p>
</w:ft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Базовый"/>
    <w:next w:val="style0"/>
    <w:pPr>
      <w:widowControl/>
      <w:suppressAutoHyphens w:val="true"/>
      <w:spacing w:after="0" w:before="0" w:line="100" w:lineRule="atLeast"/>
      <w:contextualSpacing w:val="false"/>
    </w:pPr>
    <w:rPr>
      <w:rFonts w:ascii="Times New Roman" w:cs="Times New Roman" w:eastAsia="SimSun" w:hAnsi="Times New Roman"/>
      <w:color w:val="auto"/>
      <w:sz w:val="24"/>
      <w:szCs w:val="24"/>
      <w:lang w:bidi="ar-SA" w:eastAsia="zh-CN" w:val="ru-RU"/>
    </w:rPr>
  </w:style>
  <w:style w:styleId="style15" w:type="character">
    <w:name w:val="Default Paragraph Font"/>
    <w:next w:val="style15"/>
    <w:rPr/>
  </w:style>
  <w:style w:styleId="style16" w:type="character">
    <w:name w:val="Верхний колонтитул Знак"/>
    <w:basedOn w:val="style15"/>
    <w:next w:val="style16"/>
    <w:rPr>
      <w:rFonts w:ascii="Times New Roman" w:cs="Times New Roman" w:eastAsia="SimSun" w:hAnsi="Times New Roman"/>
      <w:sz w:val="24"/>
      <w:szCs w:val="24"/>
      <w:lang w:eastAsia="zh-CN"/>
    </w:rPr>
  </w:style>
  <w:style w:styleId="style17" w:type="character">
    <w:name w:val="Нижний колонтитул Знак"/>
    <w:basedOn w:val="style15"/>
    <w:next w:val="style17"/>
    <w:rPr>
      <w:rFonts w:ascii="Times New Roman" w:cs="Times New Roman" w:eastAsia="SimSun" w:hAnsi="Times New Roman"/>
      <w:sz w:val="24"/>
      <w:szCs w:val="24"/>
      <w:lang w:eastAsia="zh-CN"/>
    </w:rPr>
  </w:style>
  <w:style w:styleId="style18" w:type="paragraph">
    <w:name w:val="Заголовок"/>
    <w:basedOn w:val="style0"/>
    <w:next w:val="style19"/>
    <w:pPr>
      <w:keepNext/>
      <w:spacing w:after="120" w:before="240"/>
      <w:contextualSpacing w:val="false"/>
    </w:pPr>
    <w:rPr>
      <w:rFonts w:ascii="Liberation Sans" w:cs="Lohit Devanagari" w:eastAsia="AR PL UMing HK" w:hAnsi="Liberation Sans"/>
      <w:sz w:val="28"/>
      <w:szCs w:val="28"/>
    </w:rPr>
  </w:style>
  <w:style w:styleId="style19" w:type="paragraph">
    <w:name w:val="Основной текст"/>
    <w:basedOn w:val="style0"/>
    <w:next w:val="style19"/>
    <w:pPr>
      <w:spacing w:after="120" w:before="0"/>
      <w:contextualSpacing w:val="false"/>
    </w:pPr>
    <w:rPr/>
  </w:style>
  <w:style w:styleId="style20" w:type="paragraph">
    <w:name w:val="Список"/>
    <w:basedOn w:val="style19"/>
    <w:next w:val="style20"/>
    <w:pPr/>
    <w:rPr>
      <w:rFonts w:cs="Lohit Devanagari"/>
    </w:rPr>
  </w:style>
  <w:style w:styleId="style21" w:type="paragraph">
    <w:name w:val="Название"/>
    <w:basedOn w:val="style0"/>
    <w:next w:val="style21"/>
    <w:pPr>
      <w:suppressLineNumbers/>
      <w:spacing w:after="120" w:before="120"/>
      <w:contextualSpacing w:val="false"/>
    </w:pPr>
    <w:rPr>
      <w:rFonts w:cs="Lohit Devanagari"/>
      <w:i/>
      <w:iCs/>
      <w:sz w:val="24"/>
      <w:szCs w:val="24"/>
    </w:rPr>
  </w:style>
  <w:style w:styleId="style22" w:type="paragraph">
    <w:name w:val="Указатель"/>
    <w:basedOn w:val="style0"/>
    <w:next w:val="style22"/>
    <w:pPr>
      <w:suppressLineNumbers/>
    </w:pPr>
    <w:rPr>
      <w:rFonts w:cs="Lohit Devanagari"/>
    </w:rPr>
  </w:style>
  <w:style w:styleId="style23" w:type="paragraph">
    <w:name w:val="Верхний колонтитул"/>
    <w:basedOn w:val="style0"/>
    <w:next w:val="style23"/>
    <w:pPr>
      <w:tabs>
        <w:tab w:leader="none" w:pos="4677" w:val="center"/>
        <w:tab w:leader="none" w:pos="9355" w:val="right"/>
      </w:tabs>
    </w:pPr>
    <w:rPr/>
  </w:style>
  <w:style w:styleId="style24" w:type="paragraph">
    <w:name w:val="Нижний колонтитул"/>
    <w:basedOn w:val="style0"/>
    <w:next w:val="style24"/>
    <w:pPr>
      <w:tabs>
        <w:tab w:leader="none" w:pos="4677" w:val="center"/>
        <w:tab w:leader="none" w:pos="935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2010-11-24T11:35:00.00Z</dcterms:created>
  <dc:creator>mkult</dc:creator>
  <cp:lastModifiedBy>mkult</cp:lastModifiedBy>
  <cp:lastPrinted>2010-11-24T12:22:00.00Z</cp:lastPrinted>
  <dcterms:modified xsi:type="dcterms:W3CDTF">2010-11-24T12:24:00.00Z</dcterms:modified>
  <cp:revision>10</cp:revision>
</cp:coreProperties>
</file>