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cs="Times New Roman"/>
          <w:sz w:val="28"/>
          <w:szCs w:val="28"/>
          <w:lang w:val="kpv-RU"/>
        </w:rPr>
        <w:t>КОМИ РЕСПУБЛИКАСА ВЕСЬКӦДЛАН КОТЫРЛÖН</w:t>
      </w:r>
    </w:p>
    <w:p>
      <w:pPr>
        <w:pStyle w:val="style0"/>
        <w:spacing w:after="0" w:before="0" w:line="360" w:lineRule="auto"/>
        <w:contextualSpacing w:val="false"/>
        <w:jc w:val="center"/>
      </w:pPr>
      <w:r>
        <w:rPr>
          <w:rFonts w:cs="Times New Roman"/>
          <w:b/>
          <w:sz w:val="28"/>
          <w:szCs w:val="28"/>
          <w:lang w:val="kpv-RU"/>
        </w:rPr>
        <w:t>ШУÖМ</w:t>
      </w:r>
    </w:p>
    <w:p>
      <w:pPr>
        <w:pStyle w:val="style0"/>
        <w:spacing w:after="0" w:before="0" w:line="360" w:lineRule="auto"/>
        <w:contextualSpacing w:val="false"/>
        <w:jc w:val="both"/>
      </w:pPr>
      <w:r>
        <w:rPr/>
      </w:r>
    </w:p>
    <w:p>
      <w:pPr>
        <w:pStyle w:val="style0"/>
        <w:spacing w:after="0" w:before="0" w:line="360" w:lineRule="auto"/>
        <w:contextualSpacing w:val="false"/>
        <w:jc w:val="center"/>
      </w:pPr>
      <w:r>
        <w:rPr>
          <w:rFonts w:cs="Times New Roman"/>
          <w:b/>
          <w:sz w:val="28"/>
          <w:szCs w:val="28"/>
          <w:lang w:val="kpv-RU"/>
        </w:rPr>
        <w:t>Межмуниципальнӧй да дінму сикаса виччысьтӧг лоӧмтор грӧз дырйи либӧ сылӧн лоӧм дырйи гражданаӧс доръян сигналъяс серти Коми Республикаса олысьясӧс тӧдмӧдан да юӧртан система йылысь положение вынсьӧдӧм йылысь</w:t>
      </w:r>
    </w:p>
    <w:p>
      <w:pPr>
        <w:pStyle w:val="style0"/>
        <w:spacing w:after="0" w:before="0" w:line="360" w:lineRule="auto"/>
        <w:contextualSpacing w:val="false"/>
        <w:jc w:val="both"/>
      </w:pPr>
      <w:r>
        <w:rPr/>
      </w:r>
    </w:p>
    <w:p>
      <w:pPr>
        <w:pStyle w:val="style0"/>
        <w:spacing w:after="0" w:before="0" w:line="360" w:lineRule="auto"/>
        <w:ind w:firstLine="851" w:left="0" w:right="0"/>
        <w:contextualSpacing w:val="false"/>
        <w:jc w:val="both"/>
      </w:pPr>
      <w:r>
        <w:rPr>
          <w:rFonts w:cs="Times New Roman"/>
          <w:sz w:val="28"/>
          <w:szCs w:val="28"/>
          <w:lang w:val="kpv-RU"/>
        </w:rPr>
        <w:t xml:space="preserve">«Вӧр-ва да техногеннӧй </w:t>
      </w:r>
      <w:r>
        <w:rPr>
          <w:rFonts w:cs="Times New Roman"/>
          <w:sz w:val="28"/>
          <w:szCs w:val="28"/>
          <w:lang w:val="kpv-RU"/>
        </w:rPr>
        <w:t>сяма</w:t>
      </w:r>
      <w:r>
        <w:rPr>
          <w:rFonts w:cs="Times New Roman"/>
          <w:sz w:val="28"/>
          <w:szCs w:val="28"/>
          <w:lang w:val="kpv-RU"/>
        </w:rPr>
        <w:t xml:space="preserve"> виччысьтӧг лоӧмторъясысь олысьясӧс да мутас видзӧм йылысь», «Гражданаӧс дорйӧм йылысь» федеральнӧй оланпасъяс серти, </w:t>
      </w:r>
      <w:bookmarkStart w:id="0" w:name="__DdeLink__1723_2012176148"/>
      <w:r>
        <w:rPr>
          <w:rFonts w:cs="Times New Roman"/>
          <w:sz w:val="28"/>
          <w:szCs w:val="28"/>
          <w:lang w:val="kpv-RU"/>
        </w:rPr>
        <w:t xml:space="preserve">«Олысьясӧс тӧдмӧдан системаяс йылысь положение вынсьӧдӧм йылысь» Россия Федерацияса </w:t>
      </w:r>
      <w:r>
        <w:rPr>
          <w:rFonts w:cs="Times New Roman"/>
          <w:sz w:val="28"/>
          <w:szCs w:val="28"/>
          <w:lang w:val="kpv-RU"/>
        </w:rPr>
        <w:t>войтыр</w:t>
      </w:r>
      <w:r>
        <w:rPr>
          <w:rFonts w:cs="Times New Roman"/>
          <w:sz w:val="28"/>
          <w:szCs w:val="28"/>
          <w:lang w:val="kpv-RU"/>
        </w:rPr>
        <w:t>ӧс доръян, виччысьтӧмторъяс</w:t>
      </w:r>
      <w:r>
        <w:rPr>
          <w:rFonts w:cs="Times New Roman"/>
          <w:sz w:val="28"/>
          <w:szCs w:val="28"/>
          <w:lang w:val="kpv-RU"/>
        </w:rPr>
        <w:t>ысь видзан да</w:t>
      </w:r>
      <w:r>
        <w:rPr>
          <w:rFonts w:cs="Times New Roman"/>
          <w:sz w:val="28"/>
          <w:szCs w:val="28"/>
          <w:lang w:val="kpv-RU"/>
        </w:rPr>
        <w:t xml:space="preserve"> неминучаысь колясъяс бырӧдан министерстволӧн, Россия Федерацияса юӧртан технологияяс да связь министерстволӧн да Россия Федерацияса культура да уна йӧза коммуникацияяс министерстволӧн 2006 во сора тӧлысь 25 лунся 422/90/376 №-а ӧтувъя тшӧктӧд </w:t>
      </w:r>
      <w:bookmarkEnd w:id="0"/>
      <w:r>
        <w:rPr>
          <w:rFonts w:cs="Times New Roman"/>
          <w:sz w:val="28"/>
          <w:szCs w:val="28"/>
          <w:lang w:val="kpv-RU"/>
        </w:rPr>
        <w:t>серти Коми Республикаса Веськӧдлан котыр шуис:</w:t>
      </w:r>
    </w:p>
    <w:p>
      <w:pPr>
        <w:pStyle w:val="style0"/>
        <w:spacing w:after="0" w:before="0" w:line="360" w:lineRule="auto"/>
        <w:ind w:firstLine="851" w:left="0" w:right="0"/>
        <w:contextualSpacing w:val="false"/>
        <w:jc w:val="both"/>
      </w:pPr>
      <w:r>
        <w:rPr>
          <w:rFonts w:cs="Times New Roman"/>
          <w:sz w:val="28"/>
          <w:szCs w:val="28"/>
          <w:lang w:val="kpv-RU"/>
        </w:rPr>
        <w:t>1. Вынсьӧдны Межмуниципальнӧй да дінму сикаса виччысьтӧг лоӧмтор грӧз дырйи либӧ сылӧн лоӧм дырйи гражданаӧс доръян сигналъяс серти Коми Республикаса олысьясӧс тӧдмӧдан да юӧртан система йылысь положение тайӧ шуӧм дорӧ содтӧд серти.</w:t>
      </w:r>
    </w:p>
    <w:p>
      <w:pPr>
        <w:pStyle w:val="style0"/>
        <w:spacing w:after="0" w:before="0" w:line="360" w:lineRule="auto"/>
        <w:ind w:firstLine="851" w:left="0" w:right="0"/>
        <w:contextualSpacing w:val="false"/>
        <w:jc w:val="both"/>
      </w:pPr>
      <w:r>
        <w:rPr>
          <w:rFonts w:cs="Times New Roman"/>
          <w:sz w:val="28"/>
          <w:szCs w:val="28"/>
          <w:lang w:val="kpv-RU"/>
        </w:rPr>
        <w:t>2. Тайӧ шуӧмсӧ олӧмӧ пӧртӧм бӧрся видзӧдны Коми Республикаса Юралысьӧс вежысь К. Ю. Ромадановлы.</w:t>
      </w:r>
    </w:p>
    <w:p>
      <w:pPr>
        <w:pStyle w:val="style0"/>
        <w:spacing w:after="0" w:before="0" w:line="360" w:lineRule="auto"/>
        <w:ind w:firstLine="851" w:left="0" w:right="0"/>
        <w:contextualSpacing w:val="false"/>
        <w:jc w:val="both"/>
      </w:pPr>
      <w:r>
        <w:rPr>
          <w:rFonts w:cs="Times New Roman"/>
          <w:sz w:val="28"/>
          <w:szCs w:val="28"/>
          <w:lang w:val="kpv-RU"/>
        </w:rPr>
        <w:t>3. Тайӧ шуӧмыс вынсялӧ сійӧс официальнӧя йӧзӧдан лунсянь.</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both"/>
      </w:pPr>
      <w:r>
        <w:rPr>
          <w:rFonts w:cs="Times New Roman"/>
          <w:sz w:val="28"/>
          <w:szCs w:val="28"/>
          <w:lang w:val="kpv-RU"/>
        </w:rPr>
        <w:t>Коми Республикаса Юралысь                                                            В. Гайзер</w:t>
      </w:r>
    </w:p>
    <w:p>
      <w:pPr>
        <w:pStyle w:val="style0"/>
        <w:spacing w:after="0" w:before="0" w:line="360" w:lineRule="auto"/>
        <w:contextualSpacing w:val="false"/>
        <w:jc w:val="both"/>
      </w:pPr>
      <w:r>
        <w:rPr/>
      </w:r>
    </w:p>
    <w:p>
      <w:pPr>
        <w:pStyle w:val="style0"/>
        <w:spacing w:after="0" w:before="0" w:line="360" w:lineRule="auto"/>
        <w:contextualSpacing w:val="false"/>
        <w:jc w:val="both"/>
      </w:pPr>
      <w:r>
        <w:rPr>
          <w:rFonts w:cs="Times New Roman"/>
          <w:sz w:val="28"/>
          <w:szCs w:val="28"/>
          <w:lang w:val="kpv-RU"/>
        </w:rPr>
        <w:t>Сыктывкар</w:t>
      </w:r>
    </w:p>
    <w:p>
      <w:pPr>
        <w:pStyle w:val="style0"/>
        <w:spacing w:after="0" w:before="0" w:line="360" w:lineRule="auto"/>
        <w:contextualSpacing w:val="false"/>
        <w:jc w:val="both"/>
      </w:pPr>
      <w:r>
        <w:rPr>
          <w:rFonts w:cs="Times New Roman"/>
          <w:sz w:val="28"/>
          <w:szCs w:val="28"/>
          <w:lang w:val="kpv-RU"/>
        </w:rPr>
        <w:t>2013 вося тӧвшӧр тӧлысь 14 лун</w:t>
      </w:r>
    </w:p>
    <w:p>
      <w:pPr>
        <w:pStyle w:val="style0"/>
        <w:spacing w:after="0" w:before="0" w:line="360" w:lineRule="auto"/>
        <w:contextualSpacing w:val="false"/>
        <w:jc w:val="both"/>
      </w:pPr>
      <w:r>
        <w:rPr>
          <w:rFonts w:cs="Times New Roman"/>
          <w:sz w:val="28"/>
          <w:szCs w:val="28"/>
          <w:lang w:val="kpv-RU"/>
        </w:rPr>
        <w:t>3 №</w:t>
      </w:r>
    </w:p>
    <w:p>
      <w:pPr>
        <w:pStyle w:val="style0"/>
        <w:pageBreakBefore/>
        <w:spacing w:after="0" w:before="0" w:line="360" w:lineRule="auto"/>
        <w:contextualSpacing w:val="false"/>
        <w:jc w:val="right"/>
      </w:pPr>
      <w:r>
        <w:rPr>
          <w:rFonts w:cs="Times New Roman"/>
          <w:sz w:val="28"/>
          <w:szCs w:val="28"/>
          <w:lang w:val="kpv-RU"/>
        </w:rPr>
        <w:t>ВЫНСЬӦДӦМА</w:t>
      </w:r>
    </w:p>
    <w:p>
      <w:pPr>
        <w:pStyle w:val="style0"/>
        <w:spacing w:after="0" w:before="0" w:line="360" w:lineRule="auto"/>
        <w:contextualSpacing w:val="false"/>
        <w:jc w:val="right"/>
      </w:pPr>
      <w:r>
        <w:rPr>
          <w:rFonts w:cs="Times New Roman"/>
          <w:sz w:val="28"/>
          <w:szCs w:val="28"/>
          <w:lang w:val="kpv-RU"/>
        </w:rPr>
        <w:t>Коми Республикаса Веськӧдлан котырлӧн</w:t>
      </w:r>
    </w:p>
    <w:p>
      <w:pPr>
        <w:pStyle w:val="style0"/>
        <w:spacing w:after="0" w:before="0" w:line="360" w:lineRule="auto"/>
        <w:contextualSpacing w:val="false"/>
        <w:jc w:val="right"/>
      </w:pPr>
      <w:r>
        <w:rPr>
          <w:rFonts w:cs="Times New Roman"/>
          <w:sz w:val="28"/>
          <w:szCs w:val="28"/>
          <w:lang w:val="kpv-RU"/>
        </w:rPr>
        <w:t>2013 во тӧвшӧр тӧлысь 14 лунся</w:t>
      </w:r>
    </w:p>
    <w:p>
      <w:pPr>
        <w:pStyle w:val="style0"/>
        <w:spacing w:after="0" w:before="0" w:line="360" w:lineRule="auto"/>
        <w:contextualSpacing w:val="false"/>
        <w:jc w:val="right"/>
      </w:pPr>
      <w:r>
        <w:rPr>
          <w:rFonts w:cs="Times New Roman"/>
          <w:sz w:val="28"/>
          <w:szCs w:val="28"/>
          <w:lang w:val="kpv-RU"/>
        </w:rPr>
        <w:t>3 №-а шуӧмӧн</w:t>
      </w:r>
    </w:p>
    <w:p>
      <w:pPr>
        <w:pStyle w:val="style0"/>
        <w:spacing w:after="0" w:before="0" w:line="360" w:lineRule="auto"/>
        <w:contextualSpacing w:val="false"/>
        <w:jc w:val="right"/>
      </w:pPr>
      <w:r>
        <w:rPr>
          <w:rFonts w:cs="Times New Roman"/>
          <w:sz w:val="28"/>
          <w:szCs w:val="28"/>
          <w:lang w:val="kpv-RU"/>
        </w:rPr>
        <w:t>(содтӧд)</w:t>
      </w:r>
    </w:p>
    <w:p>
      <w:pPr>
        <w:pStyle w:val="style0"/>
        <w:spacing w:after="0" w:before="0" w:line="360" w:lineRule="auto"/>
        <w:contextualSpacing w:val="false"/>
        <w:jc w:val="right"/>
      </w:pPr>
      <w:r>
        <w:rPr/>
      </w:r>
    </w:p>
    <w:p>
      <w:pPr>
        <w:pStyle w:val="style0"/>
        <w:spacing w:after="0" w:before="0" w:line="360" w:lineRule="auto"/>
        <w:contextualSpacing w:val="false"/>
        <w:jc w:val="center"/>
      </w:pPr>
      <w:r>
        <w:rPr>
          <w:rFonts w:cs="Times New Roman"/>
          <w:sz w:val="28"/>
          <w:szCs w:val="28"/>
          <w:lang w:val="kpv-RU"/>
        </w:rPr>
        <w:t>Межмуниципальнӧй да дінму сикаса виччысьтӧг лоӧмтор грӧз дырйи либӧ сылӧн лоӧм дырйи гражданаӧс доръян сигналъяс серти Коми Республикаса олысьясӧс тӧдмӧдан да юӧртан система йылысь</w:t>
      </w:r>
    </w:p>
    <w:p>
      <w:pPr>
        <w:pStyle w:val="style0"/>
        <w:spacing w:after="0" w:before="0" w:line="360" w:lineRule="auto"/>
        <w:contextualSpacing w:val="false"/>
        <w:jc w:val="center"/>
      </w:pPr>
      <w:r>
        <w:rPr>
          <w:rFonts w:cs="Times New Roman"/>
          <w:b/>
          <w:sz w:val="28"/>
          <w:szCs w:val="28"/>
          <w:lang w:val="kpv-RU"/>
        </w:rPr>
        <w:t>ПОЛОЖЕНИЕ</w:t>
      </w:r>
    </w:p>
    <w:p>
      <w:pPr>
        <w:pStyle w:val="style0"/>
        <w:spacing w:after="0" w:before="0" w:line="360" w:lineRule="auto"/>
        <w:contextualSpacing w:val="false"/>
        <w:jc w:val="center"/>
      </w:pPr>
      <w:r>
        <w:rPr/>
      </w:r>
    </w:p>
    <w:p>
      <w:pPr>
        <w:pStyle w:val="style0"/>
        <w:spacing w:after="0" w:before="0" w:line="360" w:lineRule="auto"/>
        <w:contextualSpacing w:val="false"/>
        <w:jc w:val="center"/>
      </w:pPr>
      <w:r>
        <w:rPr>
          <w:rFonts w:cs="Times New Roman"/>
          <w:sz w:val="28"/>
          <w:szCs w:val="28"/>
          <w:lang w:val="kpv-RU"/>
        </w:rPr>
        <w:t>I. Панас</w:t>
      </w:r>
    </w:p>
    <w:p>
      <w:pPr>
        <w:pStyle w:val="style0"/>
        <w:spacing w:after="0" w:before="0" w:line="360" w:lineRule="auto"/>
        <w:ind w:firstLine="851" w:left="0" w:right="0"/>
        <w:contextualSpacing w:val="false"/>
        <w:jc w:val="center"/>
      </w:pPr>
      <w:r>
        <w:rPr/>
      </w:r>
    </w:p>
    <w:p>
      <w:pPr>
        <w:pStyle w:val="style0"/>
        <w:spacing w:after="0" w:before="0" w:line="360" w:lineRule="auto"/>
        <w:ind w:firstLine="851" w:left="0" w:right="0"/>
        <w:contextualSpacing w:val="false"/>
        <w:jc w:val="both"/>
      </w:pPr>
      <w:r>
        <w:rPr>
          <w:rFonts w:cs="Times New Roman"/>
          <w:sz w:val="28"/>
          <w:szCs w:val="28"/>
          <w:lang w:val="kpv-RU"/>
        </w:rPr>
        <w:t xml:space="preserve">1. </w:t>
      </w:r>
      <w:r>
        <w:rPr>
          <w:rFonts w:cs="Times New Roman"/>
          <w:sz w:val="28"/>
          <w:szCs w:val="28"/>
          <w:lang w:val="kpv-RU"/>
        </w:rPr>
        <w:t xml:space="preserve">Межмуниципальнӧй да дінму сикаса виччысьтӧг лоӧмтор грӧз дырйи либӧ сылӧн лоӧм дырйи гражданаӧс доръян сигналъяс серти Коми Республикаса олысьясӧс тӧдмӧдан да юӧртан система йылысь тайӧ положениесӧ (водзӧ - Положение) лӧсьӧдӧма «Вӧр-ва да техногеннӧй </w:t>
      </w:r>
      <w:r>
        <w:rPr>
          <w:rFonts w:cs="Times New Roman"/>
          <w:sz w:val="28"/>
          <w:szCs w:val="28"/>
          <w:lang w:val="kpv-RU"/>
        </w:rPr>
        <w:t>сяма</w:t>
      </w:r>
      <w:r>
        <w:rPr>
          <w:rFonts w:cs="Times New Roman"/>
          <w:sz w:val="28"/>
          <w:szCs w:val="28"/>
          <w:lang w:val="kpv-RU"/>
        </w:rPr>
        <w:t xml:space="preserve"> виччысьтӧг лоӧмторъясысь олысьясӧс да мутас видзӧм йылысь», «Гражданаӧс дорйӧм йылысь» федеральнӧй оланпасъяс серти, «Олысьясӧс тӧдмӧдан системаяс йылысь положение вынсьӧдӧм йылысь» Россия Федерацияса </w:t>
      </w:r>
      <w:r>
        <w:rPr>
          <w:rFonts w:cs="Times New Roman"/>
          <w:sz w:val="28"/>
          <w:szCs w:val="28"/>
          <w:lang w:val="kpv-RU"/>
        </w:rPr>
        <w:t>войтыр</w:t>
      </w:r>
      <w:r>
        <w:rPr>
          <w:rFonts w:cs="Times New Roman"/>
          <w:sz w:val="28"/>
          <w:szCs w:val="28"/>
          <w:lang w:val="kpv-RU"/>
        </w:rPr>
        <w:t>ӧс доръян, виччысьтӧмторъяс</w:t>
      </w:r>
      <w:r>
        <w:rPr>
          <w:rFonts w:cs="Times New Roman"/>
          <w:sz w:val="28"/>
          <w:szCs w:val="28"/>
          <w:lang w:val="kpv-RU"/>
        </w:rPr>
        <w:t>ысь видзан</w:t>
      </w:r>
      <w:r>
        <w:rPr>
          <w:rFonts w:cs="Times New Roman"/>
          <w:sz w:val="28"/>
          <w:szCs w:val="28"/>
          <w:lang w:val="kpv-RU"/>
        </w:rPr>
        <w:t xml:space="preserve"> да неминучаясысь колясъяс бырӧдан министерстволӧн, Россия Федерацияса юӧртан технологияяс да связь министерстволӧн да Россия Федерацияса культура да уна йӧза коммуникацияяс министерстволӧн 2006 во сора тӧлысь 25 лунся 422/90/376 №-а ӧтувъя тшӧктӧд серти да сійӧ урчитӧ йӧзӧс юӧртан система бурмӧдӧм кузя, олысьясӧс юӧртӧм могысь уджӧдӧм кежлӧ пыр дасьӧн сійӧс кутӧм кузя мероприятиеяслысь коланлун да могъяс, а сідзжӧ збыльмӧдан пӧрадок.</w:t>
      </w:r>
    </w:p>
    <w:p>
      <w:pPr>
        <w:pStyle w:val="style0"/>
        <w:spacing w:after="0" w:before="0" w:line="360" w:lineRule="auto"/>
        <w:ind w:firstLine="851" w:left="0" w:right="0"/>
        <w:contextualSpacing w:val="false"/>
        <w:jc w:val="both"/>
      </w:pPr>
      <w:r>
        <w:rPr>
          <w:rFonts w:cs="Times New Roman"/>
          <w:sz w:val="28"/>
          <w:szCs w:val="28"/>
          <w:lang w:val="kpv-RU"/>
        </w:rPr>
        <w:t xml:space="preserve">2. Военнӧй действиеяс нуӧдӧм дырйи либӧ на понда артман лёкторъяс йылысь, а сідзжӧ виччысьтӧг лоӧмтор грӧз дырйи либӧ сылӧн лоӧм дырйи Коми Республикаса олысьясӧс тӧдмӧдан да юӧртан дінму система (водзӧ - Коми Республикаса олысьясӧс тӧдмӧдан да юӧртан дінму система) – тайӧ котыртан-техническӧй ӧтувъялун юӧртан да йитчан вынйӧрлӧн, средствояслӧн, юӧртан везъяслӧн, ӧтув </w:t>
      </w:r>
      <w:r>
        <w:rPr>
          <w:rFonts w:cs="Times New Roman"/>
          <w:sz w:val="28"/>
          <w:szCs w:val="28"/>
          <w:lang w:val="kpv-RU"/>
        </w:rPr>
        <w:t>вӧдитчан</w:t>
      </w:r>
      <w:r>
        <w:rPr>
          <w:rFonts w:cs="Times New Roman"/>
          <w:sz w:val="28"/>
          <w:szCs w:val="28"/>
          <w:lang w:val="kpv-RU"/>
        </w:rPr>
        <w:t xml:space="preserve"> йитчан вез каналъяслӧн, мыйяс вайӧдӧны Коми Республикаса олысьясӧдз, веськӧдлан органъясӧдз, </w:t>
      </w:r>
      <w:r>
        <w:rPr>
          <w:rFonts w:cs="Times New Roman"/>
          <w:b w:val="false"/>
          <w:bCs w:val="false"/>
          <w:sz w:val="28"/>
          <w:szCs w:val="28"/>
          <w:lang w:val="kpv-RU"/>
        </w:rPr>
        <w:t>Виччысьтӧмтор</w:t>
      </w:r>
      <w:r>
        <w:rPr>
          <w:rFonts w:cs="Times New Roman"/>
          <w:b w:val="false"/>
          <w:bCs w:val="false"/>
          <w:sz w:val="28"/>
          <w:szCs w:val="28"/>
          <w:lang w:val="kpv-RU"/>
        </w:rPr>
        <w:t>й</w:t>
      </w:r>
      <w:r>
        <w:rPr>
          <w:rFonts w:cs="Times New Roman"/>
          <w:b w:val="false"/>
          <w:bCs w:val="false"/>
          <w:sz w:val="28"/>
          <w:szCs w:val="28"/>
          <w:lang w:val="kpv-RU"/>
        </w:rPr>
        <w:t>ысь</w:t>
      </w:r>
      <w:r>
        <w:rPr>
          <w:rFonts w:cs="Times New Roman"/>
          <w:sz w:val="28"/>
          <w:szCs w:val="28"/>
          <w:lang w:val="kpv-RU"/>
        </w:rPr>
        <w:t xml:space="preserve"> </w:t>
      </w:r>
      <w:r>
        <w:rPr>
          <w:rFonts w:cs="Times New Roman"/>
          <w:sz w:val="28"/>
          <w:szCs w:val="28"/>
          <w:lang w:val="kpv-RU"/>
        </w:rPr>
        <w:t>ӧлӧда</w:t>
      </w:r>
      <w:r>
        <w:rPr>
          <w:rFonts w:cs="Times New Roman"/>
          <w:sz w:val="28"/>
          <w:szCs w:val="28"/>
          <w:lang w:val="kpv-RU"/>
        </w:rPr>
        <w:t xml:space="preserve">н да </w:t>
      </w:r>
      <w:r>
        <w:rPr>
          <w:rFonts w:cs="Times New Roman"/>
          <w:sz w:val="28"/>
          <w:szCs w:val="28"/>
          <w:lang w:val="kpv-RU"/>
        </w:rPr>
        <w:t xml:space="preserve">сійӧс </w:t>
      </w:r>
      <w:r>
        <w:rPr>
          <w:rFonts w:cs="Times New Roman"/>
          <w:sz w:val="28"/>
          <w:szCs w:val="28"/>
          <w:lang w:val="kpv-RU"/>
        </w:rPr>
        <w:t xml:space="preserve">бырӧдан ӧтувъя канму системаса Коми </w:t>
      </w:r>
      <w:r>
        <w:rPr>
          <w:rFonts w:cs="Times New Roman"/>
          <w:sz w:val="28"/>
          <w:szCs w:val="28"/>
          <w:lang w:val="kpv-RU"/>
        </w:rPr>
        <w:t>р</w:t>
      </w:r>
      <w:r>
        <w:rPr>
          <w:rFonts w:cs="Times New Roman"/>
          <w:sz w:val="28"/>
          <w:szCs w:val="28"/>
          <w:lang w:val="kpv-RU"/>
        </w:rPr>
        <w:t>еспублика</w:t>
      </w:r>
      <w:r>
        <w:rPr>
          <w:rFonts w:cs="Times New Roman"/>
          <w:sz w:val="28"/>
          <w:szCs w:val="28"/>
          <w:lang w:val="kpv-RU"/>
        </w:rPr>
        <w:t>нскӧй</w:t>
      </w:r>
      <w:r>
        <w:rPr>
          <w:rFonts w:cs="Times New Roman"/>
          <w:sz w:val="28"/>
          <w:szCs w:val="28"/>
          <w:lang w:val="kpv-RU"/>
        </w:rPr>
        <w:t xml:space="preserve"> системаувса вынъясӧдз (водзӧ - Коми республиканскӧй системаув) лёкторъяс йылысь тӧдмӧдан да юӧртан сигналъяссӧ, кутшӧмъяс артмӧны военнӧй действиеяс нуӧдӧм дырйи либӧ на понда, а сідзжӧ </w:t>
      </w:r>
      <w:r>
        <w:rPr>
          <w:rFonts w:cs="Times New Roman"/>
          <w:sz w:val="28"/>
          <w:szCs w:val="28"/>
          <w:lang w:val="kpv-RU"/>
        </w:rPr>
        <w:t xml:space="preserve">природнӧй да техногеннӧй сяма </w:t>
      </w:r>
      <w:r>
        <w:rPr>
          <w:rFonts w:cs="Times New Roman"/>
          <w:sz w:val="28"/>
          <w:szCs w:val="28"/>
          <w:lang w:val="kpv-RU"/>
        </w:rPr>
        <w:t>виччысьтӧг лоӧмтор грӧз дырйи либӧ сылӧн лоӧм дырйи (водзӧ - юӧр).</w:t>
      </w:r>
    </w:p>
    <w:p>
      <w:pPr>
        <w:pStyle w:val="style0"/>
        <w:spacing w:after="0" w:before="0" w:line="360" w:lineRule="auto"/>
        <w:ind w:firstLine="851" w:left="0" w:right="0"/>
        <w:contextualSpacing w:val="false"/>
        <w:jc w:val="both"/>
      </w:pPr>
      <w:r>
        <w:rPr>
          <w:rFonts w:cs="Times New Roman"/>
          <w:sz w:val="28"/>
          <w:szCs w:val="28"/>
          <w:lang w:val="kpv-RU"/>
        </w:rPr>
        <w:t>3. Коми Республикаса олысьясӧс тӧдмӧдан да юӧртан дінму система ӧтувтӧ меставывса (муниципальнӧй тшупӧдын) да пытшкӧсса (объектъяс тшупӧдын) юӧртан системаяс.</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center"/>
      </w:pPr>
      <w:r>
        <w:rPr>
          <w:rFonts w:cs="Times New Roman"/>
          <w:sz w:val="28"/>
          <w:szCs w:val="28"/>
          <w:lang w:val="kpv-RU"/>
        </w:rPr>
        <w:t>II. Коми Республикаса олысьясӧс тӧдмӧдан да юӧртан дінму системалӧн коланлун да медшӧр могъяс</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cs="Times New Roman"/>
          <w:sz w:val="28"/>
          <w:szCs w:val="28"/>
          <w:lang w:val="kpv-RU"/>
        </w:rPr>
        <w:t>4. Коми Республикаса олысьясӧс тӧдмӧдан да юӧртан дінму система индӧма сы вылӧ, медым ас кадӧ сетны тӧдмӧдан да юӧртан сигналъяссӧ веськӧдлан органъяслы, гражданаӧс доръян вынъяслы да средствояслы, Коми республиканскӧй системаувлы да Коми Республикаса олысьяслы.</w:t>
      </w:r>
    </w:p>
    <w:p>
      <w:pPr>
        <w:pStyle w:val="style0"/>
        <w:spacing w:after="0" w:before="0" w:line="360" w:lineRule="auto"/>
        <w:ind w:firstLine="851" w:left="0" w:right="0"/>
        <w:contextualSpacing w:val="false"/>
        <w:jc w:val="both"/>
      </w:pPr>
      <w:r>
        <w:rPr>
          <w:rFonts w:cs="Times New Roman"/>
          <w:sz w:val="28"/>
          <w:szCs w:val="28"/>
          <w:lang w:val="kpv-RU"/>
        </w:rPr>
        <w:t>5. Коми Республикаса олысьясӧс тӧдмӧдан да юӧртан дінму системалӧн медшӧр могӧн лоӧ тӧдмӧдан да юӧртан сигналъяс сетӧм:</w:t>
      </w:r>
    </w:p>
    <w:p>
      <w:pPr>
        <w:pStyle w:val="style0"/>
        <w:spacing w:after="0" w:before="0" w:line="360" w:lineRule="auto"/>
        <w:ind w:firstLine="851" w:left="0" w:right="0"/>
        <w:contextualSpacing w:val="false"/>
        <w:jc w:val="both"/>
      </w:pPr>
      <w:r>
        <w:rPr>
          <w:rFonts w:cs="Times New Roman"/>
          <w:sz w:val="28"/>
          <w:szCs w:val="28"/>
          <w:lang w:val="kpv-RU"/>
        </w:rPr>
        <w:t>1) гражданаӧс доръян да Коми Республикалӧн системаувса юрнуӧдысьяслы;</w:t>
      </w:r>
    </w:p>
    <w:p>
      <w:pPr>
        <w:pStyle w:val="style0"/>
        <w:spacing w:after="0" w:before="0" w:line="360" w:lineRule="auto"/>
        <w:ind w:firstLine="851" w:left="0" w:right="0"/>
        <w:contextualSpacing w:val="false"/>
        <w:jc w:val="both"/>
      </w:pPr>
      <w:r>
        <w:rPr>
          <w:rFonts w:cs="Times New Roman"/>
          <w:sz w:val="28"/>
          <w:szCs w:val="28"/>
          <w:lang w:val="kpv-RU"/>
        </w:rPr>
        <w:t>2) Коми Республика</w:t>
      </w:r>
      <w:r>
        <w:rPr>
          <w:rFonts w:cs="Times New Roman"/>
          <w:sz w:val="28"/>
          <w:szCs w:val="28"/>
          <w:lang w:val="kpv-RU"/>
        </w:rPr>
        <w:t>ын</w:t>
      </w:r>
      <w:r>
        <w:rPr>
          <w:rFonts w:cs="Times New Roman"/>
          <w:sz w:val="28"/>
          <w:szCs w:val="28"/>
          <w:lang w:val="kpv-RU"/>
        </w:rPr>
        <w:t xml:space="preserve"> МЧС медшӧр веськӧдланінлы;</w:t>
      </w:r>
    </w:p>
    <w:p>
      <w:pPr>
        <w:pStyle w:val="style0"/>
        <w:spacing w:after="0" w:before="0" w:line="360" w:lineRule="auto"/>
        <w:ind w:firstLine="851" w:left="0" w:right="0"/>
        <w:contextualSpacing w:val="false"/>
        <w:jc w:val="both"/>
      </w:pPr>
      <w:r>
        <w:rPr>
          <w:rFonts w:cs="Times New Roman"/>
          <w:sz w:val="28"/>
          <w:szCs w:val="28"/>
          <w:lang w:val="kpv-RU"/>
        </w:rPr>
        <w:t>3) меставывса асвеськӧдлан органъяс бердын органъяслы, кодъяслӧн эмӧсь торъя уджмогъяс виччысьтӧг лоӧмторъясысь олысьясӧс да мутас доръян юкӧнын да (либӧ) гражданаӧс доръян юкӧнын могъяс решитӧм вылӧ;</w:t>
      </w:r>
    </w:p>
    <w:p>
      <w:pPr>
        <w:pStyle w:val="style0"/>
        <w:spacing w:after="0" w:before="0" w:line="360" w:lineRule="auto"/>
        <w:ind w:firstLine="851" w:left="0" w:right="0"/>
        <w:contextualSpacing w:val="false"/>
        <w:jc w:val="both"/>
      </w:pPr>
      <w:r>
        <w:rPr>
          <w:rFonts w:cs="Times New Roman"/>
          <w:sz w:val="28"/>
          <w:szCs w:val="28"/>
          <w:lang w:val="kpv-RU"/>
        </w:rPr>
        <w:t>4) муниципальнӧй юкӧнъясса ӧтувъя дежурно-диспетчерскӧй службаяслы;</w:t>
      </w:r>
    </w:p>
    <w:p>
      <w:pPr>
        <w:pStyle w:val="style0"/>
        <w:spacing w:after="0" w:before="0" w:line="360" w:lineRule="auto"/>
        <w:ind w:firstLine="851" w:left="0" w:right="0"/>
        <w:contextualSpacing w:val="false"/>
        <w:jc w:val="both"/>
      </w:pPr>
      <w:r>
        <w:rPr>
          <w:rFonts w:cs="Times New Roman"/>
          <w:sz w:val="28"/>
          <w:szCs w:val="28"/>
          <w:lang w:val="kpv-RU"/>
        </w:rPr>
        <w:t xml:space="preserve">5) виччысьтӧг лоӧмторъясысь ӧлӧдан да сійӧс бырӧдан ӧтувъя канму системаса торйӧн дасьтӧм вынъяслы да средствояслы (водзӧ - РСЧС), кутшӧмъясӧс индӧма да веськӧдӧма (кыскӧма) виччысьтӧг лоӧмторъясысь </w:t>
      </w:r>
      <w:r>
        <w:rPr>
          <w:rFonts w:cs="Times New Roman"/>
          <w:sz w:val="28"/>
          <w:szCs w:val="28"/>
          <w:lang w:val="kpv-RU"/>
        </w:rPr>
        <w:t>ӧлӧд</w:t>
      </w:r>
      <w:r>
        <w:rPr>
          <w:rFonts w:cs="Times New Roman"/>
          <w:sz w:val="28"/>
          <w:szCs w:val="28"/>
          <w:lang w:val="kpv-RU"/>
        </w:rPr>
        <w:t xml:space="preserve">ӧм да </w:t>
      </w:r>
      <w:r>
        <w:rPr>
          <w:rFonts w:cs="Times New Roman"/>
          <w:sz w:val="28"/>
          <w:szCs w:val="28"/>
          <w:lang w:val="kpv-RU"/>
        </w:rPr>
        <w:t xml:space="preserve">сійӧс </w:t>
      </w:r>
      <w:r>
        <w:rPr>
          <w:rFonts w:cs="Times New Roman"/>
          <w:sz w:val="28"/>
          <w:szCs w:val="28"/>
          <w:lang w:val="kpv-RU"/>
        </w:rPr>
        <w:t>бырӧдӧм вылӧ, Коми Республика мутасын гражданаӧс доръян вынъяслы да средствояслы;</w:t>
      </w:r>
    </w:p>
    <w:p>
      <w:pPr>
        <w:pStyle w:val="style0"/>
        <w:spacing w:after="0" w:before="0" w:line="360" w:lineRule="auto"/>
        <w:ind w:firstLine="851" w:left="0" w:right="0"/>
        <w:contextualSpacing w:val="false"/>
        <w:jc w:val="both"/>
      </w:pPr>
      <w:r>
        <w:rPr>
          <w:rFonts w:cs="Times New Roman"/>
          <w:sz w:val="28"/>
          <w:szCs w:val="28"/>
          <w:lang w:val="kpv-RU"/>
        </w:rPr>
        <w:t>6) Коми Республика мутасын лёктор вайны вермысь объектъяс уджӧдысь организацияясса дежурно-диспетческӧй службаяслы;</w:t>
      </w:r>
    </w:p>
    <w:p>
      <w:pPr>
        <w:pStyle w:val="style0"/>
        <w:spacing w:after="0" w:before="0" w:line="360" w:lineRule="auto"/>
        <w:ind w:firstLine="851" w:left="0" w:right="0"/>
        <w:contextualSpacing w:val="false"/>
        <w:jc w:val="both"/>
      </w:pPr>
      <w:r>
        <w:rPr>
          <w:rFonts w:cs="Times New Roman"/>
          <w:sz w:val="28"/>
          <w:szCs w:val="28"/>
          <w:lang w:val="kpv-RU"/>
        </w:rPr>
        <w:t>7) Коми Республика мутасын олысьяслы.</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center"/>
      </w:pPr>
      <w:r>
        <w:rPr>
          <w:rFonts w:cs="Times New Roman"/>
          <w:sz w:val="28"/>
          <w:szCs w:val="28"/>
          <w:lang w:val="kpv-RU"/>
        </w:rPr>
        <w:t>III. Коми Республикаса олысьясӧс тӧдмӧдан да юӧртан дінму системаӧн вӧдитчан пӧрадок</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cs="Times New Roman"/>
          <w:sz w:val="28"/>
          <w:szCs w:val="28"/>
          <w:lang w:val="kpv-RU"/>
        </w:rPr>
        <w:t>6. Коми Республикаса олысьясӧс тӧдмӧдан да юӧртан дінму система уджӧдӧм збыльмӧдсьӧ Коми Республикаса гражданаӧс доръян мероприятиеяс могмӧдан комитетӧн (водзӧ - Комитет) Коми Республикаса Юралыськӧд, Россияса МЧС Коми Республикаын медшӧр веськӧдланінкӧд сёрнитчӧмӧн.</w:t>
      </w:r>
    </w:p>
    <w:p>
      <w:pPr>
        <w:pStyle w:val="style0"/>
        <w:spacing w:after="0" w:before="0" w:line="360" w:lineRule="auto"/>
        <w:ind w:firstLine="851" w:left="0" w:right="0"/>
        <w:contextualSpacing w:val="false"/>
        <w:jc w:val="both"/>
      </w:pPr>
      <w:r>
        <w:rPr>
          <w:rFonts w:cs="Times New Roman"/>
          <w:sz w:val="28"/>
          <w:szCs w:val="28"/>
          <w:lang w:val="kpv-RU"/>
        </w:rPr>
        <w:t>7. тӧдмӧдан да юӧртан сигналъяс сетӧм, кутшӧмъясӧс босьтӧны «Россияса МЧС Коми Республикаын медшӧр веськӧдланінлӧн лёк ситуацияясын веськӧдлан шӧрин» федеральнӧй казённӧй учреждениеса торъя уджмога чина мортлысь, Россияса МЧС Коми Республикаын медшӧр веськӧдланінса начальниклӧн лэдзӧм серти збыльмӧдсьӧ «</w:t>
      </w:r>
      <w:r>
        <w:rPr>
          <w:rFonts w:cs="Times New Roman"/>
          <w:sz w:val="28"/>
          <w:szCs w:val="28"/>
          <w:lang w:val="kpv-RU"/>
        </w:rPr>
        <w:t>Пӧжар</w:t>
      </w:r>
      <w:r>
        <w:rPr>
          <w:rFonts w:cs="Times New Roman"/>
          <w:sz w:val="28"/>
          <w:szCs w:val="28"/>
          <w:lang w:val="kpv-RU"/>
        </w:rPr>
        <w:t>ысь видзчысян да гражданаӧс доръян веськӧдланін» Коми Республикалӧн канму казённӧй учреждениеса оперативнӧй дежурнӧйӧн (водзӧ – «</w:t>
      </w:r>
      <w:bookmarkStart w:id="1" w:name="__DdeLink__592_425905147"/>
      <w:r>
        <w:rPr>
          <w:rFonts w:cs="Times New Roman"/>
          <w:sz w:val="28"/>
          <w:szCs w:val="28"/>
          <w:lang w:val="kpv-RU"/>
        </w:rPr>
        <w:t>П</w:t>
      </w:r>
      <w:r>
        <w:rPr>
          <w:rFonts w:cs="Times New Roman"/>
          <w:sz w:val="28"/>
          <w:szCs w:val="28"/>
          <w:lang w:val="kpv-RU"/>
        </w:rPr>
        <w:t>В да ГД</w:t>
      </w:r>
      <w:bookmarkEnd w:id="1"/>
      <w:r>
        <w:rPr>
          <w:rFonts w:cs="Times New Roman"/>
          <w:sz w:val="28"/>
          <w:szCs w:val="28"/>
          <w:lang w:val="kpv-RU"/>
        </w:rPr>
        <w:t xml:space="preserve"> веськӧдланін» КР ККУ) татшӧмторъяс пыр:</w:t>
      </w:r>
    </w:p>
    <w:p>
      <w:pPr>
        <w:pStyle w:val="style0"/>
        <w:spacing w:after="0" w:before="0" w:line="360" w:lineRule="auto"/>
        <w:ind w:firstLine="851" w:left="0" w:right="0"/>
        <w:contextualSpacing w:val="false"/>
        <w:jc w:val="both"/>
      </w:pPr>
      <w:r>
        <w:rPr>
          <w:rFonts w:cs="Times New Roman"/>
          <w:sz w:val="28"/>
          <w:szCs w:val="28"/>
          <w:lang w:val="kpv-RU"/>
        </w:rPr>
        <w:t>1) «Парма» ӧтиласянь юӧртан дінмуса автоматизируйтӧм система пыр, медым паськӧдны тӧдмӧдан да юӧртан сигналъяссӧ йитчан везъяс да телевизионнӧй да радиовещание каналъясӧд, связь операторъяслӧн да телерадиовещание организацияяслӧн телевизионнӧй да радиовещательнӧй юӧр сетан станцияяс пыр, кутшӧмъясӧ урчитӧм пӧрадок серти кыскӧны юӧртӧм могмӧдӧм дорӧ, радиовещание сетанторъяс да телевизионнӧй уджтасъяс шыӧн колльӧдан сетанторъяс босьтӧмӧн, олысьясӧс, меставывса асвеськӧдлан органъяс бердын оперативнӧй дежурнӧй органъясӧс, кодъяслӧн эмӧсь торъя уджмогъяс виччысьтӧг лоӧмторъясысь олысьясӧс да мутас доръян юкӧнын да (либӧ) гражданаӧс доръян юкӧнын могъяс решитӧм вылӧ, юӧртӧм да тӧдмӧдӧм могысь;</w:t>
      </w:r>
    </w:p>
    <w:p>
      <w:pPr>
        <w:pStyle w:val="style0"/>
        <w:spacing w:after="0" w:before="0" w:line="360" w:lineRule="auto"/>
        <w:ind w:firstLine="851" w:left="0" w:right="0"/>
        <w:contextualSpacing w:val="false"/>
        <w:jc w:val="both"/>
      </w:pPr>
      <w:r>
        <w:rPr>
          <w:rFonts w:cs="Times New Roman"/>
          <w:sz w:val="28"/>
          <w:szCs w:val="28"/>
          <w:lang w:val="kpv-RU"/>
        </w:rPr>
        <w:t xml:space="preserve">2) «Градиент-128» система пыр, ӧтувъя канму связь везлӧн да ведомствоса связь везлӧн, Коми Республикаса Веськӧдлан котыр бердын </w:t>
      </w:r>
      <w:r>
        <w:rPr>
          <w:rFonts w:cs="Times New Roman"/>
          <w:sz w:val="28"/>
          <w:szCs w:val="28"/>
          <w:lang w:val="kpv-RU"/>
        </w:rPr>
        <w:t>в</w:t>
      </w:r>
      <w:r>
        <w:rPr>
          <w:rFonts w:cs="Times New Roman"/>
          <w:sz w:val="28"/>
          <w:szCs w:val="28"/>
          <w:lang w:val="kpv-RU"/>
        </w:rPr>
        <w:t xml:space="preserve">иччысьтӧг лоӧмторъясысь </w:t>
      </w:r>
      <w:r>
        <w:rPr>
          <w:rFonts w:cs="Times New Roman"/>
          <w:sz w:val="28"/>
          <w:szCs w:val="28"/>
          <w:lang w:val="kpv-RU"/>
        </w:rPr>
        <w:t>ӧлӧд</w:t>
      </w:r>
      <w:r>
        <w:rPr>
          <w:rFonts w:cs="Times New Roman"/>
          <w:sz w:val="28"/>
          <w:szCs w:val="28"/>
          <w:lang w:val="kpv-RU"/>
        </w:rPr>
        <w:t xml:space="preserve">ӧм да </w:t>
      </w:r>
      <w:r>
        <w:rPr>
          <w:rFonts w:cs="Times New Roman"/>
          <w:sz w:val="28"/>
          <w:szCs w:val="28"/>
          <w:lang w:val="kpv-RU"/>
        </w:rPr>
        <w:t xml:space="preserve">сійӧс </w:t>
      </w:r>
      <w:r>
        <w:rPr>
          <w:rFonts w:cs="Times New Roman"/>
          <w:sz w:val="28"/>
          <w:szCs w:val="28"/>
          <w:lang w:val="kpv-RU"/>
        </w:rPr>
        <w:t xml:space="preserve">бырӧдӧм кузя да </w:t>
      </w:r>
      <w:r>
        <w:rPr>
          <w:rFonts w:cs="Times New Roman"/>
          <w:sz w:val="28"/>
          <w:szCs w:val="28"/>
          <w:lang w:val="kpv-RU"/>
        </w:rPr>
        <w:t>пӧжар</w:t>
      </w:r>
      <w:r>
        <w:rPr>
          <w:rFonts w:cs="Times New Roman"/>
          <w:sz w:val="28"/>
          <w:szCs w:val="28"/>
          <w:lang w:val="kpv-RU"/>
        </w:rPr>
        <w:t>ысь видзчысьӧм кузя комиссияӧс тӧдмӧдӧм да юӧртӧм вылӧ юӧртан везъяслӧн йитчан средствояс да каналъяс пыр.</w:t>
      </w:r>
    </w:p>
    <w:p>
      <w:pPr>
        <w:pStyle w:val="style0"/>
        <w:spacing w:after="0" w:before="0" w:line="360" w:lineRule="auto"/>
        <w:ind w:firstLine="851" w:left="0" w:right="0"/>
        <w:contextualSpacing w:val="false"/>
        <w:jc w:val="both"/>
      </w:pPr>
      <w:r>
        <w:rPr>
          <w:rFonts w:cs="Times New Roman"/>
          <w:sz w:val="28"/>
          <w:szCs w:val="28"/>
          <w:lang w:val="kpv-RU"/>
        </w:rPr>
        <w:t xml:space="preserve">8. </w:t>
      </w:r>
      <w:r>
        <w:rPr>
          <w:rFonts w:cs="Times New Roman"/>
          <w:sz w:val="28"/>
          <w:szCs w:val="28"/>
          <w:lang w:val="kpv-RU"/>
        </w:rPr>
        <w:t>Т</w:t>
      </w:r>
      <w:r>
        <w:rPr>
          <w:rFonts w:cs="Times New Roman"/>
          <w:sz w:val="28"/>
          <w:szCs w:val="28"/>
          <w:lang w:val="kpv-RU"/>
        </w:rPr>
        <w:t>ӧдмӧдан да юӧртан сигналъяссӧ позьӧ сетны кыдзи автоматизируйтӧм, сідзи и автоматизируйттӧм режимъясын.</w:t>
      </w:r>
    </w:p>
    <w:p>
      <w:pPr>
        <w:pStyle w:val="style0"/>
        <w:spacing w:after="0" w:before="0" w:line="360" w:lineRule="auto"/>
        <w:ind w:firstLine="851" w:left="0" w:right="0"/>
        <w:contextualSpacing w:val="false"/>
        <w:jc w:val="both"/>
      </w:pPr>
      <w:r>
        <w:rPr>
          <w:rFonts w:cs="Times New Roman"/>
          <w:sz w:val="28"/>
          <w:szCs w:val="28"/>
          <w:lang w:val="kpv-RU"/>
        </w:rPr>
        <w:t>Медшӧр режимӧн лоӧ автоматизируйтӧм, мый могмӧдӧ веськӧдлан органъяслы, гражданаӧс доръян да РСЧС вынъяслы да средствояслы, олысьяслы тӧдмӧдан да юӧртан сигналъяс кытш</w:t>
      </w:r>
      <w:r>
        <w:rPr>
          <w:rFonts w:cs="Times New Roman"/>
          <w:sz w:val="28"/>
          <w:szCs w:val="28"/>
          <w:lang w:val="kpv-RU"/>
        </w:rPr>
        <w:t>о</w:t>
      </w:r>
      <w:r>
        <w:rPr>
          <w:rFonts w:cs="Times New Roman"/>
          <w:sz w:val="28"/>
          <w:szCs w:val="28"/>
          <w:lang w:val="kpv-RU"/>
        </w:rPr>
        <w:t>втӧмӧн либӧ бӧрйӧмӧн ыстӧм.</w:t>
      </w:r>
    </w:p>
    <w:p>
      <w:pPr>
        <w:pStyle w:val="style0"/>
        <w:spacing w:after="0" w:before="0" w:line="360" w:lineRule="auto"/>
        <w:ind w:firstLine="851" w:left="0" w:right="0"/>
        <w:contextualSpacing w:val="false"/>
        <w:jc w:val="both"/>
      </w:pPr>
      <w:r>
        <w:rPr>
          <w:rFonts w:cs="Times New Roman"/>
          <w:sz w:val="28"/>
          <w:szCs w:val="28"/>
          <w:lang w:val="kpv-RU"/>
        </w:rPr>
        <w:t>Автоматизируйтӧм режимын тӧдмӧдан да юӧртан сигналъяс сетсьӧны торъя техническӧй юӧртан средствояс отсӧгӧн, кутшӧмъяс йитчӧны ӧтувъя йитчан везлӧн связь каналъяскӧд, а сідзжӧ вещание каналъяскӧд.</w:t>
      </w:r>
    </w:p>
    <w:p>
      <w:pPr>
        <w:pStyle w:val="style0"/>
        <w:spacing w:after="0" w:before="0" w:line="360" w:lineRule="auto"/>
        <w:ind w:firstLine="851" w:left="0" w:right="0"/>
        <w:contextualSpacing w:val="false"/>
        <w:jc w:val="both"/>
      </w:pPr>
      <w:r>
        <w:rPr>
          <w:rFonts w:cs="Times New Roman"/>
          <w:sz w:val="28"/>
          <w:szCs w:val="28"/>
          <w:lang w:val="kpv-RU"/>
        </w:rPr>
        <w:t>Автоматизируйттӧм режимын тӧдмӧдан да юӧртан сигналъяс сетсьӧны бӧрйӧмӧн, ӧтувъя канму йитчан везлӧн да ведомствоса связь везъяслӧн каналъяс дорӧ, а сідзжӧ вещание везъяс дорӧ бӧрйӧмӧн йитчӧмӧн.</w:t>
      </w:r>
    </w:p>
    <w:p>
      <w:pPr>
        <w:pStyle w:val="style0"/>
        <w:spacing w:after="0" w:before="0" w:line="360" w:lineRule="auto"/>
        <w:ind w:firstLine="851" w:left="0" w:right="0"/>
        <w:contextualSpacing w:val="false"/>
        <w:jc w:val="both"/>
      </w:pPr>
      <w:r>
        <w:rPr>
          <w:rFonts w:cs="Times New Roman"/>
          <w:sz w:val="28"/>
          <w:szCs w:val="28"/>
          <w:lang w:val="kpv-RU"/>
        </w:rPr>
        <w:t xml:space="preserve">9. Олысьясӧс медшӧр юӧртанногӧн да тӧдмӧданногӧн лоӧ </w:t>
      </w:r>
      <w:r>
        <w:rPr>
          <w:rFonts w:cs="Times New Roman"/>
          <w:sz w:val="28"/>
          <w:szCs w:val="28"/>
          <w:lang w:val="kpv-RU"/>
        </w:rPr>
        <w:t>тӧдмӧд</w:t>
      </w:r>
      <w:r>
        <w:rPr>
          <w:rFonts w:cs="Times New Roman"/>
          <w:sz w:val="28"/>
          <w:szCs w:val="28"/>
          <w:lang w:val="kpv-RU"/>
        </w:rPr>
        <w:t>ан сигналъяс да висьталан юӧр йитчан везъясӧд сетӧм телевизионнӧй да радиовещание уджтасъяс паськӧдӧм могысь.</w:t>
      </w:r>
    </w:p>
    <w:p>
      <w:pPr>
        <w:pStyle w:val="style0"/>
        <w:spacing w:after="0" w:before="0" w:line="360" w:lineRule="auto"/>
        <w:ind w:firstLine="851" w:left="0" w:right="0"/>
        <w:contextualSpacing w:val="false"/>
        <w:jc w:val="both"/>
      </w:pPr>
      <w:r>
        <w:rPr>
          <w:rFonts w:cs="Times New Roman"/>
          <w:sz w:val="28"/>
          <w:szCs w:val="28"/>
          <w:lang w:val="kpv-RU"/>
        </w:rPr>
        <w:t xml:space="preserve"> </w:t>
      </w:r>
      <w:r>
        <w:rPr>
          <w:rFonts w:cs="Times New Roman"/>
          <w:sz w:val="28"/>
          <w:szCs w:val="28"/>
          <w:lang w:val="kpv-RU"/>
        </w:rPr>
        <w:t>10. Висьталан юӧр сетсьӧ олысьяслы телерадиовещание студияясысь вещайтан уджтасъяс дугӧдлӧмӧн 5 минутысь оз дырджык. Позьӧ куимысь мӧдпӧвъёвны висьталан юӧрсӧ.</w:t>
      </w:r>
    </w:p>
    <w:p>
      <w:pPr>
        <w:pStyle w:val="style0"/>
        <w:spacing w:after="0" w:before="0" w:line="360" w:lineRule="auto"/>
        <w:ind w:firstLine="851" w:left="0" w:right="0"/>
        <w:contextualSpacing w:val="false"/>
        <w:jc w:val="both"/>
      </w:pPr>
      <w:r>
        <w:rPr>
          <w:rFonts w:cs="Times New Roman"/>
          <w:sz w:val="28"/>
          <w:szCs w:val="28"/>
          <w:lang w:val="kpv-RU"/>
        </w:rPr>
        <w:t>Висьталан юӧрсӧ колӧ сетны уджсикаса дикторъясӧн, найӧ кӧ абуӧсь – та вылӧ торъя уджмогъяс кутысь организацияясса чина йӧзӧн.</w:t>
      </w:r>
    </w:p>
    <w:p>
      <w:pPr>
        <w:pStyle w:val="style0"/>
        <w:spacing w:after="0" w:before="0" w:line="360" w:lineRule="auto"/>
        <w:ind w:firstLine="851" w:left="0" w:right="0"/>
        <w:contextualSpacing w:val="false"/>
        <w:jc w:val="both"/>
      </w:pPr>
      <w:r>
        <w:rPr>
          <w:rFonts w:cs="Times New Roman"/>
          <w:sz w:val="28"/>
          <w:szCs w:val="28"/>
          <w:lang w:val="kpv-RU"/>
        </w:rPr>
        <w:t>Торъя случайясын, кор виччысьнысӧ оз позь, дженьыд висьталан юӧръяс вермӧны сетны веськыда мӧдӧдӧмӧн либӧ юӧр сетысь вылысь веськыда «ПВ да ГД веськӧдланін» КР ККУ-са оперативнӧй дежурнӧйлӧн уджалан места вылысь.</w:t>
      </w:r>
    </w:p>
    <w:p>
      <w:pPr>
        <w:pStyle w:val="style0"/>
        <w:spacing w:after="0" w:before="0" w:line="360" w:lineRule="auto"/>
        <w:ind w:firstLine="851" w:left="0" w:right="0"/>
        <w:contextualSpacing w:val="false"/>
        <w:jc w:val="both"/>
      </w:pPr>
      <w:r>
        <w:rPr>
          <w:rFonts w:cs="Times New Roman"/>
          <w:sz w:val="28"/>
          <w:szCs w:val="28"/>
          <w:lang w:val="kpv-RU"/>
        </w:rPr>
        <w:t xml:space="preserve">11. «ПВ да ГД веськӧдланін» КР ККУ-са оперативнӧй дежурнӧй йитчӧ «Ростелеком» ВАК Коми филиалса дежурно-диспетчерскӧй службакӧд да “Коми гор” телевизионнӧй да радиовещательнӧй канму компания” “Ставроссияса канму телевизионнӧй да радиовещательнӧй компания” федеральнӧй </w:t>
      </w:r>
      <w:bookmarkStart w:id="2" w:name="_GoBack"/>
      <w:bookmarkEnd w:id="2"/>
      <w:r>
        <w:rPr>
          <w:rFonts w:cs="Times New Roman"/>
          <w:sz w:val="28"/>
          <w:szCs w:val="28"/>
          <w:lang w:val="kpv-RU"/>
        </w:rPr>
        <w:t>ӧтувъя канму предприятиелӧн филиалса дежурно-диспетчерскӧй службакӧд урчитӧм пӧрадок серти.</w:t>
      </w:r>
    </w:p>
    <w:p>
      <w:pPr>
        <w:pStyle w:val="style0"/>
        <w:spacing w:after="0" w:before="0" w:line="360" w:lineRule="auto"/>
        <w:ind w:firstLine="851" w:left="0" w:right="0"/>
        <w:contextualSpacing w:val="false"/>
        <w:jc w:val="both"/>
      </w:pPr>
      <w:r>
        <w:rPr>
          <w:rFonts w:cs="Times New Roman"/>
          <w:sz w:val="28"/>
          <w:szCs w:val="28"/>
          <w:lang w:val="kpv-RU"/>
        </w:rPr>
        <w:t>12. Комитет да связь да телерадиовещание организацияяс, Коми Республикаын меставывса асвеськӧдлан органъяс, организацияяс, кодъяс уджӧдӧны Коми Республика мутасын лёктор вайны вермысь объектъяс, да кодъясӧс урчитӧм пӧрадок серти кыскӧны юӧртӧм могмӧдӧмӧ, нуӧдӧны  котыртан-техническӧй мероприятие комплекс Коми Республикаса олысьясӧс тӧдмӧдан да юӧртан дінму системаӧн подулавтӧмӧн вӧдитчӧмысь видзчысьӧм кузя.</w:t>
      </w:r>
    </w:p>
    <w:p>
      <w:pPr>
        <w:pStyle w:val="style0"/>
        <w:spacing w:after="0" w:before="0" w:line="360" w:lineRule="auto"/>
        <w:ind w:firstLine="851" w:left="0" w:right="0"/>
        <w:contextualSpacing w:val="false"/>
        <w:jc w:val="both"/>
      </w:pPr>
      <w:r>
        <w:rPr>
          <w:rFonts w:cs="Times New Roman"/>
          <w:sz w:val="28"/>
          <w:szCs w:val="28"/>
          <w:lang w:val="kpv-RU"/>
        </w:rPr>
        <w:t xml:space="preserve"> </w:t>
      </w:r>
      <w:r>
        <w:rPr>
          <w:rFonts w:cs="Times New Roman"/>
          <w:sz w:val="28"/>
          <w:szCs w:val="28"/>
          <w:lang w:val="kpv-RU"/>
        </w:rPr>
        <w:t>Коми Республикаса олысьясӧс тӧдмӧдан да юӧртан дінму системаӧн подулавтӧмӧн вӧдитчан вӧвлӧмторъяс йылысь связь да телерадиовещание организацияяс, Коми Республикаын меставывса асвеськӧдлан органъяс, организацияяс, кодъяс уджӧдӧны Коми Республика мутасын лёктор вайны вермысь объектъяс, да кодъясӧс урчитӧм пӧрадок серти кыскӧны юӧртӧм могмӧдӧмӧ, пырысь-пыр юӧртӧны «ПВ да ГД веськӧдланін» КР ККУ-са оперативнӧй дежурнӧйлы.</w:t>
      </w:r>
    </w:p>
    <w:p>
      <w:pPr>
        <w:pStyle w:val="style0"/>
        <w:spacing w:after="0" w:before="0" w:line="360" w:lineRule="auto"/>
        <w:ind w:firstLine="851" w:left="0" w:right="0"/>
        <w:contextualSpacing w:val="false"/>
        <w:jc w:val="both"/>
      </w:pPr>
      <w:r>
        <w:rPr/>
      </w:r>
    </w:p>
    <w:p>
      <w:pPr>
        <w:pStyle w:val="style0"/>
        <w:tabs/>
        <w:spacing w:after="0" w:before="0" w:line="360" w:lineRule="auto"/>
        <w:ind w:hanging="15" w:left="0" w:right="0"/>
        <w:contextualSpacing w:val="false"/>
        <w:jc w:val="center"/>
      </w:pPr>
      <w:r>
        <w:rPr>
          <w:rFonts w:cs="Times New Roman"/>
          <w:i w:val="false"/>
          <w:iCs w:val="false"/>
          <w:sz w:val="28"/>
          <w:szCs w:val="28"/>
          <w:lang w:val="kpv-RU"/>
        </w:rPr>
        <w:t>IV. Юӧртӧм котыртӧмӧн веськӧдлӧм</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Fonts w:cs="Times New Roman"/>
          <w:sz w:val="28"/>
          <w:szCs w:val="28"/>
          <w:lang w:val="kpv-RU"/>
        </w:rPr>
        <w:t xml:space="preserve">13. Военнӧй действиеяс нуӧдӧм дырйи либӧ на понда артман лёкторъяс йылысь, а сідзжӧ виччысьтӧг лоӧмтор грӧз дырйи либӧ сылӧн лоӧм дырйи Коми Республикаса олысьясӧс юӧртӧм да тӧдмӧдӧм </w:t>
      </w:r>
      <w:r>
        <w:rPr>
          <w:rFonts w:cs="Times New Roman"/>
          <w:i w:val="false"/>
          <w:iCs w:val="false"/>
          <w:sz w:val="28"/>
          <w:szCs w:val="28"/>
          <w:lang w:val="kpv-RU"/>
        </w:rPr>
        <w:t>котыртӧмӧн веськӧдлӧ Комитет связь да телерадиовещание организацияяскӧд ӧтувтчӧмӧн, кодъясӧс урчитӧм пӧрадок серти кыскӧны юӧртӧм могмӧдӧмӧ.</w:t>
      </w:r>
    </w:p>
    <w:p>
      <w:pPr>
        <w:pStyle w:val="style0"/>
        <w:spacing w:after="0" w:before="0" w:line="360" w:lineRule="auto"/>
        <w:ind w:firstLine="851" w:left="0" w:right="0"/>
        <w:contextualSpacing w:val="false"/>
        <w:jc w:val="both"/>
      </w:pPr>
      <w:r>
        <w:rPr/>
      </w:r>
    </w:p>
    <w:p>
      <w:pPr>
        <w:pStyle w:val="style0"/>
        <w:spacing w:after="0" w:before="0" w:line="360" w:lineRule="auto"/>
        <w:ind w:firstLine="15" w:left="0" w:right="0"/>
        <w:contextualSpacing w:val="false"/>
        <w:jc w:val="center"/>
      </w:pPr>
      <w:r>
        <w:rPr>
          <w:rFonts w:cs="Times New Roman"/>
          <w:sz w:val="28"/>
          <w:szCs w:val="28"/>
          <w:lang w:val="kpv-RU"/>
        </w:rPr>
        <w:t>V. Коми Республикаса олысьясӧс тӧдмӧдан да юӧртан дінму система бурмӧдан да дасьӧн сійӧс кутан пӧрадок</w:t>
      </w:r>
    </w:p>
    <w:p>
      <w:pPr>
        <w:pStyle w:val="style0"/>
        <w:spacing w:after="0" w:before="0" w:line="360" w:lineRule="auto"/>
        <w:ind w:firstLine="15" w:left="0" w:right="0"/>
        <w:contextualSpacing w:val="false"/>
        <w:jc w:val="center"/>
      </w:pPr>
      <w:r>
        <w:rPr/>
      </w:r>
    </w:p>
    <w:p>
      <w:pPr>
        <w:pStyle w:val="style0"/>
        <w:tabs>
          <w:tab w:leader="none" w:pos="120" w:val="left"/>
        </w:tabs>
        <w:spacing w:after="0" w:before="0" w:line="360" w:lineRule="auto"/>
        <w:ind w:firstLine="885" w:left="0" w:right="0"/>
        <w:contextualSpacing w:val="false"/>
        <w:jc w:val="both"/>
      </w:pPr>
      <w:r>
        <w:rPr>
          <w:rFonts w:cs="Times New Roman"/>
          <w:sz w:val="28"/>
          <w:szCs w:val="28"/>
          <w:lang w:val="kpv-RU"/>
        </w:rPr>
        <w:t>14.  Коми Республикаса олысьясӧс тӧдмӧдан да юӧртан дінму система уджӧдӧм кежлӧ пыр дасьӧн кутӧм могысь Комитет:</w:t>
      </w:r>
    </w:p>
    <w:p>
      <w:pPr>
        <w:pStyle w:val="style0"/>
        <w:tabs>
          <w:tab w:leader="none" w:pos="120" w:val="left"/>
        </w:tabs>
        <w:spacing w:after="0" w:before="0" w:line="360" w:lineRule="auto"/>
        <w:ind w:firstLine="885" w:left="0" w:right="0"/>
        <w:contextualSpacing w:val="false"/>
        <w:jc w:val="both"/>
      </w:pPr>
      <w:r>
        <w:rPr>
          <w:rFonts w:cs="Times New Roman"/>
          <w:sz w:val="28"/>
          <w:szCs w:val="28"/>
          <w:lang w:val="kpv-RU"/>
        </w:rPr>
        <w:t>1) олысьясӧс тӧдмӧдӧм да юӧртӧм могысь лӧсьӧдӧ висьталан юӧръяслысь текстъяссӧ, котыртӧ юӧръяс новлантор вылӧ найӧс гижӧмсӧ;</w:t>
      </w:r>
    </w:p>
    <w:p>
      <w:pPr>
        <w:pStyle w:val="style0"/>
        <w:tabs>
          <w:tab w:leader="none" w:pos="120" w:val="left"/>
        </w:tabs>
        <w:spacing w:after="0" w:before="0" w:line="360" w:lineRule="auto"/>
        <w:ind w:firstLine="885" w:left="0" w:right="0"/>
        <w:contextualSpacing w:val="false"/>
        <w:jc w:val="both"/>
      </w:pPr>
      <w:r>
        <w:rPr>
          <w:rFonts w:cs="Times New Roman"/>
          <w:sz w:val="28"/>
          <w:szCs w:val="28"/>
          <w:lang w:val="kpv-RU"/>
        </w:rPr>
        <w:t>2) котыртӧ телерадиовещание объектъяс вылын юӧртан сигналъяс да висьталан юӧръяс вещайтан уджтасъясӧ пыртӧм могысь торъя аппаратура пуктӧм;</w:t>
      </w:r>
    </w:p>
    <w:p>
      <w:pPr>
        <w:pStyle w:val="style0"/>
        <w:tabs>
          <w:tab w:leader="none" w:pos="120" w:val="left"/>
        </w:tabs>
        <w:spacing w:after="0" w:before="0" w:line="360" w:lineRule="auto"/>
        <w:ind w:firstLine="885" w:left="0" w:right="0"/>
        <w:contextualSpacing w:val="false"/>
        <w:jc w:val="both"/>
      </w:pPr>
      <w:r>
        <w:rPr>
          <w:rFonts w:cs="Times New Roman"/>
          <w:sz w:val="28"/>
          <w:szCs w:val="28"/>
          <w:lang w:val="kpv-RU"/>
        </w:rPr>
        <w:t>3) котыртӧ да велӧдӧ оперативнӧй дежурнӧйясӧс, телерадиовещание объектъяс бӧрся видзӧдысь персоналӧс сетны юӧртан сигналъяс да висьталан юӧръяс мир дырйи да война кадӧ;</w:t>
      </w:r>
    </w:p>
    <w:p>
      <w:pPr>
        <w:pStyle w:val="style0"/>
        <w:tabs>
          <w:tab w:leader="none" w:pos="120" w:val="left"/>
        </w:tabs>
        <w:spacing w:after="0" w:before="0" w:line="360" w:lineRule="auto"/>
        <w:ind w:firstLine="885" w:left="0" w:right="0"/>
        <w:contextualSpacing w:val="false"/>
        <w:jc w:val="both"/>
      </w:pPr>
      <w:r>
        <w:rPr>
          <w:rFonts w:cs="Times New Roman"/>
          <w:sz w:val="28"/>
          <w:szCs w:val="28"/>
          <w:lang w:val="kpv-RU"/>
        </w:rPr>
        <w:t>4) планируйтӧ да нуӧдӧ связь, телерадиовещание организацияяскӧд ӧтвылысь юӧртан системаяс серти прӧверкаяс, юӧртан сигналъяс да висьталан юӧръяс сетӧм кузя тренировкаяс.</w:t>
      </w:r>
    </w:p>
    <w:p>
      <w:pPr>
        <w:pStyle w:val="style0"/>
        <w:tabs>
          <w:tab w:leader="none" w:pos="120" w:val="left"/>
        </w:tabs>
        <w:spacing w:after="0" w:before="0" w:line="360" w:lineRule="auto"/>
        <w:ind w:firstLine="885" w:left="0" w:right="0"/>
        <w:contextualSpacing w:val="false"/>
        <w:jc w:val="both"/>
      </w:pPr>
      <w:r>
        <w:rPr>
          <w:rFonts w:cs="Times New Roman"/>
          <w:sz w:val="28"/>
          <w:szCs w:val="28"/>
          <w:lang w:val="kpv-RU"/>
        </w:rPr>
        <w:t>15. Коми Республикаса олысьясӧс тӧдмӧдан да юӧртан дінму система уджӧдӧм кежлӧ пыр дасьӧн кутӧм могысь связь да телерадиовещание организацияяс</w:t>
      </w:r>
      <w:r>
        <w:rPr>
          <w:rFonts w:cs="Times New Roman"/>
          <w:i w:val="false"/>
          <w:iCs w:val="false"/>
          <w:sz w:val="28"/>
          <w:szCs w:val="28"/>
          <w:lang w:val="kpv-RU"/>
        </w:rPr>
        <w:t xml:space="preserve">, кодъясӧс урчитӧм пӧрадок серти кыскӧны юӧртӧм могмӧдӧмӧ, збыльмӧдӧны мероприятиеяс, кутшӧмъясӧс урчитӧма Олысьясӧс </w:t>
      </w:r>
      <w:r>
        <w:rPr>
          <w:rFonts w:cs="Times New Roman"/>
          <w:i w:val="false"/>
          <w:iCs w:val="false"/>
          <w:sz w:val="28"/>
          <w:szCs w:val="28"/>
          <w:lang w:val="kpv-RU"/>
        </w:rPr>
        <w:t>тӧдмӧд</w:t>
      </w:r>
      <w:r>
        <w:rPr>
          <w:rFonts w:cs="Times New Roman"/>
          <w:i w:val="false"/>
          <w:iCs w:val="false"/>
          <w:sz w:val="28"/>
          <w:szCs w:val="28"/>
          <w:lang w:val="kpv-RU"/>
        </w:rPr>
        <w:t>ан системаяс йылысь положениеӧн, мый вынсьӧдӧма 2006 во сора тӧлысь Россия Федерацияса гражданаӧс доръян, виччысьтӧмторйысь видзан да неминучаясысь колясъяс бырӧдан министерстволӧн, Россия Федерацияса юӧртан технологияяс да связь министерстволӧн да Россия Федерацияса культура да уна йӧза коммуникацияяс министерстволӧн 25 лунся 422/90/376 №-а ӧтувъя тшӧктӧдӧн.</w:t>
      </w:r>
    </w:p>
    <w:p>
      <w:pPr>
        <w:pStyle w:val="style0"/>
        <w:tabs>
          <w:tab w:leader="none" w:pos="120" w:val="left"/>
        </w:tabs>
        <w:spacing w:after="0" w:before="0" w:line="360" w:lineRule="auto"/>
        <w:ind w:firstLine="885" w:left="0" w:right="0"/>
        <w:contextualSpacing w:val="false"/>
        <w:jc w:val="both"/>
      </w:pPr>
      <w:r>
        <w:rPr>
          <w:rFonts w:cs="Times New Roman"/>
          <w:i w:val="false"/>
          <w:iCs w:val="false"/>
          <w:sz w:val="24"/>
          <w:szCs w:val="24"/>
          <w:lang w:val="kpv-RU"/>
        </w:rPr>
        <w:t>Вуджӧдіс Хазова Е. В. - 9644 пас</w:t>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val="false"/>
      <w:tabs/>
      <w:suppressAutoHyphens w:val="true"/>
      <w:spacing w:after="200" w:before="0" w:line="276" w:lineRule="auto"/>
      <w:contextualSpacing w:val="false"/>
    </w:pPr>
    <w:rPr>
      <w:rFonts w:ascii="Times New Roman" w:cs="Calibri" w:eastAsia="Times New Roman" w:hAnsi="Times New Roman"/>
      <w:color w:val="000000"/>
      <w:sz w:val="24"/>
      <w:szCs w:val="22"/>
      <w:lang w:bidi="ar-SA" w:eastAsia="zh-CN"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123</TotalTime>
  <Application>LibreOffice/3.6$Linux_x86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2013-04-04T10:41:00.00Z</dcterms:created>
  <dc:creator>Антон</dc:creator>
  <cp:lastModifiedBy>Антон</cp:lastModifiedBy>
  <cp:lastPrinted>2013-04-05T17:27:41.00Z</cp:lastPrinted>
  <dcterms:modified xsi:type="dcterms:W3CDTF">2013-04-04T12:46:00.00Z</dcterms:modified>
  <cp:revision>4</cp:revision>
</cp:coreProperties>
</file>