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widowControl w:val="false"/>
        <w:spacing w:after="0" w:before="0" w:line="150" w:lineRule="atLeast"/>
        <w:contextualSpacing w:val="false"/>
        <w:jc w:val="right"/>
      </w:pPr>
      <w:r>
        <w:rPr/>
      </w:r>
    </w:p>
    <w:tbl>
      <w:tblPr>
        <w:jc w:val="left"/>
        <w:tblInd w:type="dxa" w:w="0"/>
        <w:tblBorders>
          <w:top w:val="none"/>
          <w:left w:val="none"/>
          <w:bottom w:val="none"/>
          <w:insideH w:val="none"/>
          <w:right w:val="none"/>
          <w:insideV w:val="none"/>
        </w:tblBorders>
        <w:tblCellMar>
          <w:top w:type="dxa" w:w="0"/>
          <w:left w:type="dxa" w:w="108"/>
          <w:bottom w:type="dxa" w:w="0"/>
          <w:right w:type="dxa" w:w="108"/>
        </w:tblCellMar>
      </w:tblPr>
      <w:tblGrid>
        <w:gridCol w:w="9571"/>
      </w:tblGrid>
      <w:tr>
        <w:trPr>
          <w:cantSplit w:val="false"/>
        </w:trPr>
        <w:tc>
          <w:tcPr>
            <w:tcW w:type="dxa" w:w="9571"/>
            <w:tcBorders>
              <w:top w:val="none"/>
              <w:left w:val="none"/>
              <w:bottom w:val="none"/>
              <w:right w:val="none"/>
            </w:tcBorders>
            <w:shd w:fill="FFFFFF" w:val="clear"/>
          </w:tcPr>
          <w:p>
            <w:pPr>
              <w:pStyle w:val="style0"/>
              <w:widowControl w:val="false"/>
              <w:spacing w:after="0" w:before="0" w:line="150" w:lineRule="atLeast"/>
              <w:contextualSpacing w:val="false"/>
              <w:jc w:val="right"/>
            </w:pPr>
            <w:r>
              <w:rPr>
                <w:rFonts w:ascii="Times New Roman" w:cs="Times New Roman" w:hAnsi="Times New Roman"/>
                <w:color w:val="000000"/>
                <w:sz w:val="28"/>
                <w:szCs w:val="28"/>
                <w:lang w:val="kpv-RU"/>
              </w:rPr>
              <w:t xml:space="preserve">2014 во вылӧ да 2015 да 2016 воясся </w:t>
            </w:r>
          </w:p>
          <w:p>
            <w:pPr>
              <w:pStyle w:val="style0"/>
              <w:widowControl w:val="false"/>
              <w:spacing w:after="0" w:before="0" w:line="150" w:lineRule="atLeast"/>
              <w:contextualSpacing w:val="false"/>
              <w:jc w:val="right"/>
            </w:pPr>
            <w:r>
              <w:rPr>
                <w:rFonts w:ascii="Times New Roman" w:cs="Times New Roman" w:hAnsi="Times New Roman"/>
                <w:color w:val="000000"/>
                <w:sz w:val="28"/>
                <w:szCs w:val="28"/>
                <w:lang w:val="kpv-RU"/>
              </w:rPr>
              <w:t xml:space="preserve">планӧвӧй кадколаст вылӧ Коми Республика мутасын </w:t>
            </w:r>
          </w:p>
          <w:p>
            <w:pPr>
              <w:pStyle w:val="style0"/>
              <w:widowControl w:val="false"/>
              <w:spacing w:after="0" w:before="0" w:line="150" w:lineRule="atLeast"/>
              <w:contextualSpacing w:val="false"/>
              <w:jc w:val="right"/>
            </w:pPr>
            <w:r>
              <w:rPr>
                <w:rFonts w:ascii="Times New Roman" w:cs="Times New Roman" w:hAnsi="Times New Roman"/>
                <w:color w:val="000000"/>
                <w:sz w:val="28"/>
                <w:szCs w:val="28"/>
                <w:lang w:val="kpv-RU"/>
              </w:rPr>
              <w:t xml:space="preserve">гражданалы дон босьттӧг медицина отсӧг </w:t>
            </w:r>
          </w:p>
          <w:p>
            <w:pPr>
              <w:pStyle w:val="style0"/>
              <w:widowControl w:val="false"/>
              <w:spacing w:after="0" w:before="0" w:line="150" w:lineRule="atLeast"/>
              <w:contextualSpacing w:val="false"/>
              <w:jc w:val="right"/>
            </w:pPr>
            <w:r>
              <w:rPr>
                <w:rFonts w:ascii="Times New Roman" w:cs="Times New Roman" w:hAnsi="Times New Roman"/>
                <w:color w:val="000000"/>
                <w:sz w:val="28"/>
                <w:szCs w:val="28"/>
                <w:lang w:val="kpv-RU"/>
              </w:rPr>
              <w:t>сетан канму гарантияяс йылысь мутасса уджтас дорӧ</w:t>
            </w:r>
          </w:p>
          <w:p>
            <w:pPr>
              <w:pStyle w:val="style0"/>
              <w:widowControl w:val="false"/>
              <w:spacing w:after="0" w:before="0" w:line="150" w:lineRule="atLeast"/>
              <w:contextualSpacing w:val="false"/>
              <w:jc w:val="right"/>
            </w:pPr>
            <w:r>
              <w:rPr>
                <w:rFonts w:ascii="Times New Roman" w:cs="Times New Roman" w:hAnsi="Times New Roman"/>
                <w:color w:val="000000"/>
                <w:sz w:val="28"/>
                <w:szCs w:val="28"/>
                <w:lang w:val="kpv-RU"/>
              </w:rPr>
              <w:t>7 №-а СОДТӦД</w:t>
            </w:r>
          </w:p>
        </w:tc>
      </w:tr>
    </w:tbl>
    <w:p>
      <w:pPr>
        <w:pStyle w:val="style0"/>
        <w:widowControl w:val="false"/>
        <w:spacing w:after="0" w:before="0" w:line="150" w:lineRule="atLeast"/>
        <w:contextualSpacing w:val="false"/>
      </w:pPr>
      <w:r>
        <w:rPr/>
      </w:r>
    </w:p>
    <w:p>
      <w:pPr>
        <w:pStyle w:val="style0"/>
        <w:widowControl w:val="false"/>
        <w:spacing w:after="0" w:before="0" w:line="150" w:lineRule="atLeast"/>
        <w:ind w:firstLine="540" w:left="0" w:right="0"/>
        <w:contextualSpacing w:val="false"/>
        <w:jc w:val="center"/>
      </w:pPr>
      <w:r>
        <w:rPr>
          <w:rFonts w:ascii="Times New Roman" w:cs="Times New Roman" w:eastAsia="Calibri" w:hAnsi="Times New Roman"/>
          <w:color w:val="000000"/>
          <w:sz w:val="28"/>
          <w:szCs w:val="28"/>
          <w:lang w:val="kpv-RU"/>
        </w:rPr>
        <w:t xml:space="preserve">Медицина организация да врачӧс, сы лыдын ӧтувъя практикаа врачӧс (семейнӧй врачӧс) да бурдӧдысь врачӧс (врачлӧн сӧгласлун дырйи) бӧръян инӧд, мый урчитӧма Россия Федерацияса оланпастэчасӧн, збыльмӧдан </w:t>
      </w:r>
      <w:r>
        <w:rPr>
          <w:rFonts w:ascii="Times New Roman" w:cs="Times New Roman" w:eastAsia="Calibri" w:hAnsi="Times New Roman"/>
          <w:b/>
          <w:bCs/>
          <w:color w:val="000000"/>
          <w:sz w:val="28"/>
          <w:szCs w:val="28"/>
          <w:lang w:val="kpv-RU"/>
        </w:rPr>
        <w:t>УСЛОВИЕЯС</w:t>
      </w:r>
    </w:p>
    <w:p>
      <w:pPr>
        <w:pStyle w:val="style0"/>
        <w:widowControl w:val="false"/>
        <w:spacing w:after="0" w:before="0" w:line="150" w:lineRule="atLeast"/>
        <w:contextualSpacing w:val="false"/>
      </w:pPr>
      <w:r>
        <w:rPr/>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1. Медицина отсӧг гражданалы дон босьттӧг сетӧмын канму гарантияяс йылысь уджтас серти медицина отсӧг гражданинлы сетігӧн “Россия Федерацияын гражданалысь дзоньвидзалун видзан подувъяс йылысь” 2011 во вӧльгым тӧлысь 21 лунся 323-ФЗ №-а Федеральнӧй оланпаслӧн 21 статья вылӧ подуласьӧмӧн сылӧн эм инӧд бӧрйыны медицина организациясӧ, мый пыртӧма медицинскӧя быть страхуйтӧм юкӧнын уджалысь медицина организацияяс реестрӧ, Медицина организацияяс гражданинӧн сылы медицина отсӧг сетігӧн бӧръян пӧрадок серти, мый сетсьӧ медицина отсӧг гражданалы дон босьттӧг сетан канмусянь гарантияяс йылысь уджтас серти, мый вынсьӧдӧма Россия Федерацияса йӧзлысь дзоньвидзалун видзан да социальнӧя сӧвмӧдан министерстволӧн 2012 во косму тӧлысь 26 лунся 406н №-а тшӧктӧдӧн, да бӧрйыны врачӧс врачлӧн сӧгласлунсӧ артыштӧмӧн.</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Врачӧс да медицина организацияяс бӧрйигӧн гражданинлӧн эм инӧд босьтны татшӧм юӧр сылӧн позянлунӧн (сы лыдын «Ӧтуввез»  юӧр да телекоммуникационнӧй везйын юӧрысь):</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1) медицинскӧя быть страхуйтан мутас фондысь – медицинскӧя быть страхуйтан юкӧнын гражданалысь инӧд могмӧдан да доръян пӧрадок йылысь;</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2) страхуйтан медицина организацияысь, кӧні сетісны медицинскӧя быть страхуйтан полис, - медицина организацияясӧн медицина отсӧг сетан сикасъяс, качество да условиеяс йылысь, медицина организация бӧрйӧм вылӧ гражданалӧн инӧд йылысь, а сідзжӧ медицинскӧя быть страхуйтан юкӧнын страхуйтӧм йӧзлӧн кывкутӧмъяс йылысь;</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3) медицина организацияясысь – уджалан режим, сетан медицина отсӧг сикасъяс, медицина отсӧг босьтны позянлунъяс да качество йылысь, медицина организация бӧрйыны позянлун йылысь, медицина организация йылысь, сыӧн медицина удж збыльмӧдӧм йылысь да врачьяс йылысь, налӧн тӧдӧмлунъяс тшупӧд да квалификация йылысь.</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3. Медицина отсӧг сетысь медицина организациясӧ бӧрйӧ либӧ вежӧ тыр арлыда гражданин либӧ тырвыйӧ кывкутны верманлуна гражданин тыр арлыд тырттӧдз  (кагалы сыӧн тыр арлыд тырттӧдз либӧ сыӧн тырвыйӧ кывкутны верманлунӧдз тыр арлыд тырттӧдз – сылӧн бать-мамлы либӧ оланпас серти сійӧс петкӧдлысьяслы), (водзӧ – гражданин) медицина отсӧг сетысь медицина организацияӧ шыӧдчӧмӧн.</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4. Медводдза медико-санитарнӧй отсӧг босьтӧм могысь гражданин бӧрйӧ медицина организациясӧ, сы лыдын сылӧн мутас да участок серти, но вонас оз тшӧкыдджыка (сэтшӧм случайяс кындзи, кор вежсьӧ гражданинлӧн олан местаыс либӧ волан местаыс). Бӧрйӧм медицина организацияын гражданин бӧрйӧ вонас ӧтчыдысь оз тшӧкыдджыка (медицина организация вежсьӧм случайяс кындзи) врача-терапевтӧс, участкӧвӧй врач-терапевтӧс, врач-педиатрӧс, участкӧвӧй врач-педиатрӧс, общӧй практикаа врачӧс (семейнӧй врачӧс) либӧ фельдшерӧс да сетӧ ачыс шыӧдчӧм либӧ сійӧс петкӧдлысь медицина организациялӧн юрнуӧдысь ним вылӧ.</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5. Медицина отсӧг сетысь медицина организация бӧрйӧм могысь гражданин ачыс либӧ аслас петкӧдлысь пыр шыӧдчӧ сыӧн бӧрйӧм медицина организацияӧ (водзӧ – шыӧдчӧм примитысь медицина организация) медицина организация бӧрйӧм йылысь гижӧмӧн шыӧдчӧмӧн (водзӧ – шыӧдчӧм), кытчӧ гижӧ татшӧм юӧр:</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 xml:space="preserve">1) шыӧдчӧм примитысь медицина организациялӧн ним да меститчан инпас; </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 xml:space="preserve">2) шыӧдчӧм примитысь медицина организациялӧн юрнуӧдысьлысь ов да инициалъяс; </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3) гражданин йылысь юӧр:</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а) ов, ним, вич (кор эм);</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б) нывбаба либӧ мужичӧй;</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в) чужан кадпас;</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г) чужан места;</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д) гражданство;</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е) тайӧ Условиеяслӧн 6 пункт серти сетан документлӧн петкӧдласъяс;</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ж) олан места (медицина уджалысьӧс гортӧ корӧм дырйи медицина отсӧг сетӧм вылӧ инпас);</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з) пасъян места;</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и) пасъян кадпас;</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к) йитчӧм вылӧ юӧр;</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4) гражданинӧс петкӧдлысь йылысь юӧр (сы лыдын оланпас серти петкӧдлысь йылысь):</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а) ов, ним, вич (кор эм);</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б) гражданинкӧд йитӧд;</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в) тайӧ Условиеяслӧн 6 пункт серти сетан документлӧн петкӧдласъяс;</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г) йитчӧм вылӧ юӧр;</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5) гражданӧс медицинскӧя быть страхуйтан полис номер;</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6) гражданинӧн бӧрйӧм страхуйтан медицина организациялӧн ним;</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7) медицина отсӧг сетысь медицина организациялӧн ним да меститчан инпас, кӧні шыӧдчӧм сетан кад вылӧ гражданинӧс могмӧдӧны.</w:t>
      </w:r>
    </w:p>
    <w:p>
      <w:pPr>
        <w:pStyle w:val="style0"/>
        <w:widowControl w:val="false"/>
        <w:spacing w:after="0" w:before="0" w:line="150" w:lineRule="atLeast"/>
        <w:ind w:firstLine="709" w:left="0" w:right="0"/>
        <w:contextualSpacing w:val="false"/>
        <w:jc w:val="both"/>
      </w:pPr>
      <w:bookmarkStart w:id="0" w:name="Par5518"/>
      <w:bookmarkEnd w:id="0"/>
      <w:r>
        <w:rPr>
          <w:rFonts w:ascii="Times New Roman" w:cs="Times New Roman" w:hAnsi="Times New Roman"/>
          <w:color w:val="000000"/>
          <w:sz w:val="28"/>
          <w:szCs w:val="28"/>
          <w:lang w:val="kpv-RU"/>
        </w:rPr>
        <w:t>6. Шыӧдчӧм сетігӧн сетсьӧны татшӧм документъяслӧн оригиналъяс:</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1) челядьлы канмусянь чужӧмсӧ пасйӧм бӧрын да дас нёль арӧсӧдз, кодъяс лоӧны Россия Федерацияса гражданаӧн:</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а) чужӧм йылысь эскӧдан гижӧд;</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б) кагаӧс оланпас серти петкӧдлысьӧс эскӧдысь документ;</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 xml:space="preserve">в) кагаӧс </w:t>
      </w:r>
      <w:bookmarkStart w:id="1" w:name="__DdeLink__605_1464464927"/>
      <w:bookmarkEnd w:id="1"/>
      <w:r>
        <w:rPr>
          <w:rFonts w:ascii="Times New Roman" w:cs="Times New Roman" w:hAnsi="Times New Roman"/>
          <w:color w:val="000000"/>
          <w:sz w:val="28"/>
          <w:szCs w:val="28"/>
          <w:lang w:val="kpv-RU"/>
        </w:rPr>
        <w:t>медицинскӧя быть страхуйтан полис;</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2) дас нёль арӧса да ыджыдджык арлыда Россия Федерацияса гражданалы:</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а)  Россия Федерацияса гражданинлӧн паспорт либӧ Россия Федерацияса гражданинӧс эскӧдысь недыр кадся эскӧданпас, мый сетсьӧ паспорт оформитан кадколаст вылӧ;</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б) медицинскӧя быть страхуйтан полис;</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3) йӧзлы, кодъяслӧн эм инӧд босьтны медицина отсӧг “Беженечьяс йылысь” Федеральнӧй оланпас серти:</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а) беженечьяслӧн эскӧданпас либӧ беженечӧн збыльӧн лыддьӧм йылысь ходатайство видлалӧм йылысь эскӧдан гижӧд, либӧ беженечлысь статус киритӧм йылысь помшуӧм вылӧ норасьӧмлӧн копия, мый сетӧма Федеральнӧй миграционнӧй службаӧ видлавны сійӧс примитӧм йылысь пасйӧмӧн, либӧ Россия Федерация мутасын кад кежлӧ оланін сетӧм йылысь эскӧдангижӧд;</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б) медицинскӧя быть страхуйтан полис;</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4) йӧзмуса гражданалы, кодъяс пыр олӧны Россия Федерацияын:</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а) йӧзмуса гражданинлӧн паспорт либӧ мукӧд документ, мый урчитӧма федеральнӧй оланпасӧн либӧ мый лыддьыссьӧ Россия Федерацияса канмукостса сёрнитчӧм серти йӧзмуса гражданинӧс эскӧдысь документӧн;</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б) олӧм вылӧ кабала;</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в) медицинскӧя быть страхуйтан полис;</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5) гражданствотӧм йӧзлы, кодъяс пыр олӧны Россия Федерацияын:</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а)  документ, мый Россия Федерацияса канмукостса сёрнитчӧм серти лыддьыссьӧ гражданствотӧм мортӧс  эскӧдысь документӧн;</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б) олӧм вылӧ кабала;</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в) медицинскӧя быть страхуйтан полис;</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6) йӧзмуса гражданалы, кодъяс недыр кад олӧны Россия Федерацияын:</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а) йӧзмуса гражданинлӧн паспорт либӧ мукӧд документ, мый урчитӧма федеральнӧй оланпасӧн либӧ мый Россия Федерацияса канмукостса сёрнитчӧм серти лыддьыссьӧ документӧн, мый эскӧдӧ йӧзмуса гражданинӧс, Россия Федерацияын недыр кад овны позянлун йылысь пасйӧмӧн;</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б) медицинскӧя быть страхуйтан полис;</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7) Россия Федерацияын недыр кад олысь гражданствотӧм йӧзлы:</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а) документ, мый лыддьыссьӧ Россия Федерацияса канмукостса сёрнитчӧм серти документӧн, мый эскӧдӧ гражданствотӧм мортӧс, Россия Федерацияын недыр кад олӧм вылӧ разрешитӧм йылысь пасйӧмӧн либӧ урчитӧм формаа документ, мый сетсьӧ Россия Федерацияын гражданствотӧм мортлы, кодлӧн абу сійӧс эскӧдысь документ;</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б) медицинскӧя быть страхуйтан полис;</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8) гражданинӧс петкӧдлысьлы, сы лыдын оланпас серти:</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а) мортӧс эскӧдысь документ да петкӧдлысьлысь уджмогъяс збыльмӧдысь документ;</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9) олан места вежсьӧм дырйи – документ, мый эскӧдӧ олан места вежсьӧмсӧ.</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7. Медводдза медико-санитарнӧй отсӧг сетысь медицина организация бӧрйигӧн гражданинӧс колӧ тӧдмӧдны врач-терапевтъяс, участкӧвӧй врач-терапевтъяс, врач-педиатръяс, участкӧвӧй врач-педиатръяс, общӧй практикаа врачьяс (семейнӧй врачьяс) либӧ фельдшеръяс лыддьӧгӧн да граждана лыдӧн, кодъяс бӧрйисны медицинаын индӧм уджалысьясӧс, да гортын медицина отсӧг наӧн сетігӧн индӧм медицина уджалысьясӧн могмӧдан мутасъяс (врачебнӧй участокъяс) йылысь юӧрӧн.</w:t>
      </w:r>
    </w:p>
    <w:p>
      <w:pPr>
        <w:pStyle w:val="style0"/>
        <w:widowControl w:val="false"/>
        <w:spacing w:after="0" w:before="0" w:line="150" w:lineRule="atLeast"/>
        <w:ind w:firstLine="709" w:left="0" w:right="0"/>
        <w:contextualSpacing w:val="false"/>
        <w:jc w:val="both"/>
      </w:pPr>
      <w:bookmarkStart w:id="2" w:name="Par5547"/>
      <w:bookmarkEnd w:id="2"/>
      <w:r>
        <w:rPr>
          <w:rFonts w:ascii="Times New Roman" w:cs="Times New Roman" w:hAnsi="Times New Roman"/>
          <w:color w:val="000000"/>
          <w:sz w:val="28"/>
          <w:szCs w:val="28"/>
          <w:lang w:val="kpv-RU"/>
        </w:rPr>
        <w:t>8. Шыӧдчӧм пӧлучитӧм бӧрын шыӧдчӧм примитысь медицина организация кык уджалан лунӧн мӧдӧдӧ письмӧ пошта пыр, электроннӧй связь пыр сы йылысь, мый эскӧдӧ шыӧдчӧмын индӧм юӧрсӧ, медицина организацияӧ, кӧні гражданинӧс медицинскӧя могмӧдӧны шыӧдчӧм сетан кад вылӧ.</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9. Медицина организация, кӧні гражданинӧс медицинскӧя могмӧдӧны шыӧдчӧм сетан кад вылӧ, тайӧ Условиеяслӧн 8 пунктын индӧм письмӧ пӧлучитӧмсянь кык уджалан лунӧн мӧдӧдӧ лӧсялана юӧрсӧ письмӧӧн пошта пыр, электроннӧй связь пыр шыӧдчӧм примитысь медицина организацияӧ.</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10. Медицина организацияӧн, кӧні гражданинӧс медицинскӧя могмӧдӧны шыӧдчӧм сетан кад вылӧ, шыӧдчӧмын индӧм юӧр эскӧдӧм бӧрын кык уджалан лунӧн шыӧдчӧм примитысь медицина организациялӧн юрнуӧдысь юӧртӧ гражданинлы (сійӧс петкӧдлысьлы) письмӧӧн либӧ устнӧя (аслыс либӧ пошта пыр, телефон пыр, электроннӧй связь пыр) сы йылысь, мый примитӧ гражданинӧс медицинскӧя могмӧдны.</w:t>
      </w:r>
    </w:p>
    <w:p>
      <w:pPr>
        <w:pStyle w:val="style0"/>
        <w:widowControl w:val="false"/>
        <w:spacing w:after="0" w:before="0" w:line="150" w:lineRule="atLeast"/>
        <w:ind w:firstLine="709" w:left="0" w:right="0"/>
        <w:contextualSpacing w:val="false"/>
        <w:jc w:val="both"/>
      </w:pPr>
      <w:bookmarkStart w:id="3" w:name="Par5550"/>
      <w:bookmarkEnd w:id="3"/>
      <w:r>
        <w:rPr>
          <w:rFonts w:ascii="Times New Roman" w:cs="Times New Roman" w:hAnsi="Times New Roman"/>
          <w:color w:val="000000"/>
          <w:sz w:val="28"/>
          <w:szCs w:val="28"/>
          <w:lang w:val="kpv-RU"/>
        </w:rPr>
        <w:t>11. Гражданалы сійӧс медицинскӧя могмӧдӧм вылӧ примитӧм йылысь юӧртӧм бӧрын куим уджалан лунӧн шыӧдчӧм примитысь медицина организация мӧдӧдӧ медицина организацияӧ, кӧні гражданинӧс медицинскӧя могмӧдӧны шыӧдчӧм примитан кад вылӧ, да страхуйтан медицина организацияӧ, мый бӧрйис гражданин, уведомление сы йылысь, мый гражданинӧс примитӧма медицинскӧя могмӧдны.</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12. Тайӧ Условиеяслӧн 11 пунктын индӧм уведомление пӧлучитӧм бӧрын  медицина организация, кӧні гражданинӧс медицинскӧя могмӧдӧны шыӧдчӧм примитан кад вылӧ, куим уджалан лунӧн киритӧ гражданинӧс медицинскӧя могмӧдӧмысь да мӧдӧдӧ гражданинлысь медицинскӧй документациялысь копиясӧ шыӧдчӧм примитысь медицина организацияӧ.</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13. Медводдза специализируйтӧм медико-санитарнӧй отсӧг сетсьӧ:</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1) участкӧвӧй врач-терапевтлӧн, участкӧвӧй врач-педиатрлӧн, общӧй практикаа врачлӧн (семейнӧй врачлӧн), фельдшерлӧн, врач-специалистлӧн направление серти;</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2) кор гражданин ачыс шыӧдчӧ медицина организацияӧ, сы лыдын сыӧн бӧрйӧм организацияӧ, - медицина отсӧн сетан пӧрадок артыштӧмӧн.</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14. Специализируйтӧм медицина отсӧг план серти сетігӧн медицина организацияӧс бӧрйӧны специализируйтӧм медицина отсӧг сетӧм вылӧ направление серти (водзӧ – направление), мый сетӧ бурдӧдысь врач, кытчӧ гижӧны татшӧм юӧр:</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 xml:space="preserve">1) медицина организациялӧн ним (гражданалы дон босьттӧг медицина отсӧг сетан канмусянь гарантияяс йылысь мутасса уджтас збыльмӧдӧмын участвуйтысьяс лыдысь (водзӧ – Уджтас), кытчӧ мӧдӧдӧны гражданаӧс, кодлы колӧ специализируйтӧм медицина отсӧг; </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 xml:space="preserve">2) кадпас да кад, кор колӧ шыӧдчыны, медым босьтны специализируйтӧм медицина отсӧг, </w:t>
      </w:r>
      <w:bookmarkStart w:id="4" w:name="__DdeLink__220_457419678"/>
      <w:bookmarkEnd w:id="4"/>
      <w:r>
        <w:rPr>
          <w:rFonts w:ascii="Times New Roman" w:cs="Times New Roman" w:hAnsi="Times New Roman"/>
          <w:color w:val="000000"/>
          <w:sz w:val="28"/>
          <w:szCs w:val="28"/>
          <w:lang w:val="kpv-RU"/>
        </w:rPr>
        <w:t>медицина отсӧг виччысян кадколастӧ кутчысьӧмӧн, мый урчитӧма Уджтасӧн.</w:t>
      </w:r>
    </w:p>
    <w:p>
      <w:pPr>
        <w:pStyle w:val="style0"/>
        <w:widowControl w:val="false"/>
        <w:spacing w:after="0" w:before="0" w:line="150" w:lineRule="atLeast"/>
        <w:ind w:firstLine="709" w:left="0" w:right="0"/>
        <w:contextualSpacing w:val="false"/>
        <w:jc w:val="both"/>
      </w:pPr>
      <w:bookmarkStart w:id="5" w:name="Par5558"/>
      <w:bookmarkEnd w:id="5"/>
      <w:r>
        <w:rPr>
          <w:rFonts w:ascii="Times New Roman" w:cs="Times New Roman" w:hAnsi="Times New Roman"/>
          <w:color w:val="000000"/>
          <w:sz w:val="28"/>
          <w:szCs w:val="28"/>
          <w:lang w:val="kpv-RU"/>
        </w:rPr>
        <w:t>15. Направление сетігӧн бурдӧдысь врачлы быть колӧ юӧртны гражданинлы медицина организацияяс йылысь, кутшӧмъяс участвуйтӧны Уджтас збыльмӧдӧмын, кӧні позьӧ босьтны медицина отсӧг медицина отсӧг виччысян кадколастӧ кутчысьӧмӧн, мый урчитӧма Уджтасӧн. Сэтшӧм случай дырйи, кор Уджтас збыльмӧдӧмын участвуйтӧны некымын медицина организация, кӧні сетӧны медицина отсӧг лӧсялана профиль серти, сэки бурдӧдысь врачлы колӧ юӧртны гражданинлы сы йылысь, мый позьӧ бӧрйыны медицина организациясӧ медицина отсӧг сетан условиеясӧ кутчысьӧмӧн, мый урчитӧма Уджтасӧн.</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16. Тайӧ Условиеяслӧн 15 пунктын индӧм юӧр вылӧ подуласьӧмӧн гражданин бӧрйӧ медицина организациясӧ, кытчӧ сійӧс колӧ мӧдӧдны специализируйтӧм медицина отсӧг босьтӧм могысь.</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17. Сэтшӧм случай дырйи, кор гражданин бӧрйӧ медицина организация, кӧні специализируйтӧм медицина отсӧг виччысян кадыс лоӧ дырджык медицина отсӧг сетан кадысь, мый урчитӧма Уджтасӧн, сэки бурдӧдысь врач пуктӧ лӧсялана пас медицинскӧй документацияын.</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18. Нюжӧдны позьтӧм либӧ пырысьтӧм-пыр медицина отсӧг сетсьӧ гражданалы урчитӧм корӧмъясӧ кутчысьӧмӧн сійӧс сетан кадколастъяс серти.</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 xml:space="preserve">19. Регыдъя медицина отсӧг гражданинлы сетігӧн медицина организациясӧ гражданин бӧрйӧ регыдъя медицина отсӧг сетан урчитӧм кадколастъясӧ кутчысьӧмӧн. </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20. Уджтас серти медицина отсӧг гражданинлы Россия Федерацияса субъектлӧн мутас сайын сетігӧн, кӧні олӧ гражданин, (регыдъя медицина отсӧг сетан случайяс кындзи) медицина организациясӧ бӧрйӧны пӧрадок серти, мый урчитӧма олӧмӧ пӧртысь федеральнӧй уполномочитӧм органӧн.</w:t>
      </w:r>
    </w:p>
    <w:p>
      <w:pPr>
        <w:pStyle w:val="style0"/>
        <w:widowControl w:val="false"/>
        <w:spacing w:after="0" w:before="0" w:line="150" w:lineRule="atLeast"/>
        <w:ind w:firstLine="709" w:left="0" w:right="0"/>
        <w:contextualSpacing w:val="false"/>
        <w:jc w:val="both"/>
      </w:pPr>
      <w:bookmarkStart w:id="6" w:name="Par5564"/>
      <w:bookmarkEnd w:id="6"/>
      <w:r>
        <w:rPr>
          <w:rFonts w:ascii="Times New Roman" w:cs="Times New Roman" w:hAnsi="Times New Roman"/>
          <w:color w:val="000000"/>
          <w:sz w:val="28"/>
          <w:szCs w:val="28"/>
          <w:lang w:val="kpv-RU"/>
        </w:rPr>
        <w:t xml:space="preserve">21. Сэтшӧм случай дырйи, кор пациент корӧ вежны бурдӧдысь врачӧс (специализируйтӧм медицина отсӧг кындзи), сэки медицина организациялӧн (сылӧн юкӧдувлӧн) юрнуӧдысьлы колӧ отсавны бӧрйыны пациентлы мӧд врачӧс пӧрадок серти, мый урчитӧма  Россия Федерацияса йӧзлысь дзоньвидзалун видзан да социальнӧя сӧвмӧдан министерстволӧн 2012 во косму тӧлысь 26 лунся 407н №-а тшӧктӧдӧн. Пациент шыӧдчӧ медицина организациялӧн (сылӧн юкӧдувлӧн) юрнуӧдысь дорӧ гижӧмӧн шыӧдчӧмӧн, кӧні индӧ бурдӧдысь врачӧс вежан помкасӧ. </w:t>
      </w:r>
    </w:p>
    <w:p>
      <w:pPr>
        <w:pStyle w:val="style0"/>
        <w:widowControl w:val="false"/>
        <w:spacing w:after="0" w:before="0" w:line="150" w:lineRule="atLeast"/>
        <w:ind w:firstLine="709" w:left="0" w:right="0"/>
        <w:contextualSpacing w:val="false"/>
        <w:jc w:val="both"/>
      </w:pPr>
      <w:bookmarkStart w:id="7" w:name="Par5565"/>
      <w:bookmarkEnd w:id="7"/>
      <w:r>
        <w:rPr>
          <w:rFonts w:ascii="Times New Roman" w:cs="Times New Roman" w:hAnsi="Times New Roman"/>
          <w:color w:val="000000"/>
          <w:sz w:val="28"/>
          <w:szCs w:val="28"/>
          <w:lang w:val="kpv-RU"/>
        </w:rPr>
        <w:t>22.  Медицина организациялӧн (сылӧн юкӧдувлӧн) юрнуӧдысь тайӧ Условиеяслӧн 21 пунктын индӧм шыӧдчӧм пӧлучитӧмсянь куим уджалан лунӧн юӧртӧ пациентлы гижӧмӧн либӧ устнӧя (пошта пыр, телефон пыр, электроннӧй связь пыр) лӧсялана уджсикаса врачьяс да индӧм врачьясӧн медицина отсӧг сетан кадколастъяс йылысь.</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23. Тайӧ Условиеяслӧн 22 пункт серти медицина организациялӧн (сылӧн юкӧдувлӧн) юрнуӧдысьӧн сетӧм юӧр вылӧ подуласьӧмӧн пациент бӧрйӧ врачӧс.</w:t>
      </w:r>
    </w:p>
    <w:p>
      <w:pPr>
        <w:pStyle w:val="style0"/>
        <w:widowControl w:val="false"/>
        <w:spacing w:after="0" w:before="0" w:line="150" w:lineRule="atLeast"/>
        <w:ind w:firstLine="709" w:left="0" w:right="0"/>
        <w:contextualSpacing w:val="false"/>
        <w:jc w:val="both"/>
      </w:pPr>
      <w:bookmarkStart w:id="8" w:name="Par5567"/>
      <w:bookmarkEnd w:id="8"/>
      <w:r>
        <w:rPr>
          <w:rFonts w:ascii="Times New Roman" w:cs="Times New Roman" w:hAnsi="Times New Roman"/>
          <w:color w:val="000000"/>
          <w:sz w:val="28"/>
          <w:szCs w:val="28"/>
          <w:lang w:val="kpv-RU"/>
        </w:rPr>
        <w:t>24. Сэтшӧм случай дырйи, кор пациент корӧ вежны врачӧс специализируйтӧм медицина отсӧг сетігӧн, сэки пациент шыӧдчӧ медицина организациялӧн лӧсялана юкӧдувса юрнуӧдысь дорӧ гижӧмӧн шыӧдчӧмӧн, кӧні индӧ бурдӧдысь врачӧс вежан помкасӧ.</w:t>
      </w:r>
    </w:p>
    <w:p>
      <w:pPr>
        <w:pStyle w:val="style0"/>
        <w:widowControl w:val="false"/>
        <w:spacing w:after="0" w:before="0" w:line="150" w:lineRule="atLeast"/>
        <w:ind w:firstLine="709" w:left="0" w:right="0"/>
        <w:contextualSpacing w:val="false"/>
        <w:jc w:val="both"/>
      </w:pPr>
      <w:bookmarkStart w:id="9" w:name="Par5568"/>
      <w:bookmarkEnd w:id="9"/>
      <w:r>
        <w:rPr>
          <w:rFonts w:ascii="Times New Roman" w:cs="Times New Roman" w:hAnsi="Times New Roman"/>
          <w:color w:val="000000"/>
          <w:sz w:val="28"/>
          <w:szCs w:val="28"/>
          <w:lang w:val="kpv-RU"/>
        </w:rPr>
        <w:t xml:space="preserve">25.  </w:t>
      </w:r>
      <w:bookmarkStart w:id="10" w:name="__DdeLink__184_1190519089"/>
      <w:r>
        <w:rPr>
          <w:rFonts w:ascii="Times New Roman" w:cs="Times New Roman" w:hAnsi="Times New Roman"/>
          <w:color w:val="000000"/>
          <w:sz w:val="28"/>
          <w:szCs w:val="28"/>
          <w:lang w:val="kpv-RU"/>
        </w:rPr>
        <w:t xml:space="preserve">Медицина организациялӧн юкӧдувса юрнуӧдысь </w:t>
      </w:r>
      <w:bookmarkEnd w:id="10"/>
      <w:r>
        <w:rPr>
          <w:rFonts w:ascii="Times New Roman" w:cs="Times New Roman" w:hAnsi="Times New Roman"/>
          <w:color w:val="000000"/>
          <w:sz w:val="28"/>
          <w:szCs w:val="28"/>
          <w:lang w:val="kpv-RU"/>
        </w:rPr>
        <w:t>тайӧ Условиеяслӧн 24 пунктын индӧм шыӧдчӧм пӧлучитан лунсянь юӧртӧ пациентлы гижӧмӧн либӧ устнӧя (пошта пыр, телефон пыр, электроннӧй связь пыр) лӧсялана уджсикаса врачьяс йылысь, кодъяс уджалӧны медицина организациялӧн юкӧдулын.</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26. Медицина организациялӧн юкӧдувса юрнуӧдысьӧн сетӧм юӧр вылӧ подуласьӧмӧн тайӧ Условиеяслӧн 25 пункт серти пациент бӧрйӧ врачӧс.</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27. Лӧсялана уджсикаса врачлы бурдӧдысь врачлысь могъяссӧ индӧны сылӧн сӧгласлун дырйи.</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 xml:space="preserve">28. </w:t>
      </w:r>
      <w:bookmarkStart w:id="11" w:name="__DdeLink__176_1980022206"/>
      <w:r>
        <w:rPr>
          <w:rFonts w:ascii="Times New Roman" w:cs="Times New Roman" w:hAnsi="Times New Roman"/>
          <w:color w:val="000000"/>
          <w:sz w:val="28"/>
          <w:szCs w:val="28"/>
          <w:lang w:val="kpv-RU"/>
        </w:rPr>
        <w:t>Медицина организациялӧн (медицина организациялӧн юкӧдувлӧн) лӧсялана чина морткӧд (юрнуӧдыськӧд)</w:t>
      </w:r>
      <w:bookmarkEnd w:id="11"/>
      <w:r>
        <w:rPr>
          <w:rFonts w:ascii="Times New Roman" w:cs="Times New Roman" w:hAnsi="Times New Roman"/>
          <w:color w:val="000000"/>
          <w:sz w:val="28"/>
          <w:szCs w:val="28"/>
          <w:lang w:val="kpv-RU"/>
        </w:rPr>
        <w:t xml:space="preserve"> сӧгласуйтӧмӧн бурдӧдысь врач вермас ӧткажитчыны пациент бӧрся видзӧдӧмысь да сійӧс бурдӧдӧмысь, а сідзжӧ юӧртны гижӧмӧн нӧбасьӧм искусственнӧя дугӧдӧм ӧткажитчӧм йылысь, кор ӧткажитчӧмыс веськыда оз вӧч пациентлӧн олӧмлы да матігӧгӧрсаяслӧн дзоньвидзалунлы лёктор. Сэтшӧм случай дырйи, кор бурдӧдысь врач ӧткажитчӧ видзӧдны пациент бӧрся да бурдӧдны сійӧс, а сідзжӧ кор юӧртӧма гижӧмӧн нӧбасьӧм искусственнӧя дугӧдӧм ӧткажитчӧм йылысь, сэки медицина организациялӧн (медицина организациялӧн юкӧдувлӧн) чина мортлы (юрнуӧдысьлы) колӧ котыртны вежны бурдӧдысь врачӧс.</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29. Пациентлы медицина отсӧг веськыда сетӧм кузя сы бӧрся видзӧдан да сійӧс бурдӧдан кадколастӧ, сы лыдын лекарственнӧй препаратъяс, тшӧтш наркотическӧй лекарственнӧй препаратъяс да психотропнӧй лекарственнӧй препаратъяс индӧм да сетӧм кузя бурдӧдысь врачлысь могъяссӧ медводдза мадико-санитарнӧй отсӧг да регыдъя медицина отсӧг сетӧм котыртігӧн медицина организацияса юрнуӧдысь вермас индыны фельдшерлы, акушеркалы пӧрадок серти, мый урчитӧма олӧмӧ пӧртысь федеральнӧй уполномочитӧм органӧн.</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30. Йӧзлы, кодъяслӧн эм инӧд бӧрйыны врачӧс да бӧрйыны медицина организация, но кодъяс эз збыльмӧдны сійӧс инӧдсӧ, индӧм инӧд збыльмӧдтӧдз медводдза врачебнӧй медико-санитарнӧй отсӧгсӧ сетӧны медицина организацияясын, кӧні индӧм йӧзсӧ медицинскӧя могмӧдісны, врач-терапевтъяс, участкӧвӧй врач-терапевтъяс, врач-педиатръяс, участкӧвӧй врач-педиатръяс, общӧй практикаа врачьяс (семейнӧй врачьяс) да фельдшеръяс, кодъяс медицинскӧя могмӧдісны индӧм йӧзӧс мутас да участок серти.</w:t>
      </w:r>
    </w:p>
    <w:p>
      <w:pPr>
        <w:pStyle w:val="style0"/>
        <w:widowControl w:val="false"/>
        <w:spacing w:after="0" w:before="0" w:line="150" w:lineRule="atLeast"/>
        <w:ind w:firstLine="709" w:left="0" w:right="0"/>
        <w:contextualSpacing w:val="false"/>
        <w:jc w:val="both"/>
      </w:pPr>
      <w:r>
        <w:rPr>
          <w:rFonts w:ascii="Times New Roman" w:cs="Times New Roman" w:hAnsi="Times New Roman"/>
          <w:color w:val="000000"/>
          <w:sz w:val="28"/>
          <w:szCs w:val="28"/>
          <w:lang w:val="kpv-RU"/>
        </w:rPr>
        <w:t>31. Тайӧ Условиеясыс оз инмыны медицина отсӧг сетігӧн медицина организация бӧрйӧм кузя йитӧдъяс вылӧ военнослужащӧйяслы да йӧзлы, кодъясӧс ӧткодялӧма медицина могмӧдӧм серти военнослужащӧйяскӧд, гражданакӧд, кодъяс прӧйдитӧны альтернативнӧй служба, гражданакӧд, кодъяслы колӧ нуны военнӧй служба либӧ кодъясӧс мӧдӧдӧны альтернативнӧй гражданскӧй служба вылӧ, да гражданалы, кодъяс пырӧны военнӧй служба вылӧ контракт серти либӧ сыкӧд ӧткодялӧм служба серти, а сідзжӧ стража улын кутӧм йӧзлы, кодъяс вештӧны мыж дзескӧдӧмӧн вӧляысь мездӧмӧн, арестуйтӧмӧн, вӧля мырддьӧмӧн либӧ административнӧй арестуйтӧмӧн.</w:t>
      </w:r>
    </w:p>
    <w:tbl>
      <w:tblPr>
        <w:jc w:val="left"/>
        <w:tblInd w:type="dxa" w:w="0"/>
        <w:tblBorders>
          <w:top w:val="none"/>
          <w:left w:val="none"/>
          <w:bottom w:val="none"/>
          <w:insideH w:val="none"/>
          <w:right w:val="none"/>
          <w:insideV w:val="none"/>
        </w:tblBorders>
        <w:tblCellMar>
          <w:top w:type="dxa" w:w="0"/>
          <w:left w:type="dxa" w:w="108"/>
          <w:bottom w:type="dxa" w:w="0"/>
          <w:right w:type="dxa" w:w="108"/>
        </w:tblCellMar>
      </w:tblPr>
      <w:tblGrid>
        <w:gridCol w:w="9571"/>
      </w:tblGrid>
      <w:tr>
        <w:trPr>
          <w:cantSplit w:val="false"/>
        </w:trPr>
        <w:tc>
          <w:tcPr>
            <w:tcW w:type="dxa" w:w="9571"/>
            <w:tcBorders>
              <w:top w:val="none"/>
              <w:left w:val="none"/>
              <w:bottom w:val="none"/>
              <w:right w:val="none"/>
            </w:tcBorders>
            <w:shd w:fill="FFFFFF" w:val="clear"/>
          </w:tcPr>
          <w:p>
            <w:pPr>
              <w:pStyle w:val="style0"/>
              <w:widowControl w:val="false"/>
              <w:spacing w:after="0" w:before="0" w:line="150" w:lineRule="atLeast"/>
              <w:contextualSpacing w:val="false"/>
              <w:jc w:val="right"/>
            </w:pPr>
            <w:r>
              <w:rPr/>
            </w:r>
          </w:p>
        </w:tc>
      </w:tr>
    </w:tbl>
    <w:p>
      <w:pPr>
        <w:pStyle w:val="style0"/>
        <w:widowControl w:val="false"/>
        <w:spacing w:after="0" w:before="0" w:line="150" w:lineRule="atLeast"/>
        <w:contextualSpacing w:val="false"/>
        <w:jc w:val="center"/>
      </w:pPr>
      <w:r>
        <w:rPr/>
      </w:r>
    </w:p>
    <w:sectPr>
      <w:footerReference r:id="rId2" w:type="default"/>
      <w:type w:val="nextPage"/>
      <w:pgSz w:h="16838" w:w="11906"/>
      <w:pgMar w:bottom="1134" w:footer="708" w:gutter="0" w:header="0" w:left="1701" w:right="850" w:top="1134"/>
      <w:pgNumType w:fmt="decimal"/>
      <w:formProt w:val="false"/>
      <w:textDirection w:val="lrTb"/>
      <w:docGrid w:charSpace="45056" w:linePitch="4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 w:name="Tahoma">
    <w:charset w:val="80"/>
    <w:family w:val="roman"/>
    <w:pitch w:val="variable"/>
  </w:font>
  <w:font w:name="Arial">
    <w:charset w:val="8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8"/>
      <w:jc w:val="right"/>
    </w:pPr>
    <w:r>
      <w:rPr/>
      <w:fldChar w:fldCharType="begin"/>
    </w:r>
    <w:r>
      <w:instrText> PAGE </w:instrText>
    </w:r>
    <w:r>
      <w:fldChar w:fldCharType="separate"/>
    </w:r>
    <w:r>
      <w:t>7</w:t>
    </w:r>
    <w:r>
      <w:fldChar w:fldCharType="end"/>
    </w:r>
  </w:p>
  <w:p>
    <w:pPr>
      <w:pStyle w:val="style28"/>
    </w:pPr>
    <w:r>
      <w:rPr/>
    </w:r>
  </w:p>
</w:ftr>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Bitstream Vera Sans" w:hAnsi="Calibri"/>
      <w:color w:val="00000A"/>
      <w:sz w:val="22"/>
      <w:szCs w:val="22"/>
      <w:lang w:bidi="ar-SA" w:eastAsia="en-US" w:val="ru-RU"/>
    </w:rPr>
  </w:style>
  <w:style w:styleId="style15" w:type="character">
    <w:name w:val="Default Paragraph Font"/>
    <w:next w:val="style15"/>
    <w:rPr/>
  </w:style>
  <w:style w:styleId="style16" w:type="character">
    <w:name w:val="Верхний колонтитул Знак"/>
    <w:basedOn w:val="style15"/>
    <w:next w:val="style16"/>
    <w:rPr/>
  </w:style>
  <w:style w:styleId="style17" w:type="character">
    <w:name w:val="Нижний колонтитул Знак"/>
    <w:basedOn w:val="style15"/>
    <w:next w:val="style17"/>
    <w:rPr/>
  </w:style>
  <w:style w:styleId="style18" w:type="character">
    <w:name w:val="Текст выноски Знак"/>
    <w:basedOn w:val="style15"/>
    <w:next w:val="style18"/>
    <w:rPr>
      <w:rFonts w:ascii="Tahoma" w:cs="Tahoma" w:hAnsi="Tahoma"/>
      <w:sz w:val="16"/>
      <w:szCs w:val="16"/>
    </w:rPr>
  </w:style>
  <w:style w:styleId="style19" w:type="character">
    <w:name w:val="Интернет-ссылка"/>
    <w:next w:val="style19"/>
    <w:rPr>
      <w:color w:val="000080"/>
      <w:u w:val="single"/>
      <w:lang w:bidi="zxx-" w:eastAsia="zxx-" w:val="zxx-"/>
    </w:rPr>
  </w:style>
  <w:style w:styleId="style20" w:type="paragraph">
    <w:name w:val="Заголовок"/>
    <w:basedOn w:val="style0"/>
    <w:next w:val="style21"/>
    <w:pPr>
      <w:keepNext/>
      <w:spacing w:after="120" w:before="240"/>
      <w:contextualSpacing w:val="false"/>
    </w:pPr>
    <w:rPr>
      <w:rFonts w:ascii="Arial" w:cs="Lohit Devanagari" w:eastAsia="AR PL UMing HK" w:hAnsi="Arial"/>
      <w:sz w:val="28"/>
      <w:szCs w:val="28"/>
    </w:rPr>
  </w:style>
  <w:style w:styleId="style21" w:type="paragraph">
    <w:name w:val="Основной текст"/>
    <w:basedOn w:val="style0"/>
    <w:next w:val="style21"/>
    <w:pPr>
      <w:spacing w:after="120" w:before="0"/>
      <w:contextualSpacing w:val="false"/>
    </w:pPr>
    <w:rPr/>
  </w:style>
  <w:style w:styleId="style22" w:type="paragraph">
    <w:name w:val="Список"/>
    <w:basedOn w:val="style21"/>
    <w:next w:val="style22"/>
    <w:pPr/>
    <w:rPr>
      <w:rFonts w:cs="Lohit Devanagari"/>
    </w:rPr>
  </w:style>
  <w:style w:styleId="style23" w:type="paragraph">
    <w:name w:val="Название"/>
    <w:basedOn w:val="style0"/>
    <w:next w:val="style23"/>
    <w:pPr>
      <w:suppressLineNumbers/>
      <w:spacing w:after="120" w:before="120"/>
      <w:contextualSpacing w:val="false"/>
    </w:pPr>
    <w:rPr>
      <w:rFonts w:cs="Lohit Devanagari"/>
      <w:i/>
      <w:iCs/>
      <w:sz w:val="24"/>
      <w:szCs w:val="24"/>
    </w:rPr>
  </w:style>
  <w:style w:styleId="style24" w:type="paragraph">
    <w:name w:val="Указатель"/>
    <w:basedOn w:val="style0"/>
    <w:next w:val="style24"/>
    <w:pPr>
      <w:suppressLineNumbers/>
    </w:pPr>
    <w:rPr>
      <w:rFonts w:cs="Lohit Devanagari"/>
    </w:rPr>
  </w:style>
  <w:style w:styleId="style25" w:type="paragraph">
    <w:name w:val="Заглавие"/>
    <w:basedOn w:val="style0"/>
    <w:next w:val="style25"/>
    <w:pPr>
      <w:suppressLineNumbers/>
      <w:spacing w:after="120" w:before="120"/>
      <w:contextualSpacing w:val="false"/>
    </w:pPr>
    <w:rPr>
      <w:rFonts w:cs="Lohit Devanagari"/>
      <w:i/>
      <w:iCs/>
      <w:sz w:val="24"/>
      <w:szCs w:val="24"/>
    </w:rPr>
  </w:style>
  <w:style w:styleId="style26" w:type="paragraph">
    <w:name w:val="index heading"/>
    <w:basedOn w:val="style0"/>
    <w:next w:val="style26"/>
    <w:pPr>
      <w:suppressLineNumbers/>
    </w:pPr>
    <w:rPr>
      <w:rFonts w:cs="Lohit Devanagari"/>
    </w:rPr>
  </w:style>
  <w:style w:styleId="style27" w:type="paragraph">
    <w:name w:val="Верхний колонтитул"/>
    <w:basedOn w:val="style0"/>
    <w:next w:val="style27"/>
    <w:pPr>
      <w:tabs>
        <w:tab w:leader="none" w:pos="4677" w:val="center"/>
        <w:tab w:leader="none" w:pos="9355" w:val="right"/>
      </w:tabs>
      <w:spacing w:after="0" w:before="0" w:line="100" w:lineRule="atLeast"/>
      <w:contextualSpacing w:val="false"/>
    </w:pPr>
    <w:rPr/>
  </w:style>
  <w:style w:styleId="style28" w:type="paragraph">
    <w:name w:val="Нижний колонтитул"/>
    <w:basedOn w:val="style0"/>
    <w:next w:val="style28"/>
    <w:pPr>
      <w:tabs>
        <w:tab w:leader="none" w:pos="4677" w:val="center"/>
        <w:tab w:leader="none" w:pos="9355" w:val="right"/>
      </w:tabs>
      <w:spacing w:after="0" w:before="0" w:line="100" w:lineRule="atLeast"/>
      <w:contextualSpacing w:val="false"/>
    </w:pPr>
    <w:rPr/>
  </w:style>
  <w:style w:styleId="style29" w:type="paragraph">
    <w:name w:val="Balloon Text"/>
    <w:basedOn w:val="style0"/>
    <w:next w:val="style29"/>
    <w:pPr>
      <w:spacing w:after="0" w:before="0" w:line="100" w:lineRule="atLeast"/>
      <w:contextualSpacing w:val="false"/>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122</TotalTime>
  <Application>LibreOffice/4.0.4.2$Linux_x86 LibreOffice_project/400m0$Build-2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2013-11-05T04:28:00.00Z</dcterms:created>
  <dc:creator>Габова Светлана Викторовна</dc:creator>
  <cp:lastModifiedBy>наталия</cp:lastModifiedBy>
  <cp:lastPrinted>2013-12-20T07:41:00.00Z</cp:lastPrinted>
  <dcterms:modified xsi:type="dcterms:W3CDTF">2014-04-13T09:29:00.00Z</dcterms:modified>
  <cp:revision>30</cp:revision>
</cp:coreProperties>
</file>