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32"/>
          <w:szCs w:val="32"/>
          <w:lang w:val="kpv-RU"/>
        </w:rPr>
        <w:t>КОМИ РЕСПУБЛИКАСА ВЕСЬКӦДЛАН КОТЫРЛÖН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sz w:val="32"/>
          <w:szCs w:val="32"/>
          <w:lang w:val="kpv-RU"/>
        </w:rPr>
        <w:t>ШУÖМ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  <w:lang w:val="kpv-RU"/>
        </w:rPr>
        <w:t>«Коми Республикаса Веськӧдлан котыр бердын Йӧзкостса художественнӧй прӧмыселъяс кузя художественно-экспертнӧй сӧвет йылысь» Коми Республикаса Веськӧдлан котырлӧн 2002 во вӧльгым тӧлысь 10 лунся 182 №-а шуӧмӧ вежсьӧмъяс пыртӧм йылысь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1. Пыртны «Коми Республикаса Веськӧдлан котыр бердын Йӧзкостса художественнӧй прӧмыселъяс кузя художественно-экспертнӧй сӧвет йылысь» Коми Республикаса Веськӧдлан котырлӧн 2002 во вӧльгым тӧлысь 10 лунся 182 №-а шуӧмӧ татшӧм вежсьӧмъяс: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1) 3 пункт гижны тадзи: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«3. Тайӧ шуӧм збыльмӧдӧм бӧрся видзӧдны Коми Республикаса Юралысьӧс вежысьлысь могъяс олӧмӧ пӧртысь Т. Н. Николаевалы.»;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2) Коми Республикаса Веськӧдлан котыр бердын Йӧзкостса художественнӧй прӧмыселъяс кузя художественно-экспертнӧй сӧвет тэчасын, мый вынсьӧдӧма шуӧмӧн (1 №-а содтӧд), (водзӧ - Сӧвет):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 xml:space="preserve">а) пыртны Сӧвет тэчасӧ М. И. Кузнецоваӧс – Коми Республикаса экономика сӧвмӧдан министерстволӧн асшӧр удж сӧвмӧдан юкӧнса начальниклысь могъяс олӧмӧ пӧртысьӧс, О. П. Томиловаӧс – </w:t>
      </w:r>
      <w:bookmarkStart w:id="0" w:name="__DdeLink__74_524018012"/>
      <w:r>
        <w:rPr>
          <w:rFonts w:cs="Times New Roman"/>
          <w:sz w:val="28"/>
          <w:szCs w:val="28"/>
          <w:lang w:val="kpv-RU"/>
        </w:rPr>
        <w:t>«Йӧзкостса творчество да квалификация кыпӧдан шӧрин» Коми Республикаса асшӧрлуна канму учреждениелӧн</w:t>
      </w:r>
      <w:bookmarkEnd w:id="0"/>
      <w:r>
        <w:rPr>
          <w:rFonts w:cs="Times New Roman"/>
          <w:sz w:val="28"/>
          <w:szCs w:val="28"/>
          <w:lang w:val="kpv-RU"/>
        </w:rPr>
        <w:t xml:space="preserve"> традиционнӧй культура да самодеятельнӧй художествоа творчество юкӧнса </w:t>
      </w:r>
      <w:r>
        <w:rPr>
          <w:rFonts w:cs="Times New Roman"/>
          <w:sz w:val="28"/>
          <w:szCs w:val="28"/>
          <w:lang w:val="kpv-RU"/>
        </w:rPr>
        <w:t>I</w:t>
      </w:r>
      <w:r>
        <w:rPr>
          <w:rFonts w:cs="Times New Roman"/>
          <w:sz w:val="28"/>
          <w:szCs w:val="28"/>
          <w:lang w:val="kpv-RU"/>
        </w:rPr>
        <w:t xml:space="preserve"> категорияа методистӧс (Сӧветса кывкутысь секретар) (сёрнитчӧм серти), М. Л. Андрееваӧс – Коми Республикаса культура министрӧс вежысьӧс да киритны сылӧн тэчасысь Т. М. Анпилоговаӧс, С. И. Белорусоваӧс, О. В. Насоноваӧс;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б) Д. А. Беляевлысь чин нимсӧ гижны тадзи: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«Коми Республикаса йӧзӧс велӧдан министрӧс медводдза вежысь»;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в) нёльӧд позицияын «(Сӧветса кывкутысь секретар)» кывъяс киритны;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3) Коми Республикаса Веськӧдлан котыр бердын Йӧзкостса художественнӧй прӧмыселъяс кузя художественно-экспертнӧй сӧветлӧн положениеын, мый вынсьӧдӧма шуӧмӧн (2 №-а содтӧд):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содтыны татшӧм 15 пункт: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«15. Сӧветлысь удж котыртӧмӧн да техническӧя могмӧдӧ Коми Республикаса культура министерство ас кежысь либӧ сыӧн уполномочитӧм Коми Республикаса культура да искусство канму учреждение.».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Коми Республикаса Юралысь                                                            В. Гайзер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Сыктывкар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  <w:lang w:val="kpv-RU"/>
        </w:rPr>
        <w:t>2013 вося рака тӧлысь 18 лун</w:t>
      </w:r>
    </w:p>
    <w:p>
      <w:pPr>
        <w:pStyle w:val="style0"/>
        <w:spacing w:after="0" w:before="0" w:line="360" w:lineRule="auto"/>
        <w:contextualSpacing w:val="false"/>
        <w:jc w:val="both"/>
      </w:pPr>
      <w:bookmarkStart w:id="1" w:name="_GoBack"/>
      <w:bookmarkEnd w:id="1"/>
      <w:r>
        <w:rPr>
          <w:rFonts w:cs="Times New Roman"/>
          <w:sz w:val="28"/>
          <w:szCs w:val="28"/>
          <w:lang w:val="kpv-RU"/>
        </w:rPr>
        <w:t>76 №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4"/>
          <w:szCs w:val="28"/>
          <w:lang w:val="kpv-RU"/>
        </w:rPr>
        <w:t>Вуджӧдіс Хазова Е. В. – 1838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Calibri" w:eastAsia="Times New Roman" w:hAnsi="Times New Roman"/>
      <w:color w:val="000000"/>
      <w:sz w:val="24"/>
      <w:szCs w:val="22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LibreOffice/3.6$Linux_x86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2013-03-25T11:45:00.00Z</dcterms:created>
  <dc:creator>Антон</dc:creator>
  <cp:lastModifiedBy>Антон</cp:lastModifiedBy>
  <dcterms:modified xsi:type="dcterms:W3CDTF">2013-03-25T12:12:00.00Z</dcterms:modified>
  <cp:revision>5</cp:revision>
</cp:coreProperties>
</file>