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val="kpv-RU"/>
        </w:rPr>
        <w:t>КОМИ РЕСПУБЛИКАСА ЮРАЛЫСЬЛÖН</w:t>
      </w:r>
    </w:p>
    <w:p>
      <w:pPr>
        <w:pStyle w:val="Normal"/>
        <w:widowControl w:val="false"/>
        <w:shd w:val="clear" w:fill="FFFFFF"/>
        <w:spacing w:lineRule="atLeast" w:line="200" w:before="0" w:after="0"/>
        <w:ind w:left="15" w:right="-96" w:hanging="15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4"/>
          <w:lang w:val="kpv-RU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lang w:val="kpv-RU" w:eastAsia="zh-CN" w:bidi="hi-IN"/>
        </w:rPr>
      </w:r>
    </w:p>
    <w:p>
      <w:pPr>
        <w:pStyle w:val="Normal"/>
        <w:widowControl w:val="false"/>
        <w:shd w:val="clear" w:fill="FFFFFF"/>
        <w:spacing w:lineRule="atLeast" w:line="200" w:before="0" w:after="0"/>
        <w:ind w:left="15" w:right="-96" w:hanging="15"/>
        <w:jc w:val="center"/>
        <w:rPr>
          <w:rFonts w:ascii="Times New Roman" w:hAnsi="Times New Roman" w:eastAsia="Times New Roman" w:cs="Times New Roman"/>
          <w:color w:val="00000A"/>
          <w:sz w:val="28"/>
          <w:szCs w:val="24"/>
          <w:lang w:val="kpv-RU"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val="kpv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val="kpv-RU" w:eastAsia="zh-CN" w:bidi="hi-IN"/>
        </w:rPr>
        <w:t>ИНДÖД</w:t>
      </w:r>
    </w:p>
    <w:p>
      <w:pPr>
        <w:pStyle w:val="Normal"/>
        <w:widowControl w:val="false"/>
        <w:shd w:val="clear" w:fill="FFFFFF"/>
        <w:spacing w:lineRule="atLeast" w:line="200" w:before="0" w:after="0"/>
        <w:ind w:left="15" w:right="-96" w:hanging="15"/>
        <w:jc w:val="center"/>
        <w:rPr>
          <w:rFonts w:ascii="Times New Roman" w:hAnsi="Times New Roman" w:eastAsia="Times New Roman" w:cs="Times New Roman"/>
          <w:color w:val="00000A"/>
          <w:sz w:val="28"/>
          <w:szCs w:val="24"/>
          <w:lang w:val="kpv-RU"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val="kpv-RU" w:eastAsia="zh-CN" w:bidi="hi-IN"/>
        </w:rPr>
      </w:r>
    </w:p>
    <w:p>
      <w:pPr>
        <w:pStyle w:val="Normal"/>
        <w:widowControl w:val="false"/>
        <w:shd w:val="clear" w:fill="FFFFFF"/>
        <w:spacing w:lineRule="atLeast" w:line="200" w:before="0" w:after="0"/>
        <w:ind w:left="15" w:right="-96" w:hanging="15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4"/>
          <w:lang w:val="kpv-RU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lang w:val="kpv-RU" w:eastAsia="zh-CN" w:bidi="hi-IN"/>
        </w:rPr>
        <w:t>«Коми Республикаса нимӧдана уджалысь» Коми Республикаса почёт ним сетӧм йылысь</w:t>
      </w:r>
    </w:p>
    <w:p>
      <w:pPr>
        <w:pStyle w:val="Normal"/>
        <w:widowControl w:val="false"/>
        <w:shd w:val="clear" w:fill="FFFFFF"/>
        <w:spacing w:lineRule="atLeast" w:line="200" w:before="0" w:after="0"/>
        <w:ind w:left="15" w:right="-96" w:hanging="15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4"/>
          <w:lang w:val="kpv-RU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lang w:val="kpv-RU" w:eastAsia="zh-CN" w:bidi="hi-IN"/>
        </w:rPr>
      </w:r>
    </w:p>
    <w:p>
      <w:pPr>
        <w:pStyle w:val="Normal"/>
        <w:widowControl w:val="false"/>
        <w:shd w:val="clear" w:fill="FFFFFF"/>
        <w:spacing w:lineRule="atLeast" w:line="200" w:before="0" w:after="0"/>
        <w:ind w:left="15" w:right="-96" w:hanging="15"/>
        <w:jc w:val="both"/>
        <w:rPr>
          <w:rFonts w:ascii="Times New Roman" w:hAnsi="Times New Roman" w:eastAsia="Times New Roman" w:cs="Times New Roman"/>
          <w:color w:val="00000A"/>
          <w:szCs w:val="24"/>
          <w:lang w:val="kpv-RU"/>
        </w:rPr>
      </w:pPr>
      <w:r>
        <w:rPr>
          <w:rFonts w:eastAsia="Times New Roman" w:cs="Times New Roman" w:ascii="Times New Roman" w:hAnsi="Times New Roman"/>
          <w:color w:val="00000A"/>
          <w:szCs w:val="24"/>
          <w:lang w:val="kpv-RU"/>
        </w:rPr>
      </w:r>
    </w:p>
    <w:p>
      <w:pPr>
        <w:pStyle w:val="Normal"/>
        <w:widowControl w:val="false"/>
        <w:shd w:val="clear" w:fill="FFFFFF"/>
        <w:spacing w:lineRule="atLeast" w:line="200" w:before="0" w:after="0"/>
        <w:ind w:left="15" w:right="-96" w:firstLine="693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kpv-RU"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kpv-RU" w:eastAsia="zh-CN" w:bidi="hi-IN"/>
        </w:rPr>
        <w:t>Сетны Коми Республика водзын заслугаясысь «Коми Республикаса нимӧдана уджалысь» Коми Республикаса почёт ним: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Ольга Витальевна Амеженколы – «Сыктывкарса ликёро-водочнӧй завод» восьса акционер котырса шӧр мастерлы, Сыктывкар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Юрий Алексеевич Бабинцевлы – Коми Республикаса вӧр-ва озырлун да гӧгӧртас видзан министерстволӧн веськӧдланінса начальниклы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Ярослав Романович Бандуровичлы – «Республиканскӧй велӧдан шӧрин» Коми Республикаса общеобразовательнӧй канму учреждениеса директорлы, Сыктывкар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Татьяна Николаевна Бачойлы – «Луздор» муниципальнӧй районлӧн администрацияса йӧзӧс велӧдӧмӧн веськӧдланінлӧн районнӧй методика кабинетӧн веськӧдлысьлы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Игорь Орестович Васкуллы – Россияса наукаяс академиялӧн Урал юкӧнысь Коми наука шӧринса Кыв, литература да история институт федеральнӧй канму сьӧмкуд наука учреждениеса директорӧс вежысьлы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Николай Владимирович Едомскийлы – «Сыктывкарса ликёро-водочнӧй завод»  восьса акционер котырса медыджыд директорӧс вежысьлы – юралысь инженерлы, Сыктывкар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Тамара Васильевна Зириналы –  «Челядьӧс 2 N-а видзанін» Улыс Одес ккп. школаӧдз велӧдан муниципальнӧй сьӧмкуд учреждениеӧн веськӧдлысьлы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 xml:space="preserve">Игорь Иосифович Канторлы – «Сыктывкар» кар кытшын муниципальнӧй юкӧнлӧн Эжва районса администрацияын оланін да коммунальнӧй овмӧс кузя юрнуӧдысьӧс вежысьлы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Наталья Евгеньевна Котелиналы – «Сыктывкар» кар кытшын муниципальнӧй юкӧнса администрациялӧн веськӧдланінса начальникӧс вежысьлы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Евгений Владимирович Сухаревлы – «Ростелеком» каркостса да войтыркостса электрическӧй йитӧдлӧн восьса акционер котырлӧн филиалса директорӧс вежысьлы - Коми филиалса техническӧй директорлы, Сыктывкар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>Галина Леонидовна Тарасевичлы – «Северная Нива» ичӧт кывкутана котырса медыджыд директорлы, Кӧрткерӧс район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ab/>
        <w:t xml:space="preserve">Надежда Васильевна Чертковалы – «Печораса промышленно-экономическӧй техникум» уджсикасӧ велӧдан канму учреждениеса директорӧс вежысьлы.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           В. Гайзер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4"/>
          <w:lang w:val="kpv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val="kpv-RU"/>
        </w:rPr>
        <w:t>Сыктывкар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4"/>
          <w:lang w:val="kpv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val="kpv-RU"/>
        </w:rPr>
        <w:t xml:space="preserve">2015 вося косму тӧлысь 6 лун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4"/>
          <w:lang w:val="kpv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val="kpv-RU"/>
        </w:rPr>
        <w:t xml:space="preserve">41 № 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01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281985</TotalTime>
  <Application>LibreOffice/5.4.4.2$Linux_x86 LibreOffice_project/2524958677847fb3bb44820e40380acbe820f960</Application>
  <Pages>2</Pages>
  <Words>222</Words>
  <Characters>1808</Characters>
  <CharactersWithSpaces>2060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2015-01-22T11:28:00Z</dcterms:created>
  <dc:creator>natasha</dc:creator>
  <dc:description/>
  <dc:language>ru-RU</dc:language>
  <cp:lastModifiedBy>natasha</cp:lastModifiedBy>
  <cp:lastPrinted>2015-08-10T17:11:31Z</cp:lastPrinted>
  <dcterms:modified xsi:type="dcterms:W3CDTF">2015-08-06T07:13:00Z</dcterms:modified>
  <cp:revision>2</cp:revision>
  <dc:subject/>
  <dc:title/>
</cp:coreProperties>
</file>