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D7" w:rsidRDefault="007E7A2A" w:rsidP="003E29D7">
      <w:pPr>
        <w:spacing w:line="360" w:lineRule="auto"/>
        <w:jc w:val="center"/>
        <w:rPr>
          <w:sz w:val="26"/>
          <w:szCs w:val="26"/>
        </w:rPr>
      </w:pPr>
      <w:r>
        <w:rPr>
          <w:sz w:val="26"/>
          <w:szCs w:val="26"/>
        </w:rPr>
        <w:t>КОМИ РЕСПУБЛИКАЛÖН</w:t>
      </w:r>
      <w:r w:rsidR="003E29D7">
        <w:rPr>
          <w:sz w:val="26"/>
          <w:szCs w:val="26"/>
        </w:rPr>
        <w:t xml:space="preserve"> ОЛАНПАС</w:t>
      </w:r>
    </w:p>
    <w:p w:rsidR="003E29D7" w:rsidRDefault="003E29D7" w:rsidP="003E29D7">
      <w:pPr>
        <w:spacing w:line="360" w:lineRule="auto"/>
        <w:jc w:val="center"/>
        <w:rPr>
          <w:sz w:val="26"/>
          <w:szCs w:val="26"/>
        </w:rPr>
      </w:pPr>
    </w:p>
    <w:p w:rsidR="003E29D7" w:rsidRDefault="003E29D7" w:rsidP="003E29D7">
      <w:pPr>
        <w:spacing w:line="360" w:lineRule="auto"/>
        <w:jc w:val="center"/>
        <w:rPr>
          <w:b/>
          <w:bCs/>
          <w:sz w:val="26"/>
          <w:szCs w:val="26"/>
        </w:rPr>
      </w:pPr>
      <w:r>
        <w:rPr>
          <w:b/>
          <w:bCs/>
          <w:sz w:val="26"/>
          <w:szCs w:val="26"/>
        </w:rPr>
        <w:t>«Коми Республикаса государственнöй эмбурöн веськöдлöм да вöдитчöм йылысь» Коми Республикаса Оланпасö вежсьöмъяс пыртöм йылысь</w:t>
      </w:r>
    </w:p>
    <w:p w:rsidR="003E29D7" w:rsidRDefault="003E29D7" w:rsidP="003E29D7">
      <w:pPr>
        <w:spacing w:line="360" w:lineRule="auto"/>
        <w:jc w:val="center"/>
        <w:rPr>
          <w:b/>
          <w:bCs/>
          <w:sz w:val="26"/>
          <w:szCs w:val="26"/>
        </w:rPr>
      </w:pPr>
    </w:p>
    <w:p w:rsidR="003E29D7" w:rsidRPr="00DE0633" w:rsidRDefault="003E29D7" w:rsidP="003E29D7">
      <w:pPr>
        <w:spacing w:line="360" w:lineRule="auto"/>
        <w:jc w:val="both"/>
        <w:rPr>
          <w:sz w:val="26"/>
          <w:szCs w:val="26"/>
        </w:rPr>
      </w:pPr>
      <w:r w:rsidRPr="00DE0633">
        <w:rPr>
          <w:sz w:val="26"/>
          <w:szCs w:val="26"/>
        </w:rPr>
        <w:t>Примитöма Коми Республикаса</w:t>
      </w:r>
    </w:p>
    <w:p w:rsidR="003E29D7" w:rsidRDefault="003E29D7" w:rsidP="003E29D7">
      <w:pPr>
        <w:spacing w:line="360" w:lineRule="auto"/>
        <w:jc w:val="both"/>
        <w:rPr>
          <w:sz w:val="26"/>
          <w:szCs w:val="26"/>
        </w:rPr>
      </w:pPr>
      <w:r w:rsidRPr="00DE0633">
        <w:rPr>
          <w:sz w:val="26"/>
          <w:szCs w:val="26"/>
        </w:rPr>
        <w:t xml:space="preserve">Государственнöй Сöветöн                              </w:t>
      </w:r>
      <w:r>
        <w:rPr>
          <w:sz w:val="26"/>
          <w:szCs w:val="26"/>
        </w:rPr>
        <w:t xml:space="preserve">   2009</w:t>
      </w:r>
      <w:r w:rsidRPr="00DE0633">
        <w:rPr>
          <w:sz w:val="26"/>
          <w:szCs w:val="26"/>
        </w:rPr>
        <w:t xml:space="preserve"> вося </w:t>
      </w:r>
      <w:r>
        <w:rPr>
          <w:sz w:val="26"/>
          <w:szCs w:val="26"/>
        </w:rPr>
        <w:t xml:space="preserve">сентябр 24  </w:t>
      </w:r>
      <w:r w:rsidRPr="00DE0633">
        <w:rPr>
          <w:sz w:val="26"/>
          <w:szCs w:val="26"/>
        </w:rPr>
        <w:t>лунö</w:t>
      </w:r>
    </w:p>
    <w:p w:rsidR="003E29D7" w:rsidRDefault="003E29D7" w:rsidP="003E29D7">
      <w:pPr>
        <w:spacing w:line="360" w:lineRule="auto"/>
        <w:jc w:val="both"/>
        <w:rPr>
          <w:sz w:val="26"/>
          <w:szCs w:val="26"/>
        </w:rPr>
      </w:pPr>
    </w:p>
    <w:p w:rsidR="003E29D7" w:rsidRDefault="003E29D7" w:rsidP="003E29D7">
      <w:pPr>
        <w:spacing w:line="360" w:lineRule="auto"/>
        <w:ind w:firstLine="900"/>
        <w:jc w:val="both"/>
        <w:rPr>
          <w:bCs/>
          <w:sz w:val="26"/>
          <w:szCs w:val="26"/>
        </w:rPr>
      </w:pPr>
      <w:r w:rsidRPr="00912B9E">
        <w:rPr>
          <w:b/>
          <w:bCs/>
          <w:sz w:val="26"/>
          <w:szCs w:val="26"/>
        </w:rPr>
        <w:t>1 статья</w:t>
      </w:r>
      <w:r>
        <w:rPr>
          <w:b/>
          <w:bCs/>
          <w:sz w:val="26"/>
          <w:szCs w:val="26"/>
        </w:rPr>
        <w:t xml:space="preserve">. </w:t>
      </w:r>
      <w:r w:rsidRPr="003E29D7">
        <w:rPr>
          <w:bCs/>
          <w:sz w:val="26"/>
          <w:szCs w:val="26"/>
        </w:rPr>
        <w:t xml:space="preserve">Пыртны «Коми Республикаса государственнöй эмбурöн веськöдлöм да вöдитчöм йылысь» Коми Республикаса Оланпасö </w:t>
      </w:r>
      <w:r>
        <w:rPr>
          <w:bCs/>
          <w:sz w:val="26"/>
          <w:szCs w:val="26"/>
        </w:rPr>
        <w:t>(Коми Республикаса государственнöй власьт органъяслöн индöд-тшöктöмъя</w:t>
      </w:r>
      <w:r w:rsidR="00EB4A19">
        <w:rPr>
          <w:bCs/>
          <w:sz w:val="26"/>
          <w:szCs w:val="26"/>
        </w:rPr>
        <w:t>с</w:t>
      </w:r>
      <w:r>
        <w:rPr>
          <w:bCs/>
          <w:sz w:val="26"/>
          <w:szCs w:val="26"/>
        </w:rPr>
        <w:t xml:space="preserve">, 2001, </w:t>
      </w:r>
      <w:r w:rsidR="0021279B">
        <w:rPr>
          <w:bCs/>
          <w:sz w:val="26"/>
          <w:szCs w:val="26"/>
        </w:rPr>
        <w:t>3 №, 1575 ст.; 2002, 2 №, 1882 ст.; 2003, 4 №, 2469 ст.; 2004, 4 №, 3089 ст.; 9 №, 3445 ст.; 2006, 9 №, 4556 ст.; 2007, 6 №, 4836 ст.; 12 №, 5340 ст.; 2008, 9 №, 401 ст.</w:t>
      </w:r>
      <w:r>
        <w:rPr>
          <w:bCs/>
          <w:sz w:val="26"/>
          <w:szCs w:val="26"/>
        </w:rPr>
        <w:t xml:space="preserve">) </w:t>
      </w:r>
      <w:r w:rsidR="0021279B">
        <w:rPr>
          <w:bCs/>
          <w:sz w:val="26"/>
          <w:szCs w:val="26"/>
        </w:rPr>
        <w:t xml:space="preserve">татшöм </w:t>
      </w:r>
      <w:r w:rsidRPr="003E29D7">
        <w:rPr>
          <w:bCs/>
          <w:sz w:val="26"/>
          <w:szCs w:val="26"/>
        </w:rPr>
        <w:t>вежсьöмъяс</w:t>
      </w:r>
      <w:r w:rsidR="0021279B">
        <w:rPr>
          <w:bCs/>
          <w:sz w:val="26"/>
          <w:szCs w:val="26"/>
        </w:rPr>
        <w:t>:</w:t>
      </w:r>
    </w:p>
    <w:p w:rsidR="0021279B" w:rsidRDefault="0021279B" w:rsidP="003E29D7">
      <w:pPr>
        <w:spacing w:line="360" w:lineRule="auto"/>
        <w:ind w:firstLine="900"/>
        <w:jc w:val="both"/>
        <w:rPr>
          <w:bCs/>
          <w:sz w:val="26"/>
          <w:szCs w:val="26"/>
        </w:rPr>
      </w:pPr>
      <w:r>
        <w:rPr>
          <w:bCs/>
          <w:sz w:val="26"/>
          <w:szCs w:val="26"/>
        </w:rPr>
        <w:t>1. 2 статьяын:</w:t>
      </w:r>
    </w:p>
    <w:p w:rsidR="0021279B" w:rsidRDefault="0021279B" w:rsidP="003E29D7">
      <w:pPr>
        <w:spacing w:line="360" w:lineRule="auto"/>
        <w:ind w:firstLine="900"/>
        <w:jc w:val="both"/>
        <w:rPr>
          <w:bCs/>
          <w:sz w:val="26"/>
          <w:szCs w:val="26"/>
        </w:rPr>
      </w:pPr>
      <w:r>
        <w:rPr>
          <w:bCs/>
          <w:sz w:val="26"/>
          <w:szCs w:val="26"/>
        </w:rPr>
        <w:t>1) 1 юкöнсö гижны тадзи:</w:t>
      </w:r>
    </w:p>
    <w:p w:rsidR="0021279B" w:rsidRDefault="0021279B" w:rsidP="003E29D7">
      <w:pPr>
        <w:spacing w:line="360" w:lineRule="auto"/>
        <w:ind w:firstLine="900"/>
        <w:jc w:val="both"/>
        <w:rPr>
          <w:bCs/>
          <w:sz w:val="26"/>
          <w:szCs w:val="26"/>
        </w:rPr>
      </w:pPr>
      <w:r>
        <w:rPr>
          <w:bCs/>
          <w:sz w:val="26"/>
          <w:szCs w:val="26"/>
        </w:rPr>
        <w:t xml:space="preserve">«1. </w:t>
      </w:r>
      <w:r w:rsidR="00B605A6">
        <w:rPr>
          <w:bCs/>
          <w:sz w:val="26"/>
          <w:szCs w:val="26"/>
        </w:rPr>
        <w:t xml:space="preserve">Коми Республикаса государственнöй эмбур объектъясö пырö </w:t>
      </w:r>
      <w:r>
        <w:rPr>
          <w:bCs/>
          <w:sz w:val="26"/>
          <w:szCs w:val="26"/>
        </w:rPr>
        <w:t xml:space="preserve">Коми </w:t>
      </w:r>
      <w:r w:rsidR="00BA0CBE">
        <w:rPr>
          <w:bCs/>
          <w:sz w:val="26"/>
          <w:szCs w:val="26"/>
        </w:rPr>
        <w:t>Республика</w:t>
      </w:r>
      <w:r w:rsidR="00B605A6">
        <w:rPr>
          <w:bCs/>
          <w:sz w:val="26"/>
          <w:szCs w:val="26"/>
        </w:rPr>
        <w:t>лöн</w:t>
      </w:r>
      <w:r w:rsidR="00BA0CBE">
        <w:rPr>
          <w:bCs/>
          <w:sz w:val="26"/>
          <w:szCs w:val="26"/>
        </w:rPr>
        <w:t xml:space="preserve"> киö</w:t>
      </w:r>
      <w:r w:rsidR="00B605A6">
        <w:rPr>
          <w:bCs/>
          <w:sz w:val="26"/>
          <w:szCs w:val="26"/>
        </w:rPr>
        <w:t xml:space="preserve"> сетöм эмбур, кор государственнöй эмбурсö сетiсны федеральнöй </w:t>
      </w:r>
      <w:r w:rsidR="00884537">
        <w:rPr>
          <w:bCs/>
          <w:sz w:val="26"/>
          <w:szCs w:val="26"/>
        </w:rPr>
        <w:t>эмбурö</w:t>
      </w:r>
      <w:r w:rsidR="00B605A6">
        <w:rPr>
          <w:bCs/>
          <w:sz w:val="26"/>
          <w:szCs w:val="26"/>
        </w:rPr>
        <w:t xml:space="preserve">, Россия Федерацияса субъектъяслöн </w:t>
      </w:r>
      <w:r w:rsidR="00884537">
        <w:rPr>
          <w:bCs/>
          <w:sz w:val="26"/>
          <w:szCs w:val="26"/>
        </w:rPr>
        <w:t>эмбур</w:t>
      </w:r>
      <w:r w:rsidR="00B605A6">
        <w:rPr>
          <w:bCs/>
          <w:sz w:val="26"/>
          <w:szCs w:val="26"/>
        </w:rPr>
        <w:t xml:space="preserve">ö, муниципальнöй </w:t>
      </w:r>
      <w:r w:rsidR="00884537">
        <w:rPr>
          <w:bCs/>
          <w:sz w:val="26"/>
          <w:szCs w:val="26"/>
        </w:rPr>
        <w:t>эмбур</w:t>
      </w:r>
      <w:r w:rsidR="00B605A6">
        <w:rPr>
          <w:bCs/>
          <w:sz w:val="26"/>
          <w:szCs w:val="26"/>
        </w:rPr>
        <w:t>ö, кор юклiсны уджмогъяссö федеральнöй государственнöй власьт органъяс, Россия Федерацияса субъектъяслöн государственнöй власьт органъяс да меставывса асвеськöдлан органъяс костын, а сiдзжö Коми Республикалöн киын мукöд эмбур.»;</w:t>
      </w:r>
    </w:p>
    <w:p w:rsidR="00884537" w:rsidRDefault="00884537" w:rsidP="003E29D7">
      <w:pPr>
        <w:spacing w:line="360" w:lineRule="auto"/>
        <w:ind w:firstLine="900"/>
        <w:jc w:val="both"/>
        <w:rPr>
          <w:bCs/>
          <w:sz w:val="26"/>
          <w:szCs w:val="26"/>
        </w:rPr>
      </w:pPr>
      <w:r>
        <w:rPr>
          <w:bCs/>
          <w:sz w:val="26"/>
          <w:szCs w:val="26"/>
        </w:rPr>
        <w:t>2) 2 юкöнса «в» пунктын «да небюджетнöй республиканскöй фондъяс» кывъяс киритны.</w:t>
      </w:r>
    </w:p>
    <w:p w:rsidR="00884537" w:rsidRDefault="00884537" w:rsidP="003E29D7">
      <w:pPr>
        <w:spacing w:line="360" w:lineRule="auto"/>
        <w:ind w:firstLine="900"/>
        <w:jc w:val="both"/>
        <w:rPr>
          <w:bCs/>
          <w:sz w:val="26"/>
          <w:szCs w:val="26"/>
        </w:rPr>
      </w:pPr>
      <w:r>
        <w:rPr>
          <w:bCs/>
          <w:sz w:val="26"/>
          <w:szCs w:val="26"/>
        </w:rPr>
        <w:t>2. 3 статья киритны.</w:t>
      </w:r>
    </w:p>
    <w:p w:rsidR="00884537" w:rsidRDefault="00884537" w:rsidP="003E29D7">
      <w:pPr>
        <w:spacing w:line="360" w:lineRule="auto"/>
        <w:ind w:firstLine="900"/>
        <w:jc w:val="both"/>
        <w:rPr>
          <w:bCs/>
          <w:sz w:val="26"/>
          <w:szCs w:val="26"/>
        </w:rPr>
      </w:pPr>
      <w:r>
        <w:rPr>
          <w:bCs/>
          <w:sz w:val="26"/>
          <w:szCs w:val="26"/>
        </w:rPr>
        <w:t>3. 4 статьяын:</w:t>
      </w:r>
    </w:p>
    <w:p w:rsidR="00884537" w:rsidRDefault="00884537" w:rsidP="003E29D7">
      <w:pPr>
        <w:spacing w:line="360" w:lineRule="auto"/>
        <w:ind w:firstLine="900"/>
        <w:jc w:val="both"/>
        <w:rPr>
          <w:bCs/>
          <w:sz w:val="26"/>
          <w:szCs w:val="26"/>
        </w:rPr>
      </w:pPr>
      <w:r>
        <w:rPr>
          <w:bCs/>
          <w:sz w:val="26"/>
          <w:szCs w:val="26"/>
        </w:rPr>
        <w:t>1) «г» пункт гижны тадзи:</w:t>
      </w:r>
    </w:p>
    <w:p w:rsidR="00884537" w:rsidRDefault="00884537" w:rsidP="003E29D7">
      <w:pPr>
        <w:spacing w:line="360" w:lineRule="auto"/>
        <w:ind w:firstLine="900"/>
        <w:jc w:val="both"/>
        <w:rPr>
          <w:bCs/>
          <w:sz w:val="26"/>
          <w:szCs w:val="26"/>
        </w:rPr>
      </w:pPr>
      <w:r>
        <w:rPr>
          <w:bCs/>
          <w:sz w:val="26"/>
          <w:szCs w:val="26"/>
        </w:rPr>
        <w:t xml:space="preserve">«г) </w:t>
      </w:r>
      <w:r w:rsidR="00FE452B">
        <w:rPr>
          <w:bCs/>
          <w:sz w:val="26"/>
          <w:szCs w:val="26"/>
        </w:rPr>
        <w:t>видзöдö Коми Республикаса государственнöй эмбурöн вöдитчан урчитöм пöрадокö кутчысьöм бöрся;»;</w:t>
      </w:r>
    </w:p>
    <w:p w:rsidR="00FE452B" w:rsidRDefault="00FE452B" w:rsidP="003E29D7">
      <w:pPr>
        <w:spacing w:line="360" w:lineRule="auto"/>
        <w:ind w:firstLine="900"/>
        <w:jc w:val="both"/>
        <w:rPr>
          <w:bCs/>
          <w:sz w:val="26"/>
          <w:szCs w:val="26"/>
        </w:rPr>
      </w:pPr>
      <w:r>
        <w:rPr>
          <w:bCs/>
          <w:sz w:val="26"/>
          <w:szCs w:val="26"/>
        </w:rPr>
        <w:t>2) «е» пункт киритны.</w:t>
      </w:r>
    </w:p>
    <w:p w:rsidR="00FE452B" w:rsidRDefault="00FE452B" w:rsidP="003E29D7">
      <w:pPr>
        <w:spacing w:line="360" w:lineRule="auto"/>
        <w:ind w:firstLine="900"/>
        <w:jc w:val="both"/>
        <w:rPr>
          <w:bCs/>
          <w:sz w:val="26"/>
          <w:szCs w:val="26"/>
        </w:rPr>
      </w:pPr>
      <w:r>
        <w:rPr>
          <w:bCs/>
          <w:sz w:val="26"/>
          <w:szCs w:val="26"/>
        </w:rPr>
        <w:lastRenderedPageBreak/>
        <w:t>4. 5 статьяын:</w:t>
      </w:r>
    </w:p>
    <w:p w:rsidR="00FE452B" w:rsidRPr="003E29D7" w:rsidRDefault="00FE452B" w:rsidP="003E29D7">
      <w:pPr>
        <w:spacing w:line="360" w:lineRule="auto"/>
        <w:ind w:firstLine="900"/>
        <w:jc w:val="both"/>
        <w:rPr>
          <w:bCs/>
          <w:sz w:val="26"/>
          <w:szCs w:val="26"/>
        </w:rPr>
      </w:pPr>
      <w:r>
        <w:rPr>
          <w:bCs/>
          <w:sz w:val="26"/>
          <w:szCs w:val="26"/>
        </w:rPr>
        <w:t>1) «а</w:t>
      </w:r>
      <w:r>
        <w:rPr>
          <w:bCs/>
          <w:sz w:val="26"/>
          <w:szCs w:val="26"/>
          <w:vertAlign w:val="superscript"/>
        </w:rPr>
        <w:t>1</w:t>
      </w:r>
      <w:r>
        <w:rPr>
          <w:bCs/>
          <w:sz w:val="26"/>
          <w:szCs w:val="26"/>
        </w:rPr>
        <w:t>», «д», «с» пунктъяс киритны;</w:t>
      </w:r>
    </w:p>
    <w:p w:rsidR="003E29D7" w:rsidRDefault="00FE452B" w:rsidP="003E29D7">
      <w:pPr>
        <w:spacing w:line="360" w:lineRule="auto"/>
        <w:ind w:firstLine="900"/>
        <w:jc w:val="both"/>
        <w:rPr>
          <w:bCs/>
          <w:sz w:val="26"/>
          <w:szCs w:val="26"/>
        </w:rPr>
      </w:pPr>
      <w:r w:rsidRPr="00FE452B">
        <w:rPr>
          <w:bCs/>
          <w:sz w:val="26"/>
          <w:szCs w:val="26"/>
        </w:rPr>
        <w:t>2) «ж» пункт гижны тадзи:</w:t>
      </w:r>
      <w:r>
        <w:rPr>
          <w:bCs/>
          <w:sz w:val="26"/>
          <w:szCs w:val="26"/>
        </w:rPr>
        <w:t xml:space="preserve"> </w:t>
      </w:r>
    </w:p>
    <w:p w:rsidR="00FE452B" w:rsidRDefault="00FE452B" w:rsidP="003E29D7">
      <w:pPr>
        <w:spacing w:line="360" w:lineRule="auto"/>
        <w:ind w:firstLine="900"/>
        <w:jc w:val="both"/>
        <w:rPr>
          <w:bCs/>
          <w:sz w:val="26"/>
          <w:szCs w:val="26"/>
        </w:rPr>
      </w:pPr>
      <w:r>
        <w:rPr>
          <w:bCs/>
          <w:sz w:val="26"/>
          <w:szCs w:val="26"/>
        </w:rPr>
        <w:t>«ж) примитö Коми Республикаса государственнöй эмбурö босьтöм йылысь решениеяс (сы лыдын сiйö сьöм серти сiйö могъяс вылö ньöбöм йылысь, мый артыштöма лöсялана финансöвöй во вылö Коми Республикаса республиканскöй бюджет йылысь Коми Республикаса оланпасöн), сэтшöм движимöй эмбур объектъяс кындзи, кодъяс федеральнöй эмбурын</w:t>
      </w:r>
      <w:r w:rsidR="00EB4A19">
        <w:rPr>
          <w:bCs/>
          <w:sz w:val="26"/>
          <w:szCs w:val="26"/>
        </w:rPr>
        <w:t>öсь</w:t>
      </w:r>
      <w:r>
        <w:rPr>
          <w:bCs/>
          <w:sz w:val="26"/>
          <w:szCs w:val="26"/>
        </w:rPr>
        <w:t>, Россия Федерацияса субъектъяслöн эмбурын да муниципальнöй эмбурын, кутшöмъяслöн коляс доныс ветымын сюрс шайтысь абу унджык;»;</w:t>
      </w:r>
    </w:p>
    <w:p w:rsidR="00FE452B" w:rsidRDefault="00FE452B" w:rsidP="003E29D7">
      <w:pPr>
        <w:spacing w:line="360" w:lineRule="auto"/>
        <w:ind w:firstLine="900"/>
        <w:jc w:val="both"/>
        <w:rPr>
          <w:bCs/>
          <w:sz w:val="26"/>
          <w:szCs w:val="26"/>
        </w:rPr>
      </w:pPr>
      <w:r>
        <w:rPr>
          <w:bCs/>
          <w:sz w:val="26"/>
          <w:szCs w:val="26"/>
        </w:rPr>
        <w:t>3) «л» пунктын «Коми Республикаса государственнöй учреждениеяс» кывъяс вежны «Коми Республикаса государственнöй бюджетнöй учреждениеяс» кывъясöн;</w:t>
      </w:r>
    </w:p>
    <w:p w:rsidR="00FE452B" w:rsidRDefault="00FE452B" w:rsidP="003E29D7">
      <w:pPr>
        <w:spacing w:line="360" w:lineRule="auto"/>
        <w:ind w:firstLine="900"/>
        <w:jc w:val="both"/>
        <w:rPr>
          <w:bCs/>
          <w:sz w:val="26"/>
          <w:szCs w:val="26"/>
        </w:rPr>
      </w:pPr>
      <w:r>
        <w:rPr>
          <w:bCs/>
          <w:sz w:val="26"/>
          <w:szCs w:val="26"/>
        </w:rPr>
        <w:t>4) содтыны</w:t>
      </w:r>
      <w:r w:rsidR="009F09D6">
        <w:rPr>
          <w:bCs/>
          <w:sz w:val="26"/>
          <w:szCs w:val="26"/>
        </w:rPr>
        <w:t xml:space="preserve"> татшöм «м</w:t>
      </w:r>
      <w:r w:rsidR="009F09D6">
        <w:rPr>
          <w:bCs/>
          <w:sz w:val="26"/>
          <w:szCs w:val="26"/>
          <w:vertAlign w:val="superscript"/>
        </w:rPr>
        <w:t>1</w:t>
      </w:r>
      <w:r w:rsidR="009F09D6">
        <w:rPr>
          <w:bCs/>
          <w:sz w:val="26"/>
          <w:szCs w:val="26"/>
        </w:rPr>
        <w:t>» пункт:</w:t>
      </w:r>
    </w:p>
    <w:p w:rsidR="009F09D6" w:rsidRDefault="009F09D6" w:rsidP="003E29D7">
      <w:pPr>
        <w:spacing w:line="360" w:lineRule="auto"/>
        <w:ind w:firstLine="900"/>
        <w:jc w:val="both"/>
        <w:rPr>
          <w:bCs/>
          <w:sz w:val="26"/>
          <w:szCs w:val="26"/>
        </w:rPr>
      </w:pPr>
      <w:r>
        <w:rPr>
          <w:bCs/>
          <w:sz w:val="26"/>
          <w:szCs w:val="26"/>
        </w:rPr>
        <w:t>м</w:t>
      </w:r>
      <w:r>
        <w:rPr>
          <w:bCs/>
          <w:sz w:val="26"/>
          <w:szCs w:val="26"/>
          <w:vertAlign w:val="superscript"/>
        </w:rPr>
        <w:t>1</w:t>
      </w:r>
      <w:r>
        <w:rPr>
          <w:bCs/>
          <w:sz w:val="26"/>
          <w:szCs w:val="26"/>
        </w:rPr>
        <w:t>) примитö Коми Республикаса государственнöй эмбурöн вöдитчыны кöртымалöмысь мынтысян ыджда арталан форма вынсьöдöм да Коми Республикаса государственнöй эмбурöн вöдитчыны кöртымалöмысь мынтысян ыджда арталöм могысь Коми Республикаса каръясын да районъясын овтöм жыръяслысь öти квадратнöй метр стрöитан базöвöй дон урчитöм йылысь решениеяс</w:t>
      </w:r>
      <w:r w:rsidR="000500D1">
        <w:rPr>
          <w:bCs/>
          <w:sz w:val="26"/>
          <w:szCs w:val="26"/>
        </w:rPr>
        <w:t>;»;</w:t>
      </w:r>
    </w:p>
    <w:p w:rsidR="000500D1" w:rsidRDefault="000500D1" w:rsidP="003E29D7">
      <w:pPr>
        <w:spacing w:line="360" w:lineRule="auto"/>
        <w:ind w:firstLine="900"/>
        <w:jc w:val="both"/>
        <w:rPr>
          <w:bCs/>
          <w:sz w:val="26"/>
          <w:szCs w:val="26"/>
        </w:rPr>
      </w:pPr>
      <w:r>
        <w:rPr>
          <w:bCs/>
          <w:sz w:val="26"/>
          <w:szCs w:val="26"/>
        </w:rPr>
        <w:t>5) «т» пункт гижны тадзи:</w:t>
      </w:r>
    </w:p>
    <w:p w:rsidR="000500D1" w:rsidRDefault="000500D1" w:rsidP="003E29D7">
      <w:pPr>
        <w:spacing w:line="360" w:lineRule="auto"/>
        <w:ind w:firstLine="900"/>
        <w:jc w:val="both"/>
        <w:rPr>
          <w:bCs/>
          <w:sz w:val="26"/>
          <w:szCs w:val="26"/>
        </w:rPr>
      </w:pPr>
      <w:r>
        <w:rPr>
          <w:bCs/>
          <w:sz w:val="26"/>
          <w:szCs w:val="26"/>
        </w:rPr>
        <w:t>«т) збыльмöдö мукöд уджмог федеральнöй оланпасъясöн, Россия Федерацияса Президентлöн индöдъясö</w:t>
      </w:r>
      <w:r w:rsidR="003132DC">
        <w:rPr>
          <w:bCs/>
          <w:sz w:val="26"/>
          <w:szCs w:val="26"/>
        </w:rPr>
        <w:t>н</w:t>
      </w:r>
      <w:r>
        <w:rPr>
          <w:bCs/>
          <w:sz w:val="26"/>
          <w:szCs w:val="26"/>
        </w:rPr>
        <w:t xml:space="preserve"> да</w:t>
      </w:r>
      <w:r w:rsidR="003132DC">
        <w:rPr>
          <w:bCs/>
          <w:sz w:val="26"/>
          <w:szCs w:val="26"/>
        </w:rPr>
        <w:t xml:space="preserve"> </w:t>
      </w:r>
      <w:r>
        <w:rPr>
          <w:bCs/>
          <w:sz w:val="26"/>
          <w:szCs w:val="26"/>
        </w:rPr>
        <w:t>Россия Федерацияса Правительстволöн шуöмъяс</w:t>
      </w:r>
      <w:r w:rsidR="003132DC">
        <w:rPr>
          <w:bCs/>
          <w:sz w:val="26"/>
          <w:szCs w:val="26"/>
        </w:rPr>
        <w:t>öн,</w:t>
      </w:r>
      <w:r>
        <w:rPr>
          <w:bCs/>
          <w:sz w:val="26"/>
          <w:szCs w:val="26"/>
        </w:rPr>
        <w:t xml:space="preserve"> Коми Республикаса нормативнöй актъясöн артыштöм случайясын да пöрадок</w:t>
      </w:r>
      <w:r w:rsidR="00EB4A19">
        <w:rPr>
          <w:bCs/>
          <w:sz w:val="26"/>
          <w:szCs w:val="26"/>
        </w:rPr>
        <w:t xml:space="preserve"> серти</w:t>
      </w:r>
      <w:r>
        <w:rPr>
          <w:bCs/>
          <w:sz w:val="26"/>
          <w:szCs w:val="26"/>
        </w:rPr>
        <w:t>.».</w:t>
      </w:r>
    </w:p>
    <w:p w:rsidR="000500D1" w:rsidRDefault="000500D1" w:rsidP="003E29D7">
      <w:pPr>
        <w:spacing w:line="360" w:lineRule="auto"/>
        <w:ind w:firstLine="900"/>
        <w:jc w:val="both"/>
        <w:rPr>
          <w:bCs/>
          <w:sz w:val="26"/>
          <w:szCs w:val="26"/>
        </w:rPr>
      </w:pPr>
      <w:r>
        <w:rPr>
          <w:bCs/>
          <w:sz w:val="26"/>
          <w:szCs w:val="26"/>
        </w:rPr>
        <w:t>5. 6 статьяын:</w:t>
      </w:r>
    </w:p>
    <w:p w:rsidR="000500D1" w:rsidRDefault="000500D1" w:rsidP="003E29D7">
      <w:pPr>
        <w:spacing w:line="360" w:lineRule="auto"/>
        <w:ind w:firstLine="900"/>
        <w:jc w:val="both"/>
        <w:rPr>
          <w:bCs/>
          <w:sz w:val="26"/>
          <w:szCs w:val="26"/>
        </w:rPr>
      </w:pPr>
      <w:r>
        <w:rPr>
          <w:bCs/>
          <w:sz w:val="26"/>
          <w:szCs w:val="26"/>
        </w:rPr>
        <w:t>1) 2 юкöнын:</w:t>
      </w:r>
    </w:p>
    <w:p w:rsidR="000500D1" w:rsidRDefault="000500D1" w:rsidP="003E29D7">
      <w:pPr>
        <w:spacing w:line="360" w:lineRule="auto"/>
        <w:ind w:firstLine="900"/>
        <w:jc w:val="both"/>
        <w:rPr>
          <w:bCs/>
          <w:sz w:val="26"/>
          <w:szCs w:val="26"/>
        </w:rPr>
      </w:pPr>
      <w:r>
        <w:rPr>
          <w:bCs/>
          <w:sz w:val="26"/>
          <w:szCs w:val="26"/>
        </w:rPr>
        <w:t>а) «г» пунктын «а сiдзжö Коми Республикаса Правительствоöн уполномочитöм Коми Республикаса государственнöй органöн,» кывъяс киритны;</w:t>
      </w:r>
    </w:p>
    <w:p w:rsidR="000500D1" w:rsidRDefault="000500D1" w:rsidP="003E29D7">
      <w:pPr>
        <w:spacing w:line="360" w:lineRule="auto"/>
        <w:ind w:firstLine="900"/>
        <w:jc w:val="both"/>
        <w:rPr>
          <w:bCs/>
          <w:sz w:val="26"/>
          <w:szCs w:val="26"/>
        </w:rPr>
      </w:pPr>
      <w:r>
        <w:rPr>
          <w:bCs/>
          <w:sz w:val="26"/>
          <w:szCs w:val="26"/>
        </w:rPr>
        <w:t>б) содтыны татшöм «о</w:t>
      </w:r>
      <w:r>
        <w:rPr>
          <w:bCs/>
          <w:sz w:val="26"/>
          <w:szCs w:val="26"/>
          <w:vertAlign w:val="superscript"/>
        </w:rPr>
        <w:t>3</w:t>
      </w:r>
      <w:r>
        <w:rPr>
          <w:bCs/>
          <w:sz w:val="26"/>
          <w:szCs w:val="26"/>
        </w:rPr>
        <w:t>» пункт:</w:t>
      </w:r>
    </w:p>
    <w:p w:rsidR="000500D1" w:rsidRDefault="00816C1A" w:rsidP="003E29D7">
      <w:pPr>
        <w:spacing w:line="360" w:lineRule="auto"/>
        <w:ind w:firstLine="900"/>
        <w:jc w:val="both"/>
        <w:rPr>
          <w:bCs/>
          <w:sz w:val="26"/>
          <w:szCs w:val="26"/>
        </w:rPr>
      </w:pPr>
      <w:r>
        <w:rPr>
          <w:bCs/>
          <w:sz w:val="26"/>
          <w:szCs w:val="26"/>
        </w:rPr>
        <w:lastRenderedPageBreak/>
        <w:t>«о</w:t>
      </w:r>
      <w:r>
        <w:rPr>
          <w:bCs/>
          <w:sz w:val="26"/>
          <w:szCs w:val="26"/>
          <w:vertAlign w:val="superscript"/>
        </w:rPr>
        <w:t>3</w:t>
      </w:r>
      <w:r>
        <w:rPr>
          <w:bCs/>
          <w:sz w:val="26"/>
          <w:szCs w:val="26"/>
        </w:rPr>
        <w:t xml:space="preserve">) вынсьöдö </w:t>
      </w:r>
      <w:r w:rsidR="003132DC">
        <w:rPr>
          <w:bCs/>
          <w:sz w:val="26"/>
          <w:szCs w:val="26"/>
        </w:rPr>
        <w:t>Коми Республикаса автономнöй учреждениеяслы сетöм Коми Республикаса государственнöй эмбурöн вöдитчöм йылысь отчёт форма;»;</w:t>
      </w:r>
    </w:p>
    <w:p w:rsidR="003132DC" w:rsidRDefault="00EB4A19" w:rsidP="003E29D7">
      <w:pPr>
        <w:spacing w:line="360" w:lineRule="auto"/>
        <w:ind w:firstLine="900"/>
        <w:jc w:val="both"/>
        <w:rPr>
          <w:bCs/>
          <w:sz w:val="26"/>
          <w:szCs w:val="26"/>
        </w:rPr>
      </w:pPr>
      <w:r>
        <w:rPr>
          <w:bCs/>
          <w:sz w:val="26"/>
          <w:szCs w:val="26"/>
        </w:rPr>
        <w:t>в</w:t>
      </w:r>
      <w:r w:rsidR="003132DC">
        <w:rPr>
          <w:bCs/>
          <w:sz w:val="26"/>
          <w:szCs w:val="26"/>
        </w:rPr>
        <w:t>) «п» пункт гижны тадзи:</w:t>
      </w:r>
    </w:p>
    <w:p w:rsidR="003132DC" w:rsidRDefault="003132DC" w:rsidP="003E29D7">
      <w:pPr>
        <w:spacing w:line="360" w:lineRule="auto"/>
        <w:ind w:firstLine="900"/>
        <w:jc w:val="both"/>
        <w:rPr>
          <w:bCs/>
          <w:sz w:val="26"/>
          <w:szCs w:val="26"/>
        </w:rPr>
      </w:pPr>
      <w:r>
        <w:rPr>
          <w:bCs/>
          <w:sz w:val="26"/>
          <w:szCs w:val="26"/>
        </w:rPr>
        <w:t>«п) мукöд уджмог федеральнöй оланпасъясöн, Россия Федерацияса Президентлöн индöдъясöн да Россия Федерацияса Правительстволöн шуöмъясöн, Коми Республикаса нормативнöй актъясöн</w:t>
      </w:r>
      <w:r w:rsidR="00EB4A19">
        <w:rPr>
          <w:bCs/>
          <w:sz w:val="26"/>
          <w:szCs w:val="26"/>
        </w:rPr>
        <w:t xml:space="preserve"> артыштöм случайясын да пöрадок серти</w:t>
      </w:r>
      <w:r>
        <w:rPr>
          <w:bCs/>
          <w:sz w:val="26"/>
          <w:szCs w:val="26"/>
        </w:rPr>
        <w:t>.»;</w:t>
      </w:r>
    </w:p>
    <w:p w:rsidR="003132DC" w:rsidRDefault="003132DC" w:rsidP="003E29D7">
      <w:pPr>
        <w:spacing w:line="360" w:lineRule="auto"/>
        <w:ind w:firstLine="900"/>
        <w:jc w:val="both"/>
        <w:rPr>
          <w:bCs/>
          <w:sz w:val="26"/>
          <w:szCs w:val="26"/>
        </w:rPr>
      </w:pPr>
      <w:r>
        <w:rPr>
          <w:bCs/>
          <w:sz w:val="26"/>
          <w:szCs w:val="26"/>
        </w:rPr>
        <w:t>2) 3 юкöнын:</w:t>
      </w:r>
    </w:p>
    <w:p w:rsidR="003132DC" w:rsidRDefault="003132DC" w:rsidP="003132DC">
      <w:pPr>
        <w:spacing w:line="360" w:lineRule="auto"/>
        <w:ind w:firstLine="900"/>
        <w:jc w:val="both"/>
        <w:rPr>
          <w:bCs/>
          <w:sz w:val="26"/>
          <w:szCs w:val="26"/>
        </w:rPr>
      </w:pPr>
      <w:r>
        <w:rPr>
          <w:bCs/>
          <w:sz w:val="26"/>
          <w:szCs w:val="26"/>
        </w:rPr>
        <w:t>а) «г» пунктын «да Коми Республикаса Правительствоöн уполномочитöм Коми Республикаса государственнöй органöн,» кывъяс киритны;</w:t>
      </w:r>
    </w:p>
    <w:p w:rsidR="003132DC" w:rsidRDefault="003132DC" w:rsidP="003132DC">
      <w:pPr>
        <w:spacing w:line="360" w:lineRule="auto"/>
        <w:ind w:firstLine="900"/>
        <w:jc w:val="both"/>
        <w:rPr>
          <w:bCs/>
          <w:sz w:val="26"/>
          <w:szCs w:val="26"/>
        </w:rPr>
      </w:pPr>
      <w:r>
        <w:rPr>
          <w:bCs/>
          <w:sz w:val="26"/>
          <w:szCs w:val="26"/>
        </w:rPr>
        <w:t>б) содтыны татшöм «г</w:t>
      </w:r>
      <w:r>
        <w:rPr>
          <w:bCs/>
          <w:sz w:val="26"/>
          <w:szCs w:val="26"/>
          <w:vertAlign w:val="superscript"/>
        </w:rPr>
        <w:t>1</w:t>
      </w:r>
      <w:r>
        <w:rPr>
          <w:bCs/>
          <w:sz w:val="26"/>
          <w:szCs w:val="26"/>
        </w:rPr>
        <w:t>» пункт:</w:t>
      </w:r>
    </w:p>
    <w:p w:rsidR="003132DC" w:rsidRDefault="003132DC" w:rsidP="003132DC">
      <w:pPr>
        <w:spacing w:line="360" w:lineRule="auto"/>
        <w:ind w:firstLine="900"/>
        <w:jc w:val="both"/>
        <w:rPr>
          <w:bCs/>
          <w:sz w:val="26"/>
          <w:szCs w:val="26"/>
        </w:rPr>
      </w:pPr>
      <w:r>
        <w:rPr>
          <w:bCs/>
          <w:sz w:val="26"/>
          <w:szCs w:val="26"/>
        </w:rPr>
        <w:t>«г</w:t>
      </w:r>
      <w:r>
        <w:rPr>
          <w:bCs/>
          <w:sz w:val="26"/>
          <w:szCs w:val="26"/>
          <w:vertAlign w:val="superscript"/>
        </w:rPr>
        <w:t>1</w:t>
      </w:r>
      <w:r>
        <w:rPr>
          <w:bCs/>
          <w:sz w:val="26"/>
          <w:szCs w:val="26"/>
        </w:rPr>
        <w:t>) вынсьöдö Коми Республикаса автономнöй учреждениеяслöн</w:t>
      </w:r>
      <w:r w:rsidR="00C65617">
        <w:rPr>
          <w:bCs/>
          <w:sz w:val="26"/>
          <w:szCs w:val="26"/>
        </w:rPr>
        <w:t>,</w:t>
      </w:r>
      <w:r>
        <w:rPr>
          <w:bCs/>
          <w:sz w:val="26"/>
          <w:szCs w:val="26"/>
        </w:rPr>
        <w:t xml:space="preserve"> </w:t>
      </w:r>
      <w:r w:rsidR="00C65617">
        <w:rPr>
          <w:bCs/>
          <w:sz w:val="26"/>
          <w:szCs w:val="26"/>
        </w:rPr>
        <w:t>кутшöмъяслы сетö</w:t>
      </w:r>
      <w:r w:rsidR="00EB4A19">
        <w:rPr>
          <w:bCs/>
          <w:sz w:val="26"/>
          <w:szCs w:val="26"/>
        </w:rPr>
        <w:t>ма</w:t>
      </w:r>
      <w:r w:rsidR="00C65617">
        <w:rPr>
          <w:bCs/>
          <w:sz w:val="26"/>
          <w:szCs w:val="26"/>
        </w:rPr>
        <w:t xml:space="preserve"> учредитан могъяс, </w:t>
      </w:r>
      <w:r>
        <w:rPr>
          <w:bCs/>
          <w:sz w:val="26"/>
          <w:szCs w:val="26"/>
        </w:rPr>
        <w:t>удж йыл</w:t>
      </w:r>
      <w:r w:rsidR="00C65617">
        <w:rPr>
          <w:bCs/>
          <w:sz w:val="26"/>
          <w:szCs w:val="26"/>
        </w:rPr>
        <w:t>ысь отчёт форма</w:t>
      </w:r>
      <w:r>
        <w:rPr>
          <w:bCs/>
          <w:sz w:val="26"/>
          <w:szCs w:val="26"/>
        </w:rPr>
        <w:t>;»;</w:t>
      </w:r>
    </w:p>
    <w:p w:rsidR="003132DC" w:rsidRDefault="00EB4A19" w:rsidP="003132DC">
      <w:pPr>
        <w:spacing w:line="360" w:lineRule="auto"/>
        <w:ind w:firstLine="900"/>
        <w:jc w:val="both"/>
        <w:rPr>
          <w:bCs/>
          <w:sz w:val="26"/>
          <w:szCs w:val="26"/>
        </w:rPr>
      </w:pPr>
      <w:r>
        <w:rPr>
          <w:bCs/>
          <w:sz w:val="26"/>
          <w:szCs w:val="26"/>
        </w:rPr>
        <w:t>в</w:t>
      </w:r>
      <w:r w:rsidR="003132DC">
        <w:rPr>
          <w:bCs/>
          <w:sz w:val="26"/>
          <w:szCs w:val="26"/>
        </w:rPr>
        <w:t>) «д» пункт гижны тадзи:</w:t>
      </w:r>
    </w:p>
    <w:p w:rsidR="003132DC" w:rsidRDefault="003132DC" w:rsidP="003132DC">
      <w:pPr>
        <w:spacing w:line="360" w:lineRule="auto"/>
        <w:ind w:firstLine="900"/>
        <w:jc w:val="both"/>
        <w:rPr>
          <w:bCs/>
          <w:sz w:val="26"/>
          <w:szCs w:val="26"/>
        </w:rPr>
      </w:pPr>
      <w:r>
        <w:rPr>
          <w:bCs/>
          <w:sz w:val="26"/>
          <w:szCs w:val="26"/>
        </w:rPr>
        <w:t xml:space="preserve">«д) </w:t>
      </w:r>
      <w:r w:rsidR="00C65617">
        <w:rPr>
          <w:bCs/>
          <w:sz w:val="26"/>
          <w:szCs w:val="26"/>
        </w:rPr>
        <w:t>збыльмöдöны мукöд уджмог федеральнöй оланпасъясöн, Россия Федерацияса Президентлöн индöдъясöн да Россия Федерацияса Правительстволöн шуöмъясöн, Коми Республикаса нормативнöй актъясöн</w:t>
      </w:r>
      <w:r w:rsidR="00EB4A19">
        <w:rPr>
          <w:bCs/>
          <w:sz w:val="26"/>
          <w:szCs w:val="26"/>
        </w:rPr>
        <w:t xml:space="preserve"> артыштöм случайясын да пöрадок серти</w:t>
      </w:r>
      <w:r w:rsidR="00C65617">
        <w:rPr>
          <w:bCs/>
          <w:sz w:val="26"/>
          <w:szCs w:val="26"/>
        </w:rPr>
        <w:t>.».</w:t>
      </w:r>
    </w:p>
    <w:p w:rsidR="00C65617" w:rsidRDefault="00C65617" w:rsidP="003132DC">
      <w:pPr>
        <w:spacing w:line="360" w:lineRule="auto"/>
        <w:ind w:firstLine="900"/>
        <w:jc w:val="both"/>
        <w:rPr>
          <w:bCs/>
          <w:sz w:val="26"/>
          <w:szCs w:val="26"/>
        </w:rPr>
      </w:pPr>
      <w:r>
        <w:rPr>
          <w:bCs/>
          <w:sz w:val="26"/>
          <w:szCs w:val="26"/>
        </w:rPr>
        <w:t>6. 8 статьяса 4 юкöнын «Коми Республикаса законодательствоöн» кывъяс вежны «Россия Федерацияса законодательствоöн</w:t>
      </w:r>
      <w:r w:rsidR="00EB4A19">
        <w:rPr>
          <w:bCs/>
          <w:sz w:val="26"/>
          <w:szCs w:val="26"/>
        </w:rPr>
        <w:t xml:space="preserve"> да Коми Республикаса законодательствоöн</w:t>
      </w:r>
      <w:r>
        <w:rPr>
          <w:bCs/>
          <w:sz w:val="26"/>
          <w:szCs w:val="26"/>
        </w:rPr>
        <w:t>» кывъясöн.</w:t>
      </w:r>
    </w:p>
    <w:p w:rsidR="00C65617" w:rsidRDefault="00C65617" w:rsidP="003132DC">
      <w:pPr>
        <w:spacing w:line="360" w:lineRule="auto"/>
        <w:ind w:firstLine="900"/>
        <w:jc w:val="both"/>
        <w:rPr>
          <w:bCs/>
          <w:sz w:val="26"/>
          <w:szCs w:val="26"/>
        </w:rPr>
      </w:pPr>
      <w:r>
        <w:rPr>
          <w:bCs/>
          <w:sz w:val="26"/>
          <w:szCs w:val="26"/>
        </w:rPr>
        <w:t>7. 9 статьяса 1 юкöнын «да Коми Республикаса» кывъяс киритны.</w:t>
      </w:r>
    </w:p>
    <w:p w:rsidR="00C65617" w:rsidRDefault="00C65617" w:rsidP="00C65617">
      <w:pPr>
        <w:spacing w:line="360" w:lineRule="auto"/>
        <w:ind w:firstLine="900"/>
        <w:jc w:val="both"/>
        <w:rPr>
          <w:bCs/>
          <w:sz w:val="26"/>
          <w:szCs w:val="26"/>
        </w:rPr>
      </w:pPr>
      <w:r>
        <w:rPr>
          <w:bCs/>
          <w:sz w:val="26"/>
          <w:szCs w:val="26"/>
        </w:rPr>
        <w:t>8. 13 статьяса 1 юкöнын «а сiдзжö Коми Республикаса Правительствоöн уполномочитöм Коми Республикаса государственнöй органöн,» кывъяс киритны.</w:t>
      </w:r>
    </w:p>
    <w:p w:rsidR="00C65617" w:rsidRDefault="00C65617" w:rsidP="00C65617">
      <w:pPr>
        <w:spacing w:line="360" w:lineRule="auto"/>
        <w:ind w:firstLine="900"/>
        <w:jc w:val="both"/>
        <w:rPr>
          <w:bCs/>
          <w:sz w:val="26"/>
          <w:szCs w:val="26"/>
        </w:rPr>
      </w:pPr>
      <w:r>
        <w:rPr>
          <w:bCs/>
          <w:sz w:val="26"/>
          <w:szCs w:val="26"/>
        </w:rPr>
        <w:t>9. 14 статьяын:</w:t>
      </w:r>
    </w:p>
    <w:p w:rsidR="00C65617" w:rsidRDefault="00C65617" w:rsidP="00C65617">
      <w:pPr>
        <w:spacing w:line="360" w:lineRule="auto"/>
        <w:ind w:firstLine="900"/>
        <w:jc w:val="both"/>
        <w:rPr>
          <w:bCs/>
          <w:sz w:val="26"/>
          <w:szCs w:val="26"/>
        </w:rPr>
      </w:pPr>
      <w:r>
        <w:rPr>
          <w:bCs/>
          <w:sz w:val="26"/>
          <w:szCs w:val="26"/>
        </w:rPr>
        <w:t xml:space="preserve">1) </w:t>
      </w:r>
      <w:r w:rsidR="003B7FF0">
        <w:rPr>
          <w:bCs/>
          <w:sz w:val="26"/>
          <w:szCs w:val="26"/>
        </w:rPr>
        <w:t>1 юкöнса мöд абзацын «государственнöй» кыв бöрын содтыны «бюджетнöй» кыв;</w:t>
      </w:r>
    </w:p>
    <w:p w:rsidR="003B7FF0" w:rsidRDefault="003B7FF0" w:rsidP="003B7FF0">
      <w:pPr>
        <w:spacing w:line="360" w:lineRule="auto"/>
        <w:ind w:firstLine="900"/>
        <w:jc w:val="both"/>
        <w:rPr>
          <w:bCs/>
          <w:sz w:val="26"/>
          <w:szCs w:val="26"/>
        </w:rPr>
      </w:pPr>
      <w:r>
        <w:rPr>
          <w:bCs/>
          <w:sz w:val="26"/>
          <w:szCs w:val="26"/>
        </w:rPr>
        <w:lastRenderedPageBreak/>
        <w:t>2) 3 юкöнын «государственнöй» кыв бöрын содтыны «бюджетнöй» кыв.</w:t>
      </w:r>
    </w:p>
    <w:p w:rsidR="003B7FF0" w:rsidRDefault="003B7FF0" w:rsidP="003B7FF0">
      <w:pPr>
        <w:spacing w:line="360" w:lineRule="auto"/>
        <w:ind w:firstLine="900"/>
        <w:jc w:val="both"/>
        <w:rPr>
          <w:bCs/>
          <w:sz w:val="26"/>
          <w:szCs w:val="26"/>
        </w:rPr>
      </w:pPr>
      <w:r>
        <w:rPr>
          <w:bCs/>
          <w:sz w:val="26"/>
          <w:szCs w:val="26"/>
        </w:rPr>
        <w:t>10. 15 статьяса 4 юкöнлысь «а» пункт гижны тадзи:</w:t>
      </w:r>
    </w:p>
    <w:p w:rsidR="003B7FF0" w:rsidRDefault="003B7FF0" w:rsidP="003B7FF0">
      <w:pPr>
        <w:spacing w:line="360" w:lineRule="auto"/>
        <w:ind w:firstLine="900"/>
        <w:jc w:val="both"/>
        <w:rPr>
          <w:bCs/>
          <w:sz w:val="26"/>
          <w:szCs w:val="26"/>
        </w:rPr>
      </w:pPr>
      <w:r>
        <w:rPr>
          <w:bCs/>
          <w:sz w:val="26"/>
          <w:szCs w:val="26"/>
        </w:rPr>
        <w:t>«а) олöмö пöртысь власьт системаын Коми Республикаса государственнöй чинын уджалысь чина йöз да государственнöй гражданскöй служащöйяс Коми Республикаса Правительстволöн решение вылö подуласьöмöн;».</w:t>
      </w:r>
    </w:p>
    <w:p w:rsidR="003B7FF0" w:rsidRDefault="003B7FF0" w:rsidP="003B7FF0">
      <w:pPr>
        <w:spacing w:line="360" w:lineRule="auto"/>
        <w:ind w:firstLine="900"/>
        <w:jc w:val="both"/>
        <w:rPr>
          <w:bCs/>
          <w:sz w:val="26"/>
          <w:szCs w:val="26"/>
        </w:rPr>
      </w:pPr>
      <w:r>
        <w:rPr>
          <w:bCs/>
          <w:sz w:val="26"/>
          <w:szCs w:val="26"/>
        </w:rPr>
        <w:t>11. 18 статьяса 2 юкöнлöн медводдза абзацын «Коми Республикаса казна» кывъяс бöрын содтыны «либö мый сетöма оперативнöй веськöдлöм вылö либö овмöс нуöдöм вылö» кывъяс.</w:t>
      </w:r>
    </w:p>
    <w:p w:rsidR="003B7FF0" w:rsidRDefault="003B7FF0" w:rsidP="003B7FF0">
      <w:pPr>
        <w:spacing w:line="360" w:lineRule="auto"/>
        <w:ind w:firstLine="900"/>
        <w:jc w:val="both"/>
        <w:rPr>
          <w:bCs/>
          <w:sz w:val="26"/>
          <w:szCs w:val="26"/>
        </w:rPr>
      </w:pPr>
      <w:r>
        <w:rPr>
          <w:bCs/>
          <w:sz w:val="26"/>
          <w:szCs w:val="26"/>
        </w:rPr>
        <w:t>12. 19 статьяса 2 юкöн гижны тадзи:</w:t>
      </w:r>
    </w:p>
    <w:p w:rsidR="003B7FF0" w:rsidRDefault="003B7FF0" w:rsidP="003B7FF0">
      <w:pPr>
        <w:spacing w:line="360" w:lineRule="auto"/>
        <w:ind w:firstLine="900"/>
        <w:jc w:val="both"/>
        <w:rPr>
          <w:bCs/>
          <w:sz w:val="26"/>
          <w:szCs w:val="26"/>
        </w:rPr>
      </w:pPr>
      <w:r>
        <w:rPr>
          <w:bCs/>
          <w:sz w:val="26"/>
          <w:szCs w:val="26"/>
        </w:rPr>
        <w:t>«2. Коми Республикаса Государственнöй Сöвет видзöдö Коми Республикаса государственнöй эмбурöн вöдитчан урчитан пöрадокö кутчысьöм бöрся Коми Республикаса государственнöй эмбур объектъясöн веськöдлöм кузя Коми Республикаса законодательство збыльмöдöм йылысь Коми Республикаса Правительстволысь отчётъяс видлалöмöн.».</w:t>
      </w:r>
    </w:p>
    <w:p w:rsidR="00FE452B" w:rsidRDefault="00FE452B" w:rsidP="003B7FF0">
      <w:pPr>
        <w:spacing w:line="360" w:lineRule="auto"/>
        <w:jc w:val="both"/>
        <w:rPr>
          <w:b/>
          <w:bCs/>
          <w:sz w:val="26"/>
          <w:szCs w:val="26"/>
        </w:rPr>
      </w:pPr>
    </w:p>
    <w:p w:rsidR="003E29D7" w:rsidRDefault="003E29D7" w:rsidP="003E29D7">
      <w:pPr>
        <w:spacing w:line="360" w:lineRule="auto"/>
        <w:ind w:firstLine="900"/>
        <w:jc w:val="both"/>
        <w:rPr>
          <w:sz w:val="26"/>
          <w:szCs w:val="26"/>
        </w:rPr>
      </w:pPr>
      <w:r>
        <w:rPr>
          <w:b/>
          <w:bCs/>
          <w:sz w:val="26"/>
          <w:szCs w:val="26"/>
        </w:rPr>
        <w:t>2</w:t>
      </w:r>
      <w:r w:rsidRPr="00E36885">
        <w:rPr>
          <w:b/>
          <w:bCs/>
          <w:sz w:val="26"/>
          <w:szCs w:val="26"/>
        </w:rPr>
        <w:t xml:space="preserve"> статья</w:t>
      </w:r>
      <w:r>
        <w:rPr>
          <w:b/>
          <w:bCs/>
          <w:sz w:val="26"/>
          <w:szCs w:val="26"/>
        </w:rPr>
        <w:t xml:space="preserve">. </w:t>
      </w:r>
      <w:r>
        <w:rPr>
          <w:sz w:val="26"/>
          <w:szCs w:val="26"/>
        </w:rPr>
        <w:t>Тай</w:t>
      </w:r>
      <w:r w:rsidRPr="00E36885">
        <w:rPr>
          <w:sz w:val="26"/>
          <w:szCs w:val="26"/>
        </w:rPr>
        <w:t>ö</w:t>
      </w:r>
      <w:r>
        <w:rPr>
          <w:sz w:val="26"/>
          <w:szCs w:val="26"/>
        </w:rPr>
        <w:t xml:space="preserve"> Оланпасыс вынсял</w:t>
      </w:r>
      <w:r w:rsidRPr="00E36885">
        <w:rPr>
          <w:sz w:val="26"/>
          <w:szCs w:val="26"/>
        </w:rPr>
        <w:t>ö</w:t>
      </w:r>
      <w:r>
        <w:rPr>
          <w:sz w:val="26"/>
          <w:szCs w:val="26"/>
        </w:rPr>
        <w:t xml:space="preserve"> с</w:t>
      </w:r>
      <w:r w:rsidRPr="00E36885">
        <w:rPr>
          <w:sz w:val="26"/>
          <w:szCs w:val="26"/>
        </w:rPr>
        <w:t>і</w:t>
      </w:r>
      <w:r>
        <w:rPr>
          <w:sz w:val="26"/>
          <w:szCs w:val="26"/>
        </w:rPr>
        <w:t>й</w:t>
      </w:r>
      <w:r w:rsidRPr="00E36885">
        <w:rPr>
          <w:sz w:val="26"/>
          <w:szCs w:val="26"/>
        </w:rPr>
        <w:t>ö</w:t>
      </w:r>
      <w:r>
        <w:rPr>
          <w:sz w:val="26"/>
          <w:szCs w:val="26"/>
        </w:rPr>
        <w:t>с официальн</w:t>
      </w:r>
      <w:r w:rsidRPr="00E36885">
        <w:rPr>
          <w:sz w:val="26"/>
          <w:szCs w:val="26"/>
        </w:rPr>
        <w:t>ö</w:t>
      </w:r>
      <w:r>
        <w:rPr>
          <w:sz w:val="26"/>
          <w:szCs w:val="26"/>
        </w:rPr>
        <w:t>я й</w:t>
      </w:r>
      <w:r w:rsidRPr="00E36885">
        <w:rPr>
          <w:sz w:val="26"/>
          <w:szCs w:val="26"/>
        </w:rPr>
        <w:t>ö</w:t>
      </w:r>
      <w:r>
        <w:rPr>
          <w:sz w:val="26"/>
          <w:szCs w:val="26"/>
        </w:rPr>
        <w:t>з</w:t>
      </w:r>
      <w:r w:rsidRPr="00E36885">
        <w:rPr>
          <w:sz w:val="26"/>
          <w:szCs w:val="26"/>
        </w:rPr>
        <w:t>ö</w:t>
      </w:r>
      <w:r w:rsidR="00EB4A19">
        <w:rPr>
          <w:sz w:val="26"/>
          <w:szCs w:val="26"/>
        </w:rPr>
        <w:t>дан лунсянь</w:t>
      </w:r>
      <w:r>
        <w:rPr>
          <w:sz w:val="26"/>
          <w:szCs w:val="26"/>
        </w:rPr>
        <w:t>.</w:t>
      </w:r>
    </w:p>
    <w:p w:rsidR="003E29D7" w:rsidRDefault="003E29D7" w:rsidP="003E29D7">
      <w:pPr>
        <w:spacing w:line="360" w:lineRule="auto"/>
        <w:ind w:firstLine="900"/>
        <w:jc w:val="both"/>
        <w:rPr>
          <w:sz w:val="26"/>
          <w:szCs w:val="26"/>
        </w:rPr>
      </w:pPr>
    </w:p>
    <w:p w:rsidR="003E29D7" w:rsidRDefault="003E29D7" w:rsidP="003E29D7">
      <w:pPr>
        <w:spacing w:line="360" w:lineRule="auto"/>
        <w:jc w:val="both"/>
        <w:rPr>
          <w:sz w:val="26"/>
          <w:szCs w:val="26"/>
        </w:rPr>
      </w:pPr>
      <w:r>
        <w:rPr>
          <w:sz w:val="26"/>
          <w:szCs w:val="26"/>
        </w:rPr>
        <w:t>Коми Республикаса Юралысь                                                 В.А.Торлопов</w:t>
      </w:r>
    </w:p>
    <w:p w:rsidR="003E29D7" w:rsidRDefault="003E29D7" w:rsidP="003E29D7">
      <w:pPr>
        <w:spacing w:line="360" w:lineRule="auto"/>
        <w:jc w:val="both"/>
        <w:rPr>
          <w:sz w:val="26"/>
          <w:szCs w:val="26"/>
        </w:rPr>
      </w:pPr>
    </w:p>
    <w:p w:rsidR="003E29D7" w:rsidRDefault="003E29D7" w:rsidP="003E29D7">
      <w:pPr>
        <w:spacing w:line="360" w:lineRule="auto"/>
        <w:jc w:val="both"/>
        <w:rPr>
          <w:sz w:val="26"/>
          <w:szCs w:val="26"/>
        </w:rPr>
      </w:pPr>
      <w:r>
        <w:rPr>
          <w:sz w:val="26"/>
          <w:szCs w:val="26"/>
        </w:rPr>
        <w:t>Сыктывкар</w:t>
      </w:r>
    </w:p>
    <w:p w:rsidR="003E29D7" w:rsidRDefault="003E29D7" w:rsidP="003E29D7">
      <w:pPr>
        <w:spacing w:line="360" w:lineRule="auto"/>
        <w:jc w:val="both"/>
        <w:rPr>
          <w:sz w:val="26"/>
          <w:szCs w:val="26"/>
        </w:rPr>
      </w:pPr>
      <w:r>
        <w:rPr>
          <w:sz w:val="26"/>
          <w:szCs w:val="26"/>
        </w:rPr>
        <w:t>2009 вося сентябр 30 лун</w:t>
      </w:r>
    </w:p>
    <w:p w:rsidR="003E29D7" w:rsidRDefault="003E29D7" w:rsidP="003E29D7">
      <w:pPr>
        <w:spacing w:line="360" w:lineRule="auto"/>
        <w:jc w:val="both"/>
        <w:rPr>
          <w:sz w:val="26"/>
          <w:szCs w:val="26"/>
        </w:rPr>
      </w:pPr>
      <w:r>
        <w:rPr>
          <w:sz w:val="26"/>
          <w:szCs w:val="26"/>
        </w:rPr>
        <w:t>93-РЗ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16"/>
      </w:tblGrid>
      <w:tr w:rsidR="003E29D7" w:rsidTr="00AC6FFD">
        <w:tc>
          <w:tcPr>
            <w:tcW w:w="8316" w:type="dxa"/>
          </w:tcPr>
          <w:p w:rsidR="003E29D7" w:rsidRPr="00147C3D" w:rsidRDefault="003E29D7" w:rsidP="00AC6FFD">
            <w:pPr>
              <w:spacing w:line="360" w:lineRule="auto"/>
              <w:jc w:val="center"/>
              <w:rPr>
                <w:b/>
                <w:bCs/>
                <w:sz w:val="26"/>
                <w:szCs w:val="26"/>
              </w:rPr>
            </w:pPr>
            <w:r>
              <w:rPr>
                <w:b/>
                <w:bCs/>
                <w:sz w:val="26"/>
                <w:szCs w:val="26"/>
              </w:rPr>
              <w:t xml:space="preserve"> </w:t>
            </w:r>
          </w:p>
        </w:tc>
      </w:tr>
    </w:tbl>
    <w:p w:rsidR="003E29D7" w:rsidRPr="00DF2A5A" w:rsidRDefault="003E29D7" w:rsidP="003E29D7">
      <w:pPr>
        <w:spacing w:line="360" w:lineRule="auto"/>
        <w:ind w:right="-96"/>
        <w:jc w:val="both"/>
        <w:rPr>
          <w:sz w:val="20"/>
          <w:szCs w:val="20"/>
        </w:rPr>
      </w:pPr>
      <w:r>
        <w:rPr>
          <w:sz w:val="20"/>
          <w:szCs w:val="20"/>
        </w:rPr>
        <w:t xml:space="preserve">Исп. Кузнецова Н.А., </w:t>
      </w:r>
      <w:r w:rsidR="00BC786C">
        <w:rPr>
          <w:sz w:val="20"/>
          <w:szCs w:val="20"/>
        </w:rPr>
        <w:t>4 548</w:t>
      </w:r>
      <w:r>
        <w:rPr>
          <w:sz w:val="20"/>
          <w:szCs w:val="20"/>
        </w:rPr>
        <w:t xml:space="preserve"> пас</w:t>
      </w:r>
    </w:p>
    <w:p w:rsidR="003E29D7" w:rsidRDefault="003E29D7" w:rsidP="003E29D7">
      <w:pPr>
        <w:spacing w:line="360" w:lineRule="auto"/>
      </w:pPr>
    </w:p>
    <w:p w:rsidR="003E29D7" w:rsidRDefault="003E29D7" w:rsidP="003E29D7"/>
    <w:p w:rsidR="003E29D7" w:rsidRDefault="003E29D7" w:rsidP="003E29D7"/>
    <w:p w:rsidR="003E29D7" w:rsidRDefault="003E29D7" w:rsidP="003E29D7"/>
    <w:p w:rsidR="003E29D7" w:rsidRDefault="003E29D7" w:rsidP="003E29D7"/>
    <w:sectPr w:rsidR="003E29D7" w:rsidSect="00BC786C">
      <w:headerReference w:type="even" r:id="rId6"/>
      <w:headerReference w:type="default" r:id="rId7"/>
      <w:pgSz w:w="11906" w:h="16838"/>
      <w:pgMar w:top="851" w:right="164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9C1" w:rsidRDefault="005C39C1" w:rsidP="00BD20C9">
      <w:r>
        <w:separator/>
      </w:r>
    </w:p>
  </w:endnote>
  <w:endnote w:type="continuationSeparator" w:id="1">
    <w:p w:rsidR="005C39C1" w:rsidRDefault="005C39C1" w:rsidP="00BD20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9C1" w:rsidRDefault="005C39C1" w:rsidP="00BD20C9">
      <w:r>
        <w:separator/>
      </w:r>
    </w:p>
  </w:footnote>
  <w:footnote w:type="continuationSeparator" w:id="1">
    <w:p w:rsidR="005C39C1" w:rsidRDefault="005C39C1" w:rsidP="00BD2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D" w:rsidRDefault="00C821F9" w:rsidP="009D5941">
    <w:pPr>
      <w:pStyle w:val="a4"/>
      <w:framePr w:wrap="around" w:vAnchor="text" w:hAnchor="margin" w:xAlign="right" w:y="1"/>
      <w:rPr>
        <w:rStyle w:val="a6"/>
      </w:rPr>
    </w:pPr>
    <w:r>
      <w:rPr>
        <w:rStyle w:val="a6"/>
      </w:rPr>
      <w:fldChar w:fldCharType="begin"/>
    </w:r>
    <w:r w:rsidR="00413A3F">
      <w:rPr>
        <w:rStyle w:val="a6"/>
      </w:rPr>
      <w:instrText xml:space="preserve">PAGE  </w:instrText>
    </w:r>
    <w:r>
      <w:rPr>
        <w:rStyle w:val="a6"/>
      </w:rPr>
      <w:fldChar w:fldCharType="end"/>
    </w:r>
  </w:p>
  <w:p w:rsidR="00CF6BED" w:rsidRDefault="005C39C1" w:rsidP="009D594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ED" w:rsidRDefault="00C821F9" w:rsidP="009D5941">
    <w:pPr>
      <w:pStyle w:val="a4"/>
      <w:framePr w:wrap="around" w:vAnchor="text" w:hAnchor="margin" w:xAlign="right" w:y="1"/>
      <w:rPr>
        <w:rStyle w:val="a6"/>
      </w:rPr>
    </w:pPr>
    <w:r>
      <w:rPr>
        <w:rStyle w:val="a6"/>
      </w:rPr>
      <w:fldChar w:fldCharType="begin"/>
    </w:r>
    <w:r w:rsidR="00413A3F">
      <w:rPr>
        <w:rStyle w:val="a6"/>
      </w:rPr>
      <w:instrText xml:space="preserve">PAGE  </w:instrText>
    </w:r>
    <w:r>
      <w:rPr>
        <w:rStyle w:val="a6"/>
      </w:rPr>
      <w:fldChar w:fldCharType="separate"/>
    </w:r>
    <w:r w:rsidR="007E7A2A">
      <w:rPr>
        <w:rStyle w:val="a6"/>
        <w:noProof/>
      </w:rPr>
      <w:t>1</w:t>
    </w:r>
    <w:r>
      <w:rPr>
        <w:rStyle w:val="a6"/>
      </w:rPr>
      <w:fldChar w:fldCharType="end"/>
    </w:r>
  </w:p>
  <w:p w:rsidR="00CF6BED" w:rsidRDefault="005C39C1" w:rsidP="009D5941">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29D7"/>
    <w:rsid w:val="000500D1"/>
    <w:rsid w:val="00085208"/>
    <w:rsid w:val="00130EFE"/>
    <w:rsid w:val="0021279B"/>
    <w:rsid w:val="002762EB"/>
    <w:rsid w:val="003132DC"/>
    <w:rsid w:val="0033136F"/>
    <w:rsid w:val="003B7FF0"/>
    <w:rsid w:val="003E29D7"/>
    <w:rsid w:val="00413A3F"/>
    <w:rsid w:val="004D2F18"/>
    <w:rsid w:val="00561A81"/>
    <w:rsid w:val="005C39C1"/>
    <w:rsid w:val="007E7A2A"/>
    <w:rsid w:val="00816C1A"/>
    <w:rsid w:val="00884537"/>
    <w:rsid w:val="009F09D6"/>
    <w:rsid w:val="00A44D80"/>
    <w:rsid w:val="00B605A6"/>
    <w:rsid w:val="00BA0CBE"/>
    <w:rsid w:val="00BC786C"/>
    <w:rsid w:val="00BD20C9"/>
    <w:rsid w:val="00C65617"/>
    <w:rsid w:val="00C821F9"/>
    <w:rsid w:val="00D06DC3"/>
    <w:rsid w:val="00D367CF"/>
    <w:rsid w:val="00EB4A19"/>
    <w:rsid w:val="00EE107A"/>
    <w:rsid w:val="00FE4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9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E29D7"/>
    <w:pPr>
      <w:tabs>
        <w:tab w:val="center" w:pos="4677"/>
        <w:tab w:val="right" w:pos="9355"/>
      </w:tabs>
    </w:pPr>
  </w:style>
  <w:style w:type="character" w:customStyle="1" w:styleId="a5">
    <w:name w:val="Верхний колонтитул Знак"/>
    <w:basedOn w:val="a0"/>
    <w:link w:val="a4"/>
    <w:rsid w:val="003E29D7"/>
    <w:rPr>
      <w:rFonts w:ascii="Times New Roman" w:eastAsia="Times New Roman" w:hAnsi="Times New Roman" w:cs="Times New Roman"/>
      <w:sz w:val="24"/>
      <w:szCs w:val="24"/>
      <w:lang w:eastAsia="ru-RU"/>
    </w:rPr>
  </w:style>
  <w:style w:type="character" w:styleId="a6">
    <w:name w:val="page number"/>
    <w:basedOn w:val="a0"/>
    <w:rsid w:val="003E29D7"/>
  </w:style>
  <w:style w:type="paragraph" w:styleId="a7">
    <w:name w:val="List Paragraph"/>
    <w:basedOn w:val="a"/>
    <w:uiPriority w:val="34"/>
    <w:qFormat/>
    <w:rsid w:val="002127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19</cp:revision>
  <dcterms:created xsi:type="dcterms:W3CDTF">2010-01-28T12:40:00Z</dcterms:created>
  <dcterms:modified xsi:type="dcterms:W3CDTF">2010-02-08T06:44:00Z</dcterms:modified>
</cp:coreProperties>
</file>