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1E" w:rsidRDefault="001F571E" w:rsidP="001F571E">
      <w:pPr>
        <w:spacing w:line="360" w:lineRule="auto"/>
        <w:ind w:right="-96"/>
        <w:jc w:val="center"/>
        <w:rPr>
          <w:sz w:val="28"/>
          <w:szCs w:val="28"/>
        </w:rPr>
      </w:pPr>
      <w:r>
        <w:rPr>
          <w:sz w:val="28"/>
          <w:szCs w:val="28"/>
        </w:rPr>
        <w:t>КОМИ РЕСПУБЛИКАЛÖН ОЛАНПАС</w:t>
      </w:r>
    </w:p>
    <w:p w:rsidR="001F571E" w:rsidRDefault="001F571E" w:rsidP="001F571E">
      <w:pPr>
        <w:spacing w:line="360" w:lineRule="auto"/>
        <w:ind w:right="-96"/>
        <w:jc w:val="center"/>
        <w:rPr>
          <w:sz w:val="28"/>
          <w:szCs w:val="28"/>
        </w:rPr>
      </w:pPr>
    </w:p>
    <w:p w:rsidR="001F571E" w:rsidRDefault="001F571E" w:rsidP="001F571E">
      <w:pPr>
        <w:spacing w:line="360" w:lineRule="auto"/>
        <w:ind w:right="-96"/>
        <w:jc w:val="center"/>
        <w:rPr>
          <w:b/>
          <w:sz w:val="28"/>
          <w:szCs w:val="28"/>
        </w:rPr>
      </w:pPr>
      <w:r>
        <w:rPr>
          <w:b/>
          <w:sz w:val="28"/>
          <w:szCs w:val="28"/>
        </w:rPr>
        <w:t>«Коми Республика мутасын инвестиционнöй удж йылысь»</w:t>
      </w:r>
    </w:p>
    <w:p w:rsidR="001F571E" w:rsidRDefault="001F571E" w:rsidP="001F571E">
      <w:pPr>
        <w:spacing w:line="360" w:lineRule="auto"/>
        <w:ind w:right="-96"/>
        <w:jc w:val="center"/>
        <w:rPr>
          <w:b/>
          <w:sz w:val="28"/>
          <w:szCs w:val="28"/>
        </w:rPr>
      </w:pPr>
      <w:r>
        <w:rPr>
          <w:b/>
          <w:sz w:val="28"/>
          <w:szCs w:val="28"/>
        </w:rPr>
        <w:t>Коми Республикаса Оланпасö вежсьöмъяс пыртöм йылысь</w:t>
      </w:r>
    </w:p>
    <w:p w:rsidR="001F571E" w:rsidRDefault="001F571E" w:rsidP="001F571E">
      <w:pPr>
        <w:spacing w:line="360" w:lineRule="auto"/>
        <w:ind w:right="-96"/>
        <w:jc w:val="center"/>
        <w:rPr>
          <w:b/>
          <w:sz w:val="28"/>
          <w:szCs w:val="28"/>
        </w:rPr>
      </w:pPr>
    </w:p>
    <w:p w:rsidR="001F571E" w:rsidRDefault="001F571E" w:rsidP="001F571E">
      <w:pPr>
        <w:spacing w:line="360" w:lineRule="auto"/>
        <w:ind w:right="-96"/>
        <w:jc w:val="both"/>
        <w:rPr>
          <w:sz w:val="28"/>
          <w:szCs w:val="28"/>
        </w:rPr>
      </w:pPr>
      <w:r>
        <w:rPr>
          <w:sz w:val="28"/>
          <w:szCs w:val="28"/>
        </w:rPr>
        <w:t>Примитöма Коми Республикаса</w:t>
      </w:r>
    </w:p>
    <w:p w:rsidR="001F571E" w:rsidRDefault="001F571E" w:rsidP="001F571E">
      <w:pPr>
        <w:spacing w:line="360" w:lineRule="auto"/>
        <w:ind w:right="-96"/>
        <w:jc w:val="both"/>
        <w:rPr>
          <w:sz w:val="28"/>
          <w:szCs w:val="28"/>
        </w:rPr>
      </w:pPr>
      <w:r>
        <w:rPr>
          <w:sz w:val="28"/>
          <w:szCs w:val="28"/>
        </w:rPr>
        <w:t xml:space="preserve">Государственнöй Сöветöн                                  2010 вося косму тöлысь 29 лунö </w:t>
      </w:r>
    </w:p>
    <w:p w:rsidR="001F571E" w:rsidRDefault="001F571E" w:rsidP="001F571E">
      <w:pPr>
        <w:spacing w:line="360" w:lineRule="auto"/>
        <w:ind w:right="-96"/>
        <w:jc w:val="both"/>
        <w:rPr>
          <w:sz w:val="28"/>
          <w:szCs w:val="28"/>
        </w:rPr>
      </w:pPr>
    </w:p>
    <w:p w:rsidR="001F571E" w:rsidRDefault="001F571E" w:rsidP="00901457">
      <w:pPr>
        <w:spacing w:line="360" w:lineRule="auto"/>
        <w:ind w:right="-96" w:firstLine="567"/>
        <w:jc w:val="both"/>
        <w:rPr>
          <w:sz w:val="28"/>
          <w:szCs w:val="28"/>
        </w:rPr>
      </w:pPr>
      <w:r>
        <w:rPr>
          <w:b/>
          <w:sz w:val="28"/>
          <w:szCs w:val="28"/>
        </w:rPr>
        <w:t xml:space="preserve">1 статья. </w:t>
      </w:r>
      <w:r w:rsidRPr="00901457">
        <w:rPr>
          <w:sz w:val="28"/>
          <w:szCs w:val="28"/>
        </w:rPr>
        <w:t xml:space="preserve">Пыртны </w:t>
      </w:r>
      <w:r w:rsidR="00901457" w:rsidRPr="00901457">
        <w:rPr>
          <w:sz w:val="28"/>
          <w:szCs w:val="28"/>
        </w:rPr>
        <w:t>«Коми Республика мутасын инвестиционнöй удж йылысь»</w:t>
      </w:r>
      <w:r w:rsidR="00901457">
        <w:rPr>
          <w:sz w:val="28"/>
          <w:szCs w:val="28"/>
        </w:rPr>
        <w:t xml:space="preserve"> </w:t>
      </w:r>
      <w:r w:rsidR="00901457" w:rsidRPr="00901457">
        <w:rPr>
          <w:sz w:val="28"/>
          <w:szCs w:val="28"/>
        </w:rPr>
        <w:t xml:space="preserve">Коми Республикаса Оланпасö </w:t>
      </w:r>
      <w:r w:rsidRPr="00901457">
        <w:rPr>
          <w:sz w:val="28"/>
          <w:szCs w:val="28"/>
        </w:rPr>
        <w:t>(Коми</w:t>
      </w:r>
      <w:r>
        <w:rPr>
          <w:sz w:val="28"/>
          <w:szCs w:val="28"/>
        </w:rPr>
        <w:t xml:space="preserve"> Республикаса государственнöй </w:t>
      </w:r>
      <w:r w:rsidR="009307ED">
        <w:rPr>
          <w:sz w:val="28"/>
          <w:szCs w:val="28"/>
        </w:rPr>
        <w:t xml:space="preserve">власьт </w:t>
      </w:r>
      <w:r>
        <w:rPr>
          <w:sz w:val="28"/>
          <w:szCs w:val="28"/>
        </w:rPr>
        <w:t>органъяслöн индöд-тшöктöмъяс, 2006, 2 №, 4221 ст.; 7 №, 4486 ст.; 2007, 2 №, 4706 ст.; 12 № 5268 ст.; 2008, 5 №, 200 ст.; 11 №, 620 ст.; 2009, 7 №, 80 ст.) татшöм вежсьöмъяс:</w:t>
      </w:r>
    </w:p>
    <w:p w:rsidR="001F571E" w:rsidRDefault="001F571E" w:rsidP="001F571E">
      <w:pPr>
        <w:spacing w:line="360" w:lineRule="auto"/>
        <w:ind w:right="-96" w:firstLine="567"/>
        <w:jc w:val="both"/>
        <w:rPr>
          <w:sz w:val="28"/>
          <w:szCs w:val="28"/>
        </w:rPr>
      </w:pPr>
      <w:r>
        <w:rPr>
          <w:sz w:val="28"/>
          <w:szCs w:val="28"/>
        </w:rPr>
        <w:t xml:space="preserve">1. </w:t>
      </w:r>
      <w:r w:rsidR="00901457">
        <w:rPr>
          <w:sz w:val="28"/>
          <w:szCs w:val="28"/>
        </w:rPr>
        <w:t>3 статьяын:</w:t>
      </w:r>
    </w:p>
    <w:p w:rsidR="00901457" w:rsidRDefault="00901457" w:rsidP="001F571E">
      <w:pPr>
        <w:spacing w:line="360" w:lineRule="auto"/>
        <w:ind w:right="-96" w:firstLine="567"/>
        <w:jc w:val="both"/>
        <w:rPr>
          <w:sz w:val="28"/>
          <w:szCs w:val="28"/>
        </w:rPr>
      </w:pPr>
      <w:r>
        <w:rPr>
          <w:sz w:val="28"/>
          <w:szCs w:val="28"/>
        </w:rPr>
        <w:t>1) 1 юкöнса 4 пункт гижны тадзи:</w:t>
      </w:r>
    </w:p>
    <w:p w:rsidR="00901457" w:rsidRDefault="00901457" w:rsidP="001F571E">
      <w:pPr>
        <w:spacing w:line="360" w:lineRule="auto"/>
        <w:ind w:right="-96" w:firstLine="567"/>
        <w:jc w:val="both"/>
        <w:rPr>
          <w:sz w:val="28"/>
          <w:szCs w:val="28"/>
        </w:rPr>
      </w:pPr>
      <w:r>
        <w:rPr>
          <w:sz w:val="28"/>
          <w:szCs w:val="28"/>
        </w:rPr>
        <w:t>«4) сетöны вот кокньöдъяс инвестиционнöй удж нуöдысь субъектъяслы, кодъяслысь инвестиционнöй проектъяссö пыртöма Коми Республика мутасын збыльмöдана да (либö) збыльмöдны артыштöм инвестиционнöй проект лыддьöгö, мый лöсьöдöма   вот кокньöдъяс сетöм могысь Коми Республикаса Правительствоöн урчитöм пöрадок серти;»;</w:t>
      </w:r>
    </w:p>
    <w:p w:rsidR="00901457" w:rsidRDefault="00901457" w:rsidP="001F571E">
      <w:pPr>
        <w:spacing w:line="360" w:lineRule="auto"/>
        <w:ind w:right="-96" w:firstLine="567"/>
        <w:jc w:val="both"/>
        <w:rPr>
          <w:sz w:val="28"/>
          <w:szCs w:val="28"/>
        </w:rPr>
      </w:pPr>
      <w:r>
        <w:rPr>
          <w:sz w:val="28"/>
          <w:szCs w:val="28"/>
        </w:rPr>
        <w:t>2) 2 юкöнсö гижны тадзи:</w:t>
      </w:r>
    </w:p>
    <w:p w:rsidR="00901457" w:rsidRDefault="00901457" w:rsidP="001F571E">
      <w:pPr>
        <w:spacing w:line="360" w:lineRule="auto"/>
        <w:ind w:right="-96" w:firstLine="567"/>
        <w:jc w:val="both"/>
        <w:rPr>
          <w:sz w:val="28"/>
          <w:szCs w:val="28"/>
        </w:rPr>
      </w:pPr>
      <w:r>
        <w:rPr>
          <w:sz w:val="28"/>
          <w:szCs w:val="28"/>
        </w:rPr>
        <w:t>«2. Тайö Оланпасöн артыштöм формаясын да методъясын инвестиционнöй уджöн государствосянь веськöдлöм</w:t>
      </w:r>
      <w:r w:rsidR="00A0726C">
        <w:rPr>
          <w:sz w:val="28"/>
          <w:szCs w:val="28"/>
        </w:rPr>
        <w:t xml:space="preserve"> оз нуöдсьы инвестиционнöй удж нуöдысь субъектъяс кузя, кодъяслöн эм Коми Республикаса республиканскöй сьöмкудйысь водзын босьтлöм сьöм кузя нюжöдöм уджйöз, кодöс вöлi сетлöма вештыны колана да бöр бергöдана подув вылын,  инвестиционнöй удж нуöдысь субъектъяс кузя, кодъяс законодательствоöн урчитöм пöрадок серти  бырöдан, реорганизуйтан либö банкротство выйын, а сiдзжö инвестиционнöй удж нуöдысь субъектъяс кузя, </w:t>
      </w:r>
      <w:r w:rsidR="00A0726C">
        <w:rPr>
          <w:sz w:val="28"/>
          <w:szCs w:val="28"/>
        </w:rPr>
        <w:lastRenderedPageBreak/>
        <w:t>кодъяс оз кутчысьны инвестиционнöй проект збыльмöдöмкöд йитчöм рöскод серти учёт торйöн нуöдан условиеясö.</w:t>
      </w:r>
    </w:p>
    <w:p w:rsidR="00A0726C" w:rsidRDefault="00A0726C" w:rsidP="001F571E">
      <w:pPr>
        <w:spacing w:line="360" w:lineRule="auto"/>
        <w:ind w:right="-96" w:firstLine="567"/>
        <w:jc w:val="both"/>
        <w:rPr>
          <w:sz w:val="28"/>
          <w:szCs w:val="28"/>
        </w:rPr>
      </w:pPr>
      <w:r>
        <w:rPr>
          <w:sz w:val="28"/>
          <w:szCs w:val="28"/>
        </w:rPr>
        <w:t>Инвестиционнöй проект збыльмöдöмкöд йитчöм рöскод серти учёт торйöн нуöдан условиеяс оз инмыны тайö статьяса 1 юкöнлöн 9 пунктöн урчитöм положениеяс вылö.».</w:t>
      </w:r>
    </w:p>
    <w:p w:rsidR="00A0726C" w:rsidRDefault="00A0726C" w:rsidP="001F571E">
      <w:pPr>
        <w:spacing w:line="360" w:lineRule="auto"/>
        <w:ind w:right="-96" w:firstLine="567"/>
        <w:jc w:val="both"/>
        <w:rPr>
          <w:sz w:val="28"/>
          <w:szCs w:val="28"/>
        </w:rPr>
      </w:pPr>
      <w:r>
        <w:rPr>
          <w:sz w:val="28"/>
          <w:szCs w:val="28"/>
        </w:rPr>
        <w:t>2. 7 статья гижны ьадзи:</w:t>
      </w:r>
    </w:p>
    <w:p w:rsidR="00A0726C" w:rsidRDefault="00A0726C" w:rsidP="001F571E">
      <w:pPr>
        <w:spacing w:line="360" w:lineRule="auto"/>
        <w:ind w:right="-96" w:firstLine="567"/>
        <w:jc w:val="both"/>
        <w:rPr>
          <w:b/>
          <w:sz w:val="28"/>
          <w:szCs w:val="28"/>
        </w:rPr>
      </w:pPr>
      <w:r>
        <w:rPr>
          <w:b/>
          <w:sz w:val="28"/>
          <w:szCs w:val="28"/>
        </w:rPr>
        <w:t>«7 статья. Инвестиционнöй удж нуöдысь субъектъяслы вот кокньöдъяс сетöм.</w:t>
      </w:r>
    </w:p>
    <w:p w:rsidR="00A0726C" w:rsidRPr="00A0726C" w:rsidRDefault="00EF4D96" w:rsidP="001F571E">
      <w:pPr>
        <w:spacing w:line="360" w:lineRule="auto"/>
        <w:ind w:right="-96" w:firstLine="567"/>
        <w:jc w:val="both"/>
        <w:rPr>
          <w:sz w:val="28"/>
          <w:szCs w:val="28"/>
        </w:rPr>
      </w:pPr>
      <w:r>
        <w:rPr>
          <w:sz w:val="28"/>
          <w:szCs w:val="28"/>
        </w:rPr>
        <w:t>Вот да öктас сикас, мый серти сетсьöны кокньöдъяс, мынтысьысьяслöн категорияяс, кокньöд сетан условиеяс, уджалан кадколаст да ыджда, а сiдзжö вот кокньöдъяс сетан да киритан пöрадок</w:t>
      </w:r>
      <w:r w:rsidR="00115904">
        <w:rPr>
          <w:sz w:val="28"/>
          <w:szCs w:val="28"/>
        </w:rPr>
        <w:t xml:space="preserve"> урчитсьöны «Коми Республика мутасын вот кокньöдъяс йылысь да вот кокньöдъяс йылысь öткымын законодательнöй актö вежсьöмъяс пыртöм йылысь» Коми Республикаса Оланпасöн.».</w:t>
      </w:r>
    </w:p>
    <w:p w:rsidR="001F571E" w:rsidRDefault="001F571E" w:rsidP="001F571E">
      <w:pPr>
        <w:spacing w:line="360" w:lineRule="auto"/>
        <w:ind w:right="-96"/>
        <w:jc w:val="both"/>
        <w:rPr>
          <w:sz w:val="28"/>
          <w:szCs w:val="28"/>
        </w:rPr>
      </w:pPr>
    </w:p>
    <w:p w:rsidR="001F571E" w:rsidRDefault="001F571E" w:rsidP="001F571E">
      <w:pPr>
        <w:spacing w:line="360" w:lineRule="auto"/>
        <w:ind w:right="-96" w:firstLine="709"/>
        <w:jc w:val="both"/>
        <w:rPr>
          <w:sz w:val="28"/>
          <w:szCs w:val="28"/>
        </w:rPr>
      </w:pPr>
      <w:r>
        <w:rPr>
          <w:b/>
          <w:sz w:val="28"/>
          <w:szCs w:val="28"/>
        </w:rPr>
        <w:t xml:space="preserve">2 статья. </w:t>
      </w:r>
      <w:r>
        <w:rPr>
          <w:sz w:val="28"/>
          <w:szCs w:val="28"/>
        </w:rPr>
        <w:t>Тайö Оланпасыс вынсялö 2011 во тöвшöр тöлысь 1 лунсянь.</w:t>
      </w:r>
    </w:p>
    <w:p w:rsidR="001F571E" w:rsidRDefault="001F571E" w:rsidP="001F571E">
      <w:pPr>
        <w:spacing w:line="360" w:lineRule="auto"/>
        <w:ind w:right="-96"/>
        <w:jc w:val="both"/>
        <w:rPr>
          <w:sz w:val="28"/>
          <w:szCs w:val="28"/>
        </w:rPr>
      </w:pPr>
    </w:p>
    <w:p w:rsidR="001F571E" w:rsidRDefault="001F571E" w:rsidP="001F571E">
      <w:pPr>
        <w:spacing w:line="360" w:lineRule="auto"/>
        <w:ind w:right="-96"/>
        <w:jc w:val="both"/>
        <w:rPr>
          <w:sz w:val="28"/>
          <w:szCs w:val="28"/>
        </w:rPr>
      </w:pPr>
    </w:p>
    <w:p w:rsidR="001F571E" w:rsidRDefault="001F571E" w:rsidP="001F571E">
      <w:pPr>
        <w:spacing w:line="360" w:lineRule="auto"/>
        <w:ind w:right="-96"/>
        <w:jc w:val="both"/>
        <w:rPr>
          <w:sz w:val="28"/>
          <w:szCs w:val="28"/>
        </w:rPr>
      </w:pPr>
      <w:r>
        <w:rPr>
          <w:sz w:val="28"/>
          <w:szCs w:val="28"/>
        </w:rPr>
        <w:t>Коми Республикаса Юралысь                                                        В.М.Гайзер</w:t>
      </w:r>
    </w:p>
    <w:p w:rsidR="001F571E" w:rsidRDefault="001F571E" w:rsidP="001F571E">
      <w:pPr>
        <w:spacing w:line="360" w:lineRule="auto"/>
        <w:ind w:right="-96"/>
        <w:jc w:val="both"/>
        <w:rPr>
          <w:sz w:val="28"/>
          <w:szCs w:val="28"/>
        </w:rPr>
      </w:pPr>
    </w:p>
    <w:p w:rsidR="001F571E" w:rsidRDefault="001F571E" w:rsidP="001F571E">
      <w:pPr>
        <w:spacing w:line="360" w:lineRule="auto"/>
        <w:ind w:right="-96"/>
        <w:jc w:val="both"/>
        <w:rPr>
          <w:sz w:val="28"/>
          <w:szCs w:val="28"/>
        </w:rPr>
      </w:pPr>
      <w:r>
        <w:rPr>
          <w:sz w:val="28"/>
          <w:szCs w:val="28"/>
        </w:rPr>
        <w:t>Сыктывкар</w:t>
      </w:r>
    </w:p>
    <w:p w:rsidR="001F571E" w:rsidRDefault="001F571E" w:rsidP="001F571E">
      <w:pPr>
        <w:spacing w:line="360" w:lineRule="auto"/>
        <w:ind w:right="-96"/>
        <w:jc w:val="both"/>
        <w:rPr>
          <w:sz w:val="28"/>
          <w:szCs w:val="28"/>
        </w:rPr>
      </w:pPr>
      <w:r>
        <w:rPr>
          <w:sz w:val="28"/>
          <w:szCs w:val="28"/>
        </w:rPr>
        <w:t>2010 вося ода-кора тöлысь 13 лун</w:t>
      </w:r>
    </w:p>
    <w:p w:rsidR="001F571E" w:rsidRDefault="001F571E" w:rsidP="001F571E">
      <w:pPr>
        <w:spacing w:line="360" w:lineRule="auto"/>
        <w:ind w:right="-96"/>
        <w:jc w:val="both"/>
        <w:rPr>
          <w:sz w:val="28"/>
          <w:szCs w:val="28"/>
        </w:rPr>
      </w:pPr>
      <w:r>
        <w:rPr>
          <w:sz w:val="28"/>
          <w:szCs w:val="28"/>
        </w:rPr>
        <w:t>54-РЗ №</w:t>
      </w:r>
    </w:p>
    <w:p w:rsidR="001F571E" w:rsidRDefault="001F571E" w:rsidP="001F571E">
      <w:pPr>
        <w:spacing w:line="360" w:lineRule="auto"/>
        <w:ind w:right="-96"/>
        <w:jc w:val="both"/>
        <w:rPr>
          <w:sz w:val="28"/>
          <w:szCs w:val="28"/>
        </w:rPr>
      </w:pPr>
    </w:p>
    <w:p w:rsidR="001F571E" w:rsidRDefault="001F571E" w:rsidP="001F571E">
      <w:pPr>
        <w:spacing w:line="360" w:lineRule="auto"/>
        <w:ind w:right="-96"/>
        <w:jc w:val="both"/>
        <w:rPr>
          <w:sz w:val="28"/>
          <w:szCs w:val="28"/>
        </w:rPr>
      </w:pPr>
    </w:p>
    <w:p w:rsidR="001F571E" w:rsidRPr="001F571E" w:rsidRDefault="001F571E" w:rsidP="001F571E">
      <w:pPr>
        <w:spacing w:line="360" w:lineRule="auto"/>
        <w:ind w:right="-96"/>
        <w:jc w:val="both"/>
        <w:rPr>
          <w:sz w:val="24"/>
          <w:szCs w:val="24"/>
        </w:rPr>
      </w:pPr>
      <w:r w:rsidRPr="001F571E">
        <w:rPr>
          <w:sz w:val="24"/>
          <w:szCs w:val="24"/>
        </w:rPr>
        <w:t xml:space="preserve">Вуджöдіс Кузнецова Н.А., </w:t>
      </w:r>
      <w:r w:rsidR="00115904">
        <w:rPr>
          <w:sz w:val="24"/>
          <w:szCs w:val="24"/>
        </w:rPr>
        <w:t xml:space="preserve">2 008 </w:t>
      </w:r>
      <w:r w:rsidRPr="001F571E">
        <w:rPr>
          <w:sz w:val="24"/>
          <w:szCs w:val="24"/>
        </w:rPr>
        <w:t>пас</w:t>
      </w:r>
    </w:p>
    <w:p w:rsidR="001F571E" w:rsidRDefault="001F571E" w:rsidP="001F571E">
      <w:pPr>
        <w:spacing w:line="360" w:lineRule="auto"/>
        <w:ind w:right="-96"/>
        <w:jc w:val="both"/>
        <w:rPr>
          <w:sz w:val="28"/>
          <w:szCs w:val="28"/>
        </w:rPr>
      </w:pPr>
    </w:p>
    <w:p w:rsidR="001F571E" w:rsidRDefault="001F571E" w:rsidP="001F571E">
      <w:pPr>
        <w:rPr>
          <w:sz w:val="28"/>
          <w:szCs w:val="28"/>
        </w:rPr>
      </w:pPr>
    </w:p>
    <w:p w:rsidR="001F571E" w:rsidRDefault="001F571E" w:rsidP="001F571E">
      <w:pPr>
        <w:rPr>
          <w:sz w:val="28"/>
          <w:szCs w:val="28"/>
        </w:rPr>
      </w:pPr>
    </w:p>
    <w:p w:rsidR="001F571E" w:rsidRDefault="001F571E" w:rsidP="001F571E">
      <w:pPr>
        <w:rPr>
          <w:sz w:val="28"/>
          <w:szCs w:val="28"/>
        </w:rPr>
      </w:pPr>
    </w:p>
    <w:p w:rsidR="0033136F" w:rsidRDefault="0033136F"/>
    <w:sectPr w:rsidR="0033136F"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B8A" w:rsidRDefault="00386B8A" w:rsidP="00EF4D96">
      <w:r>
        <w:separator/>
      </w:r>
    </w:p>
  </w:endnote>
  <w:endnote w:type="continuationSeparator" w:id="1">
    <w:p w:rsidR="00386B8A" w:rsidRDefault="00386B8A" w:rsidP="00EF4D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B8A" w:rsidRDefault="00386B8A" w:rsidP="00EF4D96">
      <w:r>
        <w:separator/>
      </w:r>
    </w:p>
  </w:footnote>
  <w:footnote w:type="continuationSeparator" w:id="1">
    <w:p w:rsidR="00386B8A" w:rsidRDefault="00386B8A" w:rsidP="00EF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8907"/>
      <w:docPartObj>
        <w:docPartGallery w:val="Page Numbers (Margins)"/>
        <w:docPartUnique/>
      </w:docPartObj>
    </w:sdtPr>
    <w:sdtContent>
      <w:p w:rsidR="00EF4D96" w:rsidRDefault="008C1DAC">
        <w:pPr>
          <w:pStyle w:val="a4"/>
        </w:pPr>
        <w:r>
          <w:rPr>
            <w:noProof/>
            <w:lang w:eastAsia="zh-TW"/>
          </w:rPr>
          <w:pict>
            <v:rect id="_x0000_s2049"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43078546"/>
                      <w:docPartObj>
                        <w:docPartGallery w:val="Page Numbers (Margins)"/>
                        <w:docPartUnique/>
                      </w:docPartObj>
                    </w:sdtPr>
                    <w:sdtContent>
                      <w:sdt>
                        <w:sdtPr>
                          <w:rPr>
                            <w:rFonts w:asciiTheme="majorHAnsi" w:hAnsiTheme="majorHAnsi"/>
                            <w:sz w:val="48"/>
                            <w:szCs w:val="44"/>
                          </w:rPr>
                          <w:id w:val="43078547"/>
                          <w:docPartObj>
                            <w:docPartGallery w:val="Page Numbers (Margins)"/>
                            <w:docPartUnique/>
                          </w:docPartObj>
                        </w:sdtPr>
                        <w:sdtContent>
                          <w:p w:rsidR="00EF4D96" w:rsidRDefault="008C1DAC">
                            <w:pPr>
                              <w:jc w:val="center"/>
                              <w:rPr>
                                <w:rFonts w:asciiTheme="majorHAnsi" w:hAnsiTheme="majorHAnsi"/>
                                <w:sz w:val="48"/>
                                <w:szCs w:val="44"/>
                              </w:rPr>
                            </w:pPr>
                            <w:fldSimple w:instr=" PAGE   \* MERGEFORMAT ">
                              <w:r w:rsidR="009307ED" w:rsidRPr="009307ED">
                                <w:rPr>
                                  <w:rFonts w:asciiTheme="majorHAnsi" w:hAnsiTheme="majorHAnsi"/>
                                  <w:noProof/>
                                  <w:sz w:val="48"/>
                                  <w:szCs w:val="44"/>
                                </w:rPr>
                                <w:t>1</w:t>
                              </w:r>
                            </w:fldSimple>
                          </w:p>
                        </w:sdtContent>
                      </w:sdt>
                    </w:sdtContent>
                  </w:sdt>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F571E"/>
    <w:rsid w:val="00085208"/>
    <w:rsid w:val="00115904"/>
    <w:rsid w:val="001F571E"/>
    <w:rsid w:val="0033136F"/>
    <w:rsid w:val="00386B8A"/>
    <w:rsid w:val="00744767"/>
    <w:rsid w:val="008C1DAC"/>
    <w:rsid w:val="00901457"/>
    <w:rsid w:val="009307ED"/>
    <w:rsid w:val="00A0726C"/>
    <w:rsid w:val="00BA72AE"/>
    <w:rsid w:val="00BF670E"/>
    <w:rsid w:val="00EF4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71E"/>
    <w:pPr>
      <w:ind w:left="720"/>
      <w:contextualSpacing/>
    </w:pPr>
  </w:style>
  <w:style w:type="paragraph" w:styleId="a4">
    <w:name w:val="header"/>
    <w:basedOn w:val="a"/>
    <w:link w:val="a5"/>
    <w:uiPriority w:val="99"/>
    <w:semiHidden/>
    <w:unhideWhenUsed/>
    <w:rsid w:val="00EF4D96"/>
    <w:pPr>
      <w:tabs>
        <w:tab w:val="center" w:pos="4677"/>
        <w:tab w:val="right" w:pos="9355"/>
      </w:tabs>
    </w:pPr>
  </w:style>
  <w:style w:type="character" w:customStyle="1" w:styleId="a5">
    <w:name w:val="Верхний колонтитул Знак"/>
    <w:basedOn w:val="a0"/>
    <w:link w:val="a4"/>
    <w:uiPriority w:val="99"/>
    <w:semiHidden/>
    <w:rsid w:val="00EF4D96"/>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EF4D96"/>
    <w:pPr>
      <w:tabs>
        <w:tab w:val="center" w:pos="4677"/>
        <w:tab w:val="right" w:pos="9355"/>
      </w:tabs>
    </w:pPr>
  </w:style>
  <w:style w:type="character" w:customStyle="1" w:styleId="a7">
    <w:name w:val="Нижний колонтитул Знак"/>
    <w:basedOn w:val="a0"/>
    <w:link w:val="a6"/>
    <w:uiPriority w:val="99"/>
    <w:semiHidden/>
    <w:rsid w:val="00EF4D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8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cp:revision>
  <cp:lastPrinted>2010-09-07T08:59:00Z</cp:lastPrinted>
  <dcterms:created xsi:type="dcterms:W3CDTF">2010-09-07T08:36:00Z</dcterms:created>
  <dcterms:modified xsi:type="dcterms:W3CDTF">2010-09-09T05:24:00Z</dcterms:modified>
</cp:coreProperties>
</file>