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24" w:rsidRDefault="00F23F24" w:rsidP="00F23F24">
      <w:pPr>
        <w:jc w:val="both"/>
        <w:rPr>
          <w:rFonts w:ascii="Arial" w:hAnsi="Arial"/>
          <w:spacing w:val="-20"/>
          <w:sz w:val="18"/>
        </w:rPr>
      </w:pPr>
    </w:p>
    <w:p w:rsidR="00F23F24" w:rsidRDefault="00F23F24" w:rsidP="00F23F2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F24" w:rsidRDefault="00F23F24" w:rsidP="00F23F24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F23F24" w:rsidRPr="00374B7D" w:rsidRDefault="00F23F24" w:rsidP="00F23F24">
                  <w:pPr>
                    <w:rPr>
                      <w:sz w:val="28"/>
                      <w:szCs w:val="28"/>
                    </w:rPr>
                  </w:pPr>
                  <w:r w:rsidRPr="00374B7D">
                    <w:rPr>
                      <w:sz w:val="28"/>
                      <w:szCs w:val="28"/>
                    </w:rPr>
                    <w:t>Контрольно-счётная палата Республики Коми</w:t>
                  </w:r>
                </w:p>
              </w:txbxContent>
            </v:textbox>
          </v:rect>
        </w:pict>
      </w:r>
    </w:p>
    <w:p w:rsidR="00F23F24" w:rsidRDefault="00F23F24" w:rsidP="00F23F2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F23F24" w:rsidRPr="00A154FE" w:rsidRDefault="00F23F24" w:rsidP="00F23F2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F23F24" w:rsidRPr="00A154FE" w:rsidRDefault="00F23F24" w:rsidP="00F23F24">
      <w:pPr>
        <w:ind w:right="5498"/>
        <w:jc w:val="center"/>
        <w:rPr>
          <w:b/>
          <w:caps/>
          <w:sz w:val="18"/>
          <w:szCs w:val="18"/>
        </w:rPr>
      </w:pPr>
    </w:p>
    <w:p w:rsidR="00F23F24" w:rsidRPr="00016F7A" w:rsidRDefault="00F23F24" w:rsidP="00F23F24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F23F24" w:rsidRPr="00EB01D6" w:rsidRDefault="00F23F24" w:rsidP="00F23F24">
      <w:pPr>
        <w:ind w:right="5498"/>
        <w:jc w:val="center"/>
      </w:pPr>
    </w:p>
    <w:p w:rsidR="00F23F24" w:rsidRPr="00405259" w:rsidRDefault="00F23F24" w:rsidP="00F23F2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F23F24" w:rsidRDefault="00F23F24" w:rsidP="00F23F24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F23F24" w:rsidRPr="00405259" w:rsidRDefault="00F23F24" w:rsidP="00F23F2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F23F24" w:rsidRPr="00A17A38" w:rsidRDefault="00F23F24" w:rsidP="00F23F24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proofErr w:type="spellStart"/>
        <w:r w:rsidRPr="00E215AC">
          <w:rPr>
            <w:rStyle w:val="a7"/>
            <w:i/>
            <w:sz w:val="18"/>
            <w:lang w:val="en-US"/>
          </w:rPr>
          <w:t>ru</w:t>
        </w:r>
        <w:proofErr w:type="spellEnd"/>
      </w:hyperlink>
    </w:p>
    <w:p w:rsidR="00F23F24" w:rsidRPr="00A17A38" w:rsidRDefault="00F23F24" w:rsidP="00F23F24">
      <w:pPr>
        <w:ind w:right="5498"/>
        <w:rPr>
          <w:sz w:val="22"/>
        </w:rPr>
      </w:pPr>
    </w:p>
    <w:p w:rsidR="00F23F24" w:rsidRDefault="00F23F24" w:rsidP="00F23F24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F23F24" w:rsidRPr="00AF748E" w:rsidRDefault="00F23F24" w:rsidP="00F23F24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F23F24" w:rsidRPr="003C5A15" w:rsidRDefault="00F23F24" w:rsidP="00F23F24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Отдел государственных языков и официального перевода Министерства национальной</w:t>
      </w:r>
      <w:r>
        <w:rPr>
          <w:sz w:val="28"/>
          <w:szCs w:val="28"/>
        </w:rPr>
        <w:t xml:space="preserve"> политики Республики Коми направля</w:t>
      </w:r>
      <w:r w:rsidRPr="003C5A15">
        <w:rPr>
          <w:sz w:val="28"/>
          <w:szCs w:val="28"/>
        </w:rPr>
        <w:t>ет Вам перевод текста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язык:</w:t>
      </w:r>
    </w:p>
    <w:p w:rsidR="00F23F24" w:rsidRDefault="00F23F24" w:rsidP="00F23F24">
      <w:pPr>
        <w:ind w:firstLine="709"/>
        <w:jc w:val="both"/>
        <w:rPr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820"/>
      </w:tblGrid>
      <w:tr w:rsidR="00F23F24" w:rsidRPr="00433289" w:rsidTr="004B6998">
        <w:tc>
          <w:tcPr>
            <w:tcW w:w="4644" w:type="dxa"/>
          </w:tcPr>
          <w:p w:rsidR="00804378" w:rsidRDefault="00F23F24" w:rsidP="00804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804378">
              <w:rPr>
                <w:sz w:val="28"/>
                <w:szCs w:val="28"/>
              </w:rPr>
              <w:t>информационно-аналитического</w:t>
            </w:r>
            <w:r>
              <w:rPr>
                <w:sz w:val="28"/>
                <w:szCs w:val="28"/>
              </w:rPr>
              <w:t xml:space="preserve"> отдела</w:t>
            </w:r>
            <w:r w:rsidRPr="00433289">
              <w:rPr>
                <w:sz w:val="28"/>
                <w:szCs w:val="28"/>
              </w:rPr>
              <w:t xml:space="preserve"> </w:t>
            </w:r>
          </w:p>
          <w:p w:rsidR="00F23F24" w:rsidRPr="00433289" w:rsidRDefault="00F23F24" w:rsidP="00804378">
            <w:pPr>
              <w:jc w:val="center"/>
              <w:rPr>
                <w:sz w:val="28"/>
                <w:szCs w:val="28"/>
              </w:rPr>
            </w:pPr>
            <w:r w:rsidRPr="00433289">
              <w:rPr>
                <w:sz w:val="28"/>
                <w:szCs w:val="28"/>
              </w:rPr>
              <w:t>Контрольно-счётной палаты Республики Коми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23F24" w:rsidRDefault="00F23F24" w:rsidP="004B6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4378" w:rsidRDefault="00F23F24" w:rsidP="008043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видзöдан-арталан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палаталöн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23F24" w:rsidRPr="00433289" w:rsidRDefault="00804378" w:rsidP="008043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аналитическöй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23F24">
              <w:rPr>
                <w:sz w:val="28"/>
                <w:szCs w:val="28"/>
              </w:rPr>
              <w:t>юкöнса</w:t>
            </w:r>
            <w:proofErr w:type="spellEnd"/>
            <w:r w:rsidR="00F23F24">
              <w:rPr>
                <w:sz w:val="28"/>
                <w:szCs w:val="28"/>
              </w:rPr>
              <w:t xml:space="preserve"> начальник</w:t>
            </w:r>
          </w:p>
        </w:tc>
      </w:tr>
      <w:tr w:rsidR="00F23F24" w:rsidRPr="00433289" w:rsidTr="004B6998">
        <w:tc>
          <w:tcPr>
            <w:tcW w:w="4644" w:type="dxa"/>
          </w:tcPr>
          <w:p w:rsidR="00804378" w:rsidRDefault="00F23F24" w:rsidP="00804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="00804378">
              <w:rPr>
                <w:sz w:val="28"/>
                <w:szCs w:val="28"/>
              </w:rPr>
              <w:t>информационно-аналитического</w:t>
            </w:r>
            <w:r>
              <w:rPr>
                <w:sz w:val="28"/>
                <w:szCs w:val="28"/>
              </w:rPr>
              <w:t xml:space="preserve"> отдела </w:t>
            </w:r>
          </w:p>
          <w:p w:rsidR="00F23F24" w:rsidRDefault="00F23F24" w:rsidP="00804378">
            <w:pPr>
              <w:jc w:val="center"/>
              <w:rPr>
                <w:sz w:val="28"/>
                <w:szCs w:val="28"/>
              </w:rPr>
            </w:pPr>
            <w:r w:rsidRPr="00433289">
              <w:rPr>
                <w:sz w:val="28"/>
                <w:szCs w:val="28"/>
              </w:rPr>
              <w:t>Контрольно-счётной палаты Республики Коми</w:t>
            </w:r>
          </w:p>
        </w:tc>
        <w:tc>
          <w:tcPr>
            <w:tcW w:w="4820" w:type="dxa"/>
          </w:tcPr>
          <w:p w:rsidR="00F23F24" w:rsidRDefault="00F23F24" w:rsidP="004B6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4378" w:rsidRDefault="00F23F24" w:rsidP="008043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видзöдан-арталан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палаталöн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23F24" w:rsidRPr="00433289" w:rsidRDefault="00804378" w:rsidP="008043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аналитическöй</w:t>
            </w:r>
            <w:proofErr w:type="spellEnd"/>
            <w:r w:rsidR="00F23F24">
              <w:rPr>
                <w:sz w:val="28"/>
                <w:szCs w:val="28"/>
              </w:rPr>
              <w:t xml:space="preserve"> </w:t>
            </w:r>
            <w:proofErr w:type="spellStart"/>
            <w:r w:rsidR="00F23F24">
              <w:rPr>
                <w:sz w:val="28"/>
                <w:szCs w:val="28"/>
              </w:rPr>
              <w:t>юкöнса</w:t>
            </w:r>
            <w:proofErr w:type="spellEnd"/>
            <w:r w:rsidR="00F23F24">
              <w:rPr>
                <w:sz w:val="28"/>
                <w:szCs w:val="28"/>
              </w:rPr>
              <w:t xml:space="preserve"> консультант</w:t>
            </w:r>
          </w:p>
        </w:tc>
      </w:tr>
      <w:tr w:rsidR="00F23F24" w:rsidRPr="00433289" w:rsidTr="004B6998">
        <w:tc>
          <w:tcPr>
            <w:tcW w:w="4644" w:type="dxa"/>
          </w:tcPr>
          <w:p w:rsidR="00F23F24" w:rsidRDefault="00F23F24" w:rsidP="00804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804378">
              <w:rPr>
                <w:sz w:val="28"/>
                <w:szCs w:val="28"/>
              </w:rPr>
              <w:t xml:space="preserve"> специалист-эксперт информационно-аналитического</w:t>
            </w:r>
            <w:r>
              <w:rPr>
                <w:sz w:val="28"/>
                <w:szCs w:val="28"/>
              </w:rPr>
              <w:t xml:space="preserve"> отдела </w:t>
            </w:r>
            <w:r w:rsidRPr="00433289">
              <w:rPr>
                <w:sz w:val="28"/>
                <w:szCs w:val="28"/>
              </w:rPr>
              <w:t>Контрольно-счётной палаты Республики Коми</w:t>
            </w:r>
          </w:p>
        </w:tc>
        <w:tc>
          <w:tcPr>
            <w:tcW w:w="4820" w:type="dxa"/>
          </w:tcPr>
          <w:p w:rsidR="00F23F24" w:rsidRDefault="00F23F24" w:rsidP="004B6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4378" w:rsidRDefault="00F23F24" w:rsidP="004B69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видзöдан-арталан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палаталöн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23F24" w:rsidRDefault="00804378" w:rsidP="004B69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аналитическöй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23F24">
              <w:rPr>
                <w:sz w:val="28"/>
                <w:szCs w:val="28"/>
              </w:rPr>
              <w:t>юкöнса</w:t>
            </w:r>
            <w:proofErr w:type="spellEnd"/>
            <w:r w:rsidR="00F23F24">
              <w:rPr>
                <w:sz w:val="28"/>
                <w:szCs w:val="28"/>
              </w:rPr>
              <w:t xml:space="preserve"> </w:t>
            </w:r>
          </w:p>
          <w:p w:rsidR="00F23F24" w:rsidRPr="00433289" w:rsidRDefault="00F23F24" w:rsidP="004B69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медыджыд</w:t>
            </w:r>
            <w:proofErr w:type="spellEnd"/>
            <w:r>
              <w:rPr>
                <w:sz w:val="28"/>
                <w:szCs w:val="28"/>
              </w:rPr>
              <w:t xml:space="preserve"> специалист-эксперт</w:t>
            </w:r>
          </w:p>
        </w:tc>
      </w:tr>
    </w:tbl>
    <w:p w:rsidR="00F23F24" w:rsidRDefault="00F23F24" w:rsidP="00F23F24">
      <w:pPr>
        <w:jc w:val="both"/>
        <w:rPr>
          <w:sz w:val="24"/>
          <w:szCs w:val="24"/>
        </w:rPr>
      </w:pPr>
    </w:p>
    <w:p w:rsidR="00F23F24" w:rsidRDefault="00F23F24" w:rsidP="00F23F24">
      <w:pPr>
        <w:jc w:val="both"/>
        <w:rPr>
          <w:sz w:val="24"/>
          <w:szCs w:val="24"/>
        </w:rPr>
      </w:pPr>
    </w:p>
    <w:p w:rsidR="00F23F24" w:rsidRDefault="00F23F24" w:rsidP="00F23F24">
      <w:pPr>
        <w:jc w:val="both"/>
        <w:rPr>
          <w:sz w:val="24"/>
          <w:szCs w:val="24"/>
        </w:rPr>
      </w:pPr>
    </w:p>
    <w:p w:rsidR="00F23F24" w:rsidRDefault="00F23F24" w:rsidP="00F23F24">
      <w:pPr>
        <w:jc w:val="both"/>
        <w:rPr>
          <w:sz w:val="24"/>
          <w:szCs w:val="24"/>
        </w:rPr>
      </w:pPr>
    </w:p>
    <w:p w:rsidR="00F23F24" w:rsidRDefault="00F23F24" w:rsidP="00F23F24">
      <w:pPr>
        <w:jc w:val="both"/>
        <w:rPr>
          <w:sz w:val="24"/>
          <w:szCs w:val="24"/>
        </w:rPr>
      </w:pPr>
    </w:p>
    <w:p w:rsidR="00F23F24" w:rsidRPr="003C5A15" w:rsidRDefault="00F23F24" w:rsidP="00F23F24">
      <w:pPr>
        <w:jc w:val="both"/>
        <w:rPr>
          <w:sz w:val="28"/>
          <w:szCs w:val="28"/>
        </w:rPr>
      </w:pPr>
      <w:r w:rsidRPr="003C5A15">
        <w:rPr>
          <w:sz w:val="28"/>
          <w:szCs w:val="28"/>
        </w:rPr>
        <w:t>Главный специалист-эксперт                                                          Н.А. Попова</w:t>
      </w:r>
    </w:p>
    <w:p w:rsidR="00F23F24" w:rsidRDefault="00F23F24" w:rsidP="00F23F24">
      <w:pPr>
        <w:jc w:val="both"/>
        <w:rPr>
          <w:sz w:val="16"/>
        </w:rPr>
      </w:pPr>
    </w:p>
    <w:p w:rsidR="00F23F24" w:rsidRDefault="00F23F24" w:rsidP="00F23F24">
      <w:pPr>
        <w:jc w:val="both"/>
        <w:rPr>
          <w:sz w:val="16"/>
        </w:rPr>
      </w:pPr>
    </w:p>
    <w:p w:rsidR="00F23F24" w:rsidRDefault="00F23F24" w:rsidP="00F23F24">
      <w:pPr>
        <w:jc w:val="both"/>
        <w:rPr>
          <w:sz w:val="16"/>
        </w:rPr>
      </w:pPr>
    </w:p>
    <w:p w:rsidR="00F23F24" w:rsidRDefault="00F23F24" w:rsidP="00F23F24">
      <w:pPr>
        <w:jc w:val="both"/>
        <w:rPr>
          <w:sz w:val="16"/>
        </w:rPr>
      </w:pPr>
    </w:p>
    <w:p w:rsidR="00F23F24" w:rsidRDefault="00F23F24" w:rsidP="00F23F24">
      <w:pPr>
        <w:jc w:val="both"/>
        <w:rPr>
          <w:sz w:val="16"/>
        </w:rPr>
      </w:pPr>
    </w:p>
    <w:p w:rsidR="00F23F24" w:rsidRDefault="00F23F24" w:rsidP="00F23F24">
      <w:pPr>
        <w:jc w:val="both"/>
        <w:rPr>
          <w:sz w:val="16"/>
        </w:rPr>
      </w:pPr>
    </w:p>
    <w:p w:rsidR="00F23F24" w:rsidRDefault="00F23F24" w:rsidP="00F23F24">
      <w:pPr>
        <w:jc w:val="both"/>
        <w:rPr>
          <w:sz w:val="16"/>
        </w:rPr>
      </w:pPr>
    </w:p>
    <w:p w:rsidR="00F23F24" w:rsidRDefault="00F23F24" w:rsidP="00F23F24">
      <w:pPr>
        <w:jc w:val="both"/>
        <w:rPr>
          <w:sz w:val="16"/>
        </w:rPr>
      </w:pPr>
    </w:p>
    <w:p w:rsidR="00F23F24" w:rsidRDefault="00F23F24" w:rsidP="00F23F24">
      <w:pPr>
        <w:jc w:val="both"/>
        <w:rPr>
          <w:sz w:val="16"/>
        </w:rPr>
      </w:pPr>
    </w:p>
    <w:p w:rsidR="00F23F24" w:rsidRDefault="00F23F24" w:rsidP="00F23F24">
      <w:pPr>
        <w:jc w:val="both"/>
        <w:rPr>
          <w:sz w:val="16"/>
        </w:rPr>
      </w:pPr>
    </w:p>
    <w:p w:rsidR="00F23F24" w:rsidRDefault="00F23F24" w:rsidP="00F23F24">
      <w:pPr>
        <w:jc w:val="both"/>
        <w:rPr>
          <w:sz w:val="16"/>
        </w:rPr>
      </w:pPr>
    </w:p>
    <w:p w:rsidR="008B3E5A" w:rsidRDefault="00F23F24" w:rsidP="00804378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Ольга </w:t>
      </w:r>
      <w:proofErr w:type="spellStart"/>
      <w:r>
        <w:rPr>
          <w:sz w:val="16"/>
        </w:rPr>
        <w:t>Лембитовна</w:t>
      </w:r>
      <w:proofErr w:type="spellEnd"/>
      <w:r>
        <w:rPr>
          <w:sz w:val="16"/>
        </w:rPr>
        <w:t>, 24-82-27</w:t>
      </w:r>
    </w:p>
    <w:p w:rsidR="00622B5F" w:rsidRDefault="00622B5F" w:rsidP="00804378">
      <w:pPr>
        <w:jc w:val="both"/>
        <w:rPr>
          <w:sz w:val="16"/>
        </w:rPr>
      </w:pPr>
    </w:p>
    <w:p w:rsidR="00622B5F" w:rsidRDefault="00622B5F" w:rsidP="00622B5F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lastRenderedPageBreak/>
        <w:drawing>
          <wp:inline distT="0" distB="0" distL="0" distR="0">
            <wp:extent cx="647700" cy="800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5F" w:rsidRDefault="00622B5F" w:rsidP="00622B5F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9" style="position:absolute;left:0;text-align:left;margin-left:274.05pt;margin-top:4.35pt;width:192pt;height:162pt;z-index:251662336" filled="f" stroked="f" strokecolor="fuchsia" strokeweight="2pt">
            <v:textbox inset="1pt,1pt,1pt,1pt">
              <w:txbxContent>
                <w:p w:rsidR="00622B5F" w:rsidRPr="00374B7D" w:rsidRDefault="00622B5F" w:rsidP="00622B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«Новый мир»</w:t>
                  </w:r>
                </w:p>
              </w:txbxContent>
            </v:textbox>
          </v:rect>
        </w:pict>
      </w:r>
    </w:p>
    <w:p w:rsidR="00622B5F" w:rsidRDefault="00622B5F" w:rsidP="00622B5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622B5F" w:rsidRPr="00A154FE" w:rsidRDefault="00622B5F" w:rsidP="00622B5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622B5F" w:rsidRPr="00A154FE" w:rsidRDefault="00622B5F" w:rsidP="00622B5F">
      <w:pPr>
        <w:ind w:right="5498"/>
        <w:jc w:val="center"/>
        <w:rPr>
          <w:b/>
          <w:caps/>
          <w:sz w:val="18"/>
          <w:szCs w:val="18"/>
        </w:rPr>
      </w:pPr>
    </w:p>
    <w:p w:rsidR="00622B5F" w:rsidRPr="00016F7A" w:rsidRDefault="00622B5F" w:rsidP="00622B5F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622B5F" w:rsidRPr="00EB01D6" w:rsidRDefault="00622B5F" w:rsidP="00622B5F">
      <w:pPr>
        <w:ind w:right="5498"/>
        <w:jc w:val="center"/>
      </w:pPr>
    </w:p>
    <w:p w:rsidR="00622B5F" w:rsidRPr="00405259" w:rsidRDefault="00622B5F" w:rsidP="00622B5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622B5F" w:rsidRDefault="00622B5F" w:rsidP="00622B5F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622B5F" w:rsidRPr="00405259" w:rsidRDefault="00622B5F" w:rsidP="00622B5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622B5F" w:rsidRPr="00A17A38" w:rsidRDefault="00622B5F" w:rsidP="00622B5F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6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A17A38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A17A38">
          <w:rPr>
            <w:rStyle w:val="a7"/>
            <w:i/>
            <w:sz w:val="18"/>
          </w:rPr>
          <w:t>.</w:t>
        </w:r>
        <w:proofErr w:type="spellStart"/>
        <w:r w:rsidRPr="00E215AC">
          <w:rPr>
            <w:rStyle w:val="a7"/>
            <w:i/>
            <w:sz w:val="18"/>
            <w:lang w:val="en-US"/>
          </w:rPr>
          <w:t>ru</w:t>
        </w:r>
        <w:proofErr w:type="spellEnd"/>
      </w:hyperlink>
    </w:p>
    <w:p w:rsidR="00622B5F" w:rsidRPr="00A17A38" w:rsidRDefault="00622B5F" w:rsidP="00622B5F">
      <w:pPr>
        <w:ind w:right="5498"/>
        <w:rPr>
          <w:sz w:val="22"/>
        </w:rPr>
      </w:pPr>
    </w:p>
    <w:p w:rsidR="00622B5F" w:rsidRDefault="00622B5F" w:rsidP="00622B5F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622B5F" w:rsidRPr="00AF748E" w:rsidRDefault="00622B5F" w:rsidP="00622B5F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622B5F" w:rsidRPr="003C5A15" w:rsidRDefault="00622B5F" w:rsidP="00622B5F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Отдел государственных языков и официального перевода Министерства национальной</w:t>
      </w:r>
      <w:r>
        <w:rPr>
          <w:sz w:val="28"/>
          <w:szCs w:val="28"/>
        </w:rPr>
        <w:t xml:space="preserve"> политики Республики Коми направля</w:t>
      </w:r>
      <w:r w:rsidRPr="003C5A15">
        <w:rPr>
          <w:sz w:val="28"/>
          <w:szCs w:val="28"/>
        </w:rPr>
        <w:t>ет Вам перевод текста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язык:</w:t>
      </w:r>
    </w:p>
    <w:p w:rsidR="00622B5F" w:rsidRDefault="00622B5F" w:rsidP="00622B5F">
      <w:pPr>
        <w:ind w:firstLine="709"/>
        <w:jc w:val="both"/>
        <w:rPr>
          <w:sz w:val="26"/>
        </w:rPr>
      </w:pPr>
    </w:p>
    <w:p w:rsidR="00622B5F" w:rsidRDefault="00622B5F" w:rsidP="00622B5F">
      <w:pPr>
        <w:ind w:firstLine="709"/>
        <w:jc w:val="both"/>
        <w:rPr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820"/>
      </w:tblGrid>
      <w:tr w:rsidR="00622B5F" w:rsidRPr="00433289" w:rsidTr="004B6998">
        <w:tc>
          <w:tcPr>
            <w:tcW w:w="4644" w:type="dxa"/>
          </w:tcPr>
          <w:p w:rsidR="00622B5F" w:rsidRDefault="00622B5F" w:rsidP="004B6998">
            <w:pPr>
              <w:jc w:val="center"/>
              <w:rPr>
                <w:sz w:val="28"/>
                <w:szCs w:val="28"/>
              </w:rPr>
            </w:pPr>
          </w:p>
          <w:p w:rsidR="00622B5F" w:rsidRDefault="00622B5F" w:rsidP="004B6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Первомайская</w:t>
            </w:r>
          </w:p>
          <w:p w:rsidR="00622B5F" w:rsidRPr="00433289" w:rsidRDefault="00622B5F" w:rsidP="004B6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22B5F" w:rsidRDefault="00622B5F" w:rsidP="004B6998">
            <w:pPr>
              <w:jc w:val="center"/>
              <w:rPr>
                <w:sz w:val="28"/>
                <w:szCs w:val="28"/>
              </w:rPr>
            </w:pPr>
          </w:p>
          <w:p w:rsidR="00622B5F" w:rsidRPr="00433289" w:rsidRDefault="00622B5F" w:rsidP="004B6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Первомай </w:t>
            </w:r>
            <w:proofErr w:type="spellStart"/>
            <w:r>
              <w:rPr>
                <w:sz w:val="28"/>
                <w:szCs w:val="28"/>
              </w:rPr>
              <w:t>улича</w:t>
            </w:r>
            <w:proofErr w:type="spellEnd"/>
          </w:p>
        </w:tc>
      </w:tr>
    </w:tbl>
    <w:p w:rsidR="00622B5F" w:rsidRDefault="00622B5F" w:rsidP="00622B5F">
      <w:pPr>
        <w:jc w:val="both"/>
        <w:rPr>
          <w:sz w:val="24"/>
          <w:szCs w:val="24"/>
        </w:rPr>
      </w:pPr>
    </w:p>
    <w:p w:rsidR="00622B5F" w:rsidRDefault="00622B5F" w:rsidP="00622B5F">
      <w:pPr>
        <w:jc w:val="both"/>
        <w:rPr>
          <w:sz w:val="24"/>
          <w:szCs w:val="24"/>
        </w:rPr>
      </w:pPr>
    </w:p>
    <w:p w:rsidR="00622B5F" w:rsidRDefault="00622B5F" w:rsidP="00622B5F">
      <w:pPr>
        <w:jc w:val="both"/>
        <w:rPr>
          <w:sz w:val="24"/>
          <w:szCs w:val="24"/>
        </w:rPr>
      </w:pPr>
    </w:p>
    <w:p w:rsidR="00622B5F" w:rsidRDefault="00622B5F" w:rsidP="00622B5F">
      <w:pPr>
        <w:jc w:val="both"/>
        <w:rPr>
          <w:sz w:val="24"/>
          <w:szCs w:val="24"/>
        </w:rPr>
      </w:pPr>
    </w:p>
    <w:p w:rsidR="00622B5F" w:rsidRDefault="00622B5F" w:rsidP="00622B5F">
      <w:pPr>
        <w:jc w:val="both"/>
        <w:rPr>
          <w:sz w:val="24"/>
          <w:szCs w:val="24"/>
        </w:rPr>
      </w:pPr>
    </w:p>
    <w:p w:rsidR="00622B5F" w:rsidRDefault="00622B5F" w:rsidP="00622B5F">
      <w:pPr>
        <w:jc w:val="both"/>
        <w:rPr>
          <w:sz w:val="24"/>
          <w:szCs w:val="24"/>
        </w:rPr>
      </w:pPr>
    </w:p>
    <w:p w:rsidR="00622B5F" w:rsidRDefault="00622B5F" w:rsidP="00622B5F">
      <w:pPr>
        <w:jc w:val="both"/>
        <w:rPr>
          <w:sz w:val="24"/>
          <w:szCs w:val="24"/>
        </w:rPr>
      </w:pPr>
    </w:p>
    <w:p w:rsidR="00622B5F" w:rsidRDefault="00622B5F" w:rsidP="00622B5F">
      <w:pPr>
        <w:jc w:val="both"/>
        <w:rPr>
          <w:sz w:val="24"/>
          <w:szCs w:val="24"/>
        </w:rPr>
      </w:pPr>
    </w:p>
    <w:p w:rsidR="00622B5F" w:rsidRDefault="00622B5F" w:rsidP="00622B5F">
      <w:pPr>
        <w:jc w:val="both"/>
        <w:rPr>
          <w:sz w:val="24"/>
          <w:szCs w:val="24"/>
        </w:rPr>
      </w:pPr>
    </w:p>
    <w:p w:rsidR="00622B5F" w:rsidRDefault="00622B5F" w:rsidP="00622B5F">
      <w:pPr>
        <w:jc w:val="both"/>
        <w:rPr>
          <w:sz w:val="24"/>
          <w:szCs w:val="24"/>
        </w:rPr>
      </w:pPr>
    </w:p>
    <w:p w:rsidR="00622B5F" w:rsidRPr="003C5A15" w:rsidRDefault="00622B5F" w:rsidP="00622B5F">
      <w:pPr>
        <w:jc w:val="both"/>
        <w:rPr>
          <w:sz w:val="28"/>
          <w:szCs w:val="28"/>
        </w:rPr>
      </w:pPr>
      <w:r w:rsidRPr="003C5A15">
        <w:rPr>
          <w:sz w:val="28"/>
          <w:szCs w:val="28"/>
        </w:rPr>
        <w:t>Главный специалист-эксперт                                                          Н.А. Попова</w:t>
      </w:r>
    </w:p>
    <w:p w:rsidR="00622B5F" w:rsidRDefault="00622B5F" w:rsidP="00622B5F">
      <w:pPr>
        <w:jc w:val="both"/>
        <w:rPr>
          <w:sz w:val="16"/>
        </w:rPr>
      </w:pPr>
    </w:p>
    <w:p w:rsidR="00622B5F" w:rsidRDefault="00622B5F" w:rsidP="00622B5F">
      <w:pPr>
        <w:jc w:val="both"/>
        <w:rPr>
          <w:sz w:val="16"/>
        </w:rPr>
      </w:pPr>
    </w:p>
    <w:p w:rsidR="00622B5F" w:rsidRDefault="00622B5F" w:rsidP="00622B5F">
      <w:pPr>
        <w:jc w:val="both"/>
        <w:rPr>
          <w:sz w:val="16"/>
        </w:rPr>
      </w:pPr>
    </w:p>
    <w:p w:rsidR="00622B5F" w:rsidRDefault="00622B5F" w:rsidP="00622B5F">
      <w:pPr>
        <w:jc w:val="both"/>
        <w:rPr>
          <w:sz w:val="16"/>
        </w:rPr>
      </w:pPr>
    </w:p>
    <w:p w:rsidR="00622B5F" w:rsidRDefault="00622B5F" w:rsidP="00622B5F">
      <w:pPr>
        <w:jc w:val="both"/>
        <w:rPr>
          <w:sz w:val="16"/>
        </w:rPr>
      </w:pPr>
    </w:p>
    <w:p w:rsidR="00622B5F" w:rsidRDefault="00622B5F" w:rsidP="00622B5F">
      <w:pPr>
        <w:jc w:val="both"/>
        <w:rPr>
          <w:sz w:val="16"/>
        </w:rPr>
      </w:pPr>
    </w:p>
    <w:p w:rsidR="00622B5F" w:rsidRDefault="00622B5F" w:rsidP="00622B5F">
      <w:pPr>
        <w:jc w:val="both"/>
        <w:rPr>
          <w:sz w:val="16"/>
        </w:rPr>
      </w:pPr>
    </w:p>
    <w:p w:rsidR="00622B5F" w:rsidRDefault="00622B5F" w:rsidP="00622B5F">
      <w:pPr>
        <w:jc w:val="both"/>
        <w:rPr>
          <w:sz w:val="16"/>
        </w:rPr>
      </w:pPr>
    </w:p>
    <w:p w:rsidR="00622B5F" w:rsidRDefault="00622B5F" w:rsidP="00622B5F">
      <w:pPr>
        <w:jc w:val="both"/>
        <w:rPr>
          <w:sz w:val="16"/>
        </w:rPr>
      </w:pPr>
    </w:p>
    <w:p w:rsidR="00622B5F" w:rsidRDefault="00622B5F" w:rsidP="00622B5F">
      <w:pPr>
        <w:jc w:val="both"/>
        <w:rPr>
          <w:sz w:val="16"/>
        </w:rPr>
      </w:pPr>
    </w:p>
    <w:p w:rsidR="00622B5F" w:rsidRDefault="00622B5F" w:rsidP="00622B5F">
      <w:pPr>
        <w:jc w:val="both"/>
        <w:rPr>
          <w:sz w:val="16"/>
        </w:rPr>
      </w:pPr>
    </w:p>
    <w:p w:rsidR="00622B5F" w:rsidRDefault="00622B5F" w:rsidP="00622B5F">
      <w:pPr>
        <w:jc w:val="both"/>
        <w:rPr>
          <w:sz w:val="16"/>
        </w:rPr>
      </w:pPr>
    </w:p>
    <w:p w:rsidR="00622B5F" w:rsidRDefault="00622B5F" w:rsidP="00622B5F">
      <w:pPr>
        <w:jc w:val="both"/>
        <w:rPr>
          <w:sz w:val="16"/>
        </w:rPr>
      </w:pPr>
    </w:p>
    <w:p w:rsidR="00622B5F" w:rsidRDefault="00622B5F" w:rsidP="00622B5F">
      <w:pPr>
        <w:jc w:val="both"/>
        <w:rPr>
          <w:sz w:val="16"/>
        </w:rPr>
      </w:pPr>
    </w:p>
    <w:p w:rsidR="00622B5F" w:rsidRDefault="00622B5F" w:rsidP="00622B5F">
      <w:pPr>
        <w:jc w:val="both"/>
        <w:rPr>
          <w:sz w:val="16"/>
        </w:rPr>
      </w:pPr>
    </w:p>
    <w:p w:rsidR="00622B5F" w:rsidRDefault="00622B5F" w:rsidP="00622B5F">
      <w:pPr>
        <w:jc w:val="both"/>
        <w:rPr>
          <w:sz w:val="16"/>
        </w:rPr>
      </w:pPr>
    </w:p>
    <w:p w:rsidR="00622B5F" w:rsidRPr="00804378" w:rsidRDefault="00622B5F" w:rsidP="00622B5F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Ольга </w:t>
      </w:r>
      <w:proofErr w:type="spellStart"/>
      <w:r>
        <w:rPr>
          <w:sz w:val="16"/>
        </w:rPr>
        <w:t>Лембитовна</w:t>
      </w:r>
      <w:proofErr w:type="spellEnd"/>
      <w:r>
        <w:rPr>
          <w:sz w:val="16"/>
        </w:rPr>
        <w:t>, 24-82-27</w:t>
      </w:r>
    </w:p>
    <w:p w:rsidR="00622B5F" w:rsidRPr="00804378" w:rsidRDefault="00622B5F" w:rsidP="00804378">
      <w:pPr>
        <w:jc w:val="both"/>
        <w:rPr>
          <w:sz w:val="16"/>
        </w:rPr>
      </w:pPr>
    </w:p>
    <w:sectPr w:rsidR="00622B5F" w:rsidRPr="00804378" w:rsidSect="00946F74">
      <w:headerReference w:type="even" r:id="rId7"/>
      <w:headerReference w:type="default" r:id="rId8"/>
      <w:footerReference w:type="default" r:id="rId9"/>
      <w:pgSz w:w="11906" w:h="16838"/>
      <w:pgMar w:top="1134" w:right="1134" w:bottom="1418" w:left="1559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74" w:rsidRDefault="009B1D49">
    <w:pPr>
      <w:pStyle w:val="a5"/>
    </w:pPr>
  </w:p>
  <w:p w:rsidR="00946F74" w:rsidRDefault="009B1D4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74" w:rsidRDefault="009B1D49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6F74" w:rsidRDefault="009B1D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74" w:rsidRDefault="009B1D49" w:rsidP="00946F74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3F24"/>
    <w:rsid w:val="005238C6"/>
    <w:rsid w:val="00622B5F"/>
    <w:rsid w:val="00804378"/>
    <w:rsid w:val="008564BF"/>
    <w:rsid w:val="008B3E5A"/>
    <w:rsid w:val="009B1D49"/>
    <w:rsid w:val="00F2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F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23F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23F2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23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F23F24"/>
    <w:rPr>
      <w:color w:val="0000FF"/>
      <w:u w:val="single"/>
    </w:rPr>
  </w:style>
  <w:style w:type="character" w:styleId="a8">
    <w:name w:val="page number"/>
    <w:basedOn w:val="a0"/>
    <w:rsid w:val="00F23F24"/>
  </w:style>
  <w:style w:type="paragraph" w:styleId="a9">
    <w:name w:val="Balloon Text"/>
    <w:basedOn w:val="a"/>
    <w:link w:val="aa"/>
    <w:uiPriority w:val="99"/>
    <w:semiHidden/>
    <w:unhideWhenUsed/>
    <w:rsid w:val="00F23F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F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natspol@rkomi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pnatspol@rkomi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303</Words>
  <Characters>1730</Characters>
  <Application>Microsoft Office Word</Application>
  <DocSecurity>0</DocSecurity>
  <Lines>14</Lines>
  <Paragraphs>4</Paragraphs>
  <ScaleCrop>false</ScaleCrop>
  <Company>&lt;work&gt;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2010-02-19T07:40:00Z</cp:lastPrinted>
  <dcterms:created xsi:type="dcterms:W3CDTF">2010-02-19T07:33:00Z</dcterms:created>
  <dcterms:modified xsi:type="dcterms:W3CDTF">2010-02-19T10:29:00Z</dcterms:modified>
</cp:coreProperties>
</file>