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57" w:rsidRDefault="006E4C57" w:rsidP="006E4C57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C57" w:rsidRDefault="00B64DA2" w:rsidP="006E4C57">
      <w:pPr>
        <w:ind w:right="5754"/>
        <w:jc w:val="center"/>
        <w:rPr>
          <w:rFonts w:ascii="Arial" w:hAnsi="Arial"/>
          <w:spacing w:val="-20"/>
          <w:sz w:val="18"/>
        </w:rPr>
      </w:pPr>
      <w:r w:rsidRPr="00B64DA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6E4C57" w:rsidRPr="006E4C57" w:rsidRDefault="006E4C57" w:rsidP="006E4C57">
                  <w:pPr>
                    <w:rPr>
                      <w:sz w:val="28"/>
                      <w:szCs w:val="28"/>
                    </w:rPr>
                  </w:pPr>
                  <w:r w:rsidRPr="006E4C57">
                    <w:rPr>
                      <w:sz w:val="28"/>
                      <w:szCs w:val="28"/>
                    </w:rPr>
                    <w:t>Государственное автоном</w:t>
                  </w:r>
                  <w:r>
                    <w:rPr>
                      <w:sz w:val="28"/>
                      <w:szCs w:val="28"/>
                    </w:rPr>
                    <w:t>ное учреждение Республики Коми «</w:t>
                  </w:r>
                  <w:r w:rsidRPr="006E4C57">
                    <w:rPr>
                      <w:sz w:val="28"/>
                      <w:szCs w:val="28"/>
                    </w:rPr>
                    <w:t>Театр</w:t>
                  </w:r>
                  <w:r>
                    <w:rPr>
                      <w:sz w:val="28"/>
                      <w:szCs w:val="28"/>
                    </w:rPr>
                    <w:t xml:space="preserve"> оперы и балета»</w:t>
                  </w:r>
                </w:p>
              </w:txbxContent>
            </v:textbox>
          </v:rect>
        </w:pict>
      </w:r>
    </w:p>
    <w:p w:rsidR="006E4C57" w:rsidRDefault="006E4C57" w:rsidP="006E4C5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E4C57" w:rsidRPr="00A154FE" w:rsidRDefault="006E4C57" w:rsidP="006E4C5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E4C57" w:rsidRPr="00A154FE" w:rsidRDefault="006E4C57" w:rsidP="006E4C57">
      <w:pPr>
        <w:ind w:right="5498"/>
        <w:jc w:val="center"/>
        <w:rPr>
          <w:b/>
          <w:caps/>
          <w:sz w:val="18"/>
          <w:szCs w:val="18"/>
        </w:rPr>
      </w:pPr>
    </w:p>
    <w:p w:rsidR="006E4C57" w:rsidRPr="00016F7A" w:rsidRDefault="006E4C57" w:rsidP="006E4C57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E4C57" w:rsidRPr="00EB01D6" w:rsidRDefault="006E4C57" w:rsidP="006E4C57">
      <w:pPr>
        <w:ind w:right="5498"/>
        <w:jc w:val="center"/>
      </w:pPr>
    </w:p>
    <w:p w:rsidR="006E4C57" w:rsidRPr="00405259" w:rsidRDefault="006E4C57" w:rsidP="006E4C5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E4C57" w:rsidRDefault="006E4C57" w:rsidP="006E4C57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E4C57" w:rsidRPr="00405259" w:rsidRDefault="006E4C57" w:rsidP="006E4C5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E4C57" w:rsidRPr="00B80A7D" w:rsidRDefault="006E4C57" w:rsidP="006E4C57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80A7D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80A7D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80A7D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80A7D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6E4C57" w:rsidRPr="00B80A7D" w:rsidRDefault="006E4C57" w:rsidP="006E4C57">
      <w:pPr>
        <w:ind w:right="5498"/>
        <w:rPr>
          <w:sz w:val="22"/>
        </w:rPr>
      </w:pPr>
    </w:p>
    <w:p w:rsidR="006E4C57" w:rsidRPr="00B80A7D" w:rsidRDefault="006E4C57" w:rsidP="006E4C57">
      <w:pPr>
        <w:ind w:right="5498"/>
        <w:rPr>
          <w:color w:val="000000"/>
        </w:rPr>
      </w:pPr>
      <w:r w:rsidRPr="00B80A7D">
        <w:rPr>
          <w:sz w:val="22"/>
        </w:rPr>
        <w:t xml:space="preserve">     </w:t>
      </w:r>
      <w:r>
        <w:rPr>
          <w:sz w:val="22"/>
        </w:rPr>
        <w:t xml:space="preserve"> </w:t>
      </w:r>
      <w:r w:rsidR="00D31C78">
        <w:rPr>
          <w:sz w:val="22"/>
        </w:rPr>
        <w:t xml:space="preserve">  </w:t>
      </w:r>
      <w:r>
        <w:rPr>
          <w:sz w:val="22"/>
        </w:rPr>
        <w:t xml:space="preserve"> </w:t>
      </w:r>
      <w:r w:rsidRPr="00B80A7D">
        <w:rPr>
          <w:u w:val="single"/>
        </w:rPr>
        <w:t xml:space="preserve">  </w:t>
      </w:r>
      <w:r>
        <w:rPr>
          <w:u w:val="single"/>
        </w:rPr>
        <w:t>0</w:t>
      </w:r>
      <w:r w:rsidR="00D31C78">
        <w:rPr>
          <w:u w:val="single"/>
        </w:rPr>
        <w:t>9</w:t>
      </w:r>
      <w:r>
        <w:rPr>
          <w:u w:val="single"/>
        </w:rPr>
        <w:t>.08.2011</w:t>
      </w:r>
      <w:r w:rsidRPr="00B80A7D">
        <w:rPr>
          <w:u w:val="single"/>
        </w:rPr>
        <w:t xml:space="preserve">   </w:t>
      </w:r>
      <w:r w:rsidRPr="00B80A7D">
        <w:t>№_</w:t>
      </w:r>
      <w:r w:rsidR="00D31C78">
        <w:t>__</w:t>
      </w:r>
      <w:r>
        <w:t>39</w:t>
      </w:r>
      <w:r w:rsidR="00D31C78">
        <w:t>6</w:t>
      </w:r>
      <w:r>
        <w:t>/с-11_</w:t>
      </w:r>
      <w:r w:rsidRPr="00B80A7D">
        <w:t>______</w:t>
      </w:r>
    </w:p>
    <w:p w:rsidR="006E4C57" w:rsidRDefault="006E4C57" w:rsidP="006E4C57">
      <w:pPr>
        <w:ind w:right="5498"/>
        <w:rPr>
          <w:u w:val="single"/>
        </w:rPr>
      </w:pPr>
      <w:r w:rsidRPr="00B80A7D">
        <w:rPr>
          <w:color w:val="000000"/>
        </w:rPr>
        <w:t xml:space="preserve">  </w:t>
      </w:r>
      <w:r>
        <w:rPr>
          <w:color w:val="000000"/>
        </w:rPr>
        <w:t xml:space="preserve">     </w:t>
      </w:r>
      <w:r w:rsidRPr="00B80A7D">
        <w:rPr>
          <w:color w:val="000000"/>
        </w:rPr>
        <w:t xml:space="preserve"> </w:t>
      </w:r>
      <w:r w:rsidR="00D31C78">
        <w:rPr>
          <w:color w:val="000000"/>
        </w:rPr>
        <w:t xml:space="preserve">  </w:t>
      </w:r>
      <w:r w:rsidRPr="00B80A7D">
        <w:rPr>
          <w:u w:val="single"/>
        </w:rPr>
        <w:t xml:space="preserve"> </w:t>
      </w:r>
      <w:r>
        <w:rPr>
          <w:u w:val="single"/>
        </w:rPr>
        <w:t>На  №  б/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от  0</w:t>
      </w:r>
      <w:r w:rsidR="00D31C78">
        <w:rPr>
          <w:u w:val="single"/>
        </w:rPr>
        <w:t>9</w:t>
      </w:r>
      <w:r>
        <w:rPr>
          <w:u w:val="single"/>
        </w:rPr>
        <w:t>.08.2011         .</w:t>
      </w:r>
    </w:p>
    <w:p w:rsidR="006E4C57" w:rsidRPr="00AD57C8" w:rsidRDefault="006E4C57" w:rsidP="006E4C57">
      <w:pPr>
        <w:ind w:right="5498"/>
        <w:rPr>
          <w:color w:val="000000"/>
          <w:u w:val="single"/>
        </w:rPr>
      </w:pPr>
    </w:p>
    <w:p w:rsidR="006E4C57" w:rsidRDefault="006E4C57" w:rsidP="006E4C57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6E4C57" w:rsidRPr="00577312" w:rsidRDefault="006E4C57" w:rsidP="006E4C57">
      <w:pPr>
        <w:ind w:firstLine="709"/>
        <w:jc w:val="both"/>
        <w:rPr>
          <w:sz w:val="28"/>
          <w:szCs w:val="2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9"/>
        <w:gridCol w:w="5245"/>
      </w:tblGrid>
      <w:tr w:rsidR="006E4C57" w:rsidRPr="00433289" w:rsidTr="00DC6E67">
        <w:tc>
          <w:tcPr>
            <w:tcW w:w="4678" w:type="dxa"/>
          </w:tcPr>
          <w:p w:rsidR="003723B8" w:rsidRDefault="003723B8" w:rsidP="006E4C57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культуры </w:t>
            </w:r>
          </w:p>
          <w:p w:rsidR="003723B8" w:rsidRDefault="003723B8" w:rsidP="006E4C57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Коми</w:t>
            </w:r>
          </w:p>
          <w:p w:rsidR="006E4C57" w:rsidRPr="006E4C57" w:rsidRDefault="006E4C57" w:rsidP="006E4C57">
            <w:pPr>
              <w:pStyle w:val="P212"/>
              <w:spacing w:line="360" w:lineRule="auto"/>
              <w:rPr>
                <w:sz w:val="28"/>
                <w:szCs w:val="28"/>
              </w:rPr>
            </w:pPr>
            <w:r w:rsidRPr="006E4C57">
              <w:rPr>
                <w:sz w:val="28"/>
                <w:szCs w:val="28"/>
              </w:rPr>
              <w:t>Государственное автоном</w:t>
            </w:r>
            <w:r>
              <w:rPr>
                <w:sz w:val="28"/>
                <w:szCs w:val="28"/>
              </w:rPr>
              <w:t>ное учреждение Республики Коми «</w:t>
            </w:r>
            <w:r w:rsidRPr="006E4C57">
              <w:rPr>
                <w:sz w:val="28"/>
                <w:szCs w:val="28"/>
              </w:rPr>
              <w:t>Театр оперы и балета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79" w:type="dxa"/>
          </w:tcPr>
          <w:p w:rsidR="003723B8" w:rsidRDefault="003723B8" w:rsidP="006E4C57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723B8" w:rsidRDefault="003723B8" w:rsidP="006E4C57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министерство</w:t>
            </w:r>
          </w:p>
          <w:p w:rsidR="006E4C57" w:rsidRDefault="006E4C57" w:rsidP="006E4C57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«Опера да балет театр» </w:t>
            </w:r>
          </w:p>
          <w:p w:rsidR="006E4C57" w:rsidRDefault="006E4C57" w:rsidP="006E4C57">
            <w:pPr>
              <w:pStyle w:val="P21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E4C57" w:rsidRPr="003C5A15" w:rsidRDefault="006E4C57" w:rsidP="00DC6E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E4C57" w:rsidRDefault="006E4C57" w:rsidP="006E4C57">
      <w:pPr>
        <w:jc w:val="both"/>
        <w:rPr>
          <w:sz w:val="24"/>
          <w:szCs w:val="24"/>
        </w:rPr>
      </w:pPr>
    </w:p>
    <w:p w:rsidR="006E4C57" w:rsidRDefault="006E4C57" w:rsidP="006E4C57">
      <w:pPr>
        <w:jc w:val="both"/>
        <w:rPr>
          <w:sz w:val="28"/>
          <w:szCs w:val="28"/>
        </w:rPr>
      </w:pPr>
    </w:p>
    <w:p w:rsidR="006E4C57" w:rsidRDefault="006E4C57" w:rsidP="006E4C57">
      <w:pPr>
        <w:jc w:val="both"/>
        <w:rPr>
          <w:sz w:val="28"/>
          <w:szCs w:val="28"/>
        </w:rPr>
      </w:pPr>
    </w:p>
    <w:p w:rsidR="006E4C57" w:rsidRDefault="006E4C57" w:rsidP="006E4C57">
      <w:pPr>
        <w:jc w:val="both"/>
        <w:rPr>
          <w:sz w:val="28"/>
          <w:szCs w:val="28"/>
        </w:rPr>
      </w:pPr>
    </w:p>
    <w:p w:rsidR="006E4C57" w:rsidRDefault="006E4C57" w:rsidP="006E4C57">
      <w:pPr>
        <w:jc w:val="both"/>
        <w:rPr>
          <w:sz w:val="28"/>
          <w:szCs w:val="28"/>
        </w:rPr>
      </w:pPr>
    </w:p>
    <w:p w:rsidR="006E4C57" w:rsidRDefault="006E4C57" w:rsidP="006E4C57">
      <w:pPr>
        <w:jc w:val="both"/>
        <w:rPr>
          <w:sz w:val="28"/>
          <w:szCs w:val="28"/>
        </w:rPr>
      </w:pPr>
    </w:p>
    <w:p w:rsidR="006E4C57" w:rsidRDefault="006E4C57" w:rsidP="006E4C57">
      <w:pPr>
        <w:jc w:val="both"/>
        <w:rPr>
          <w:sz w:val="28"/>
          <w:szCs w:val="28"/>
        </w:rPr>
      </w:pPr>
    </w:p>
    <w:p w:rsidR="006E4C57" w:rsidRDefault="006E4C57" w:rsidP="006E4C57">
      <w:pPr>
        <w:jc w:val="both"/>
        <w:rPr>
          <w:sz w:val="28"/>
          <w:szCs w:val="28"/>
        </w:rPr>
      </w:pPr>
    </w:p>
    <w:p w:rsidR="006E4C57" w:rsidRPr="000F7188" w:rsidRDefault="006E4C57" w:rsidP="006E4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</w:p>
    <w:p w:rsidR="006E4C57" w:rsidRDefault="006E4C57" w:rsidP="006E4C57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6E4C57" w:rsidRDefault="006E4C57" w:rsidP="006E4C57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6E4C57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C57"/>
    <w:rsid w:val="00035230"/>
    <w:rsid w:val="000F4CEC"/>
    <w:rsid w:val="003723B8"/>
    <w:rsid w:val="004C40BB"/>
    <w:rsid w:val="005238C6"/>
    <w:rsid w:val="006E4C57"/>
    <w:rsid w:val="008B3E5A"/>
    <w:rsid w:val="0097226F"/>
    <w:rsid w:val="00B64DA2"/>
    <w:rsid w:val="00D3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4C57"/>
    <w:rPr>
      <w:color w:val="0000FF"/>
      <w:u w:val="single"/>
    </w:rPr>
  </w:style>
  <w:style w:type="paragraph" w:customStyle="1" w:styleId="P212">
    <w:name w:val="P212"/>
    <w:basedOn w:val="a"/>
    <w:hidden/>
    <w:rsid w:val="006E4C57"/>
    <w:pPr>
      <w:widowControl w:val="0"/>
      <w:adjustRightInd w:val="0"/>
      <w:snapToGrid w:val="0"/>
      <w:jc w:val="center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E4C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736</Characters>
  <Application>Microsoft Office Word</Application>
  <DocSecurity>0</DocSecurity>
  <Lines>6</Lines>
  <Paragraphs>1</Paragraphs>
  <ScaleCrop>false</ScaleCrop>
  <Company>&lt;work&gt;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2011-08-09T11:48:00Z</cp:lastPrinted>
  <dcterms:created xsi:type="dcterms:W3CDTF">2011-08-09T10:44:00Z</dcterms:created>
  <dcterms:modified xsi:type="dcterms:W3CDTF">2011-08-09T11:50:00Z</dcterms:modified>
</cp:coreProperties>
</file>