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75" w:rsidRPr="002B6DDB" w:rsidRDefault="00685B75" w:rsidP="00685B75">
      <w:pPr>
        <w:spacing w:line="360" w:lineRule="auto"/>
        <w:jc w:val="center"/>
        <w:rPr>
          <w:bCs/>
          <w:sz w:val="28"/>
          <w:szCs w:val="28"/>
        </w:rPr>
      </w:pPr>
      <w:r w:rsidRPr="002B6DDB">
        <w:rPr>
          <w:bCs/>
          <w:sz w:val="28"/>
          <w:szCs w:val="28"/>
        </w:rPr>
        <w:t>КОМИ РЕСПУБЛИКАСА ПРАВИТЕЛЬСТВОЛÖН ШУÖМ</w:t>
      </w:r>
    </w:p>
    <w:p w:rsidR="00685B75" w:rsidRPr="002B6DDB" w:rsidRDefault="00685B75" w:rsidP="00685B75">
      <w:pPr>
        <w:spacing w:line="360" w:lineRule="auto"/>
        <w:jc w:val="center"/>
        <w:rPr>
          <w:bCs/>
          <w:sz w:val="28"/>
          <w:szCs w:val="28"/>
        </w:rPr>
      </w:pPr>
    </w:p>
    <w:p w:rsidR="00685B75" w:rsidRPr="002B6DDB" w:rsidRDefault="00605E6C" w:rsidP="00685B75">
      <w:pPr>
        <w:spacing w:line="360" w:lineRule="auto"/>
        <w:jc w:val="center"/>
        <w:rPr>
          <w:b/>
          <w:bCs/>
          <w:sz w:val="28"/>
          <w:szCs w:val="28"/>
        </w:rPr>
      </w:pPr>
      <w:r w:rsidRPr="00605E6C">
        <w:rPr>
          <w:b/>
          <w:bCs/>
          <w:sz w:val="28"/>
          <w:szCs w:val="28"/>
        </w:rPr>
        <w:t>«</w:t>
      </w:r>
      <w:r w:rsidR="008E50A0" w:rsidRPr="00DF5043">
        <w:rPr>
          <w:b/>
          <w:sz w:val="28"/>
          <w:szCs w:val="28"/>
        </w:rPr>
        <w:t xml:space="preserve">Коми Республикаса йöзöс социальнöя могмöдан </w:t>
      </w:r>
      <w:r w:rsidR="008E50A0">
        <w:rPr>
          <w:b/>
          <w:sz w:val="28"/>
          <w:szCs w:val="28"/>
        </w:rPr>
        <w:t xml:space="preserve">канму учреждениеясса </w:t>
      </w:r>
      <w:r w:rsidR="00C12DAB">
        <w:rPr>
          <w:b/>
          <w:bCs/>
          <w:sz w:val="28"/>
          <w:szCs w:val="28"/>
        </w:rPr>
        <w:t>уджалысьяслы у</w:t>
      </w:r>
      <w:r w:rsidRPr="00605E6C">
        <w:rPr>
          <w:b/>
          <w:bCs/>
          <w:sz w:val="28"/>
          <w:szCs w:val="28"/>
        </w:rPr>
        <w:t>дждон</w:t>
      </w:r>
      <w:r w:rsidR="00B44A88">
        <w:rPr>
          <w:b/>
          <w:bCs/>
          <w:sz w:val="28"/>
          <w:szCs w:val="28"/>
        </w:rPr>
        <w:t xml:space="preserve"> мынтöм </w:t>
      </w:r>
      <w:r w:rsidR="00C12DAB">
        <w:rPr>
          <w:b/>
          <w:bCs/>
          <w:sz w:val="28"/>
          <w:szCs w:val="28"/>
        </w:rPr>
        <w:t xml:space="preserve">йылысь» </w:t>
      </w:r>
      <w:r w:rsidR="00685B75" w:rsidRPr="002B6DDB">
        <w:rPr>
          <w:b/>
          <w:bCs/>
          <w:sz w:val="28"/>
          <w:szCs w:val="28"/>
        </w:rPr>
        <w:t>Коми Республикаса Правительстволöн 200</w:t>
      </w:r>
      <w:r w:rsidR="00C12DAB">
        <w:rPr>
          <w:b/>
          <w:bCs/>
          <w:sz w:val="28"/>
          <w:szCs w:val="28"/>
        </w:rPr>
        <w:t>8</w:t>
      </w:r>
      <w:r w:rsidR="00685B75" w:rsidRPr="002B6DDB">
        <w:rPr>
          <w:b/>
          <w:bCs/>
          <w:sz w:val="28"/>
          <w:szCs w:val="28"/>
        </w:rPr>
        <w:t xml:space="preserve"> во </w:t>
      </w:r>
      <w:r w:rsidR="00C12DAB">
        <w:rPr>
          <w:b/>
          <w:bCs/>
          <w:sz w:val="28"/>
          <w:szCs w:val="28"/>
        </w:rPr>
        <w:t>к</w:t>
      </w:r>
      <w:r w:rsidR="00685B75" w:rsidRPr="002B6DDB">
        <w:rPr>
          <w:b/>
          <w:bCs/>
          <w:sz w:val="28"/>
          <w:szCs w:val="28"/>
        </w:rPr>
        <w:t>ö</w:t>
      </w:r>
      <w:r w:rsidR="00C12DAB">
        <w:rPr>
          <w:b/>
          <w:bCs/>
          <w:sz w:val="28"/>
          <w:szCs w:val="28"/>
        </w:rPr>
        <w:t>ч</w:t>
      </w:r>
      <w:r w:rsidR="00685B75" w:rsidRPr="002B6DDB">
        <w:rPr>
          <w:b/>
          <w:bCs/>
          <w:sz w:val="28"/>
          <w:szCs w:val="28"/>
        </w:rPr>
        <w:t xml:space="preserve"> тöлысь </w:t>
      </w:r>
      <w:r w:rsidR="00C12DAB">
        <w:rPr>
          <w:b/>
          <w:bCs/>
          <w:sz w:val="28"/>
          <w:szCs w:val="28"/>
        </w:rPr>
        <w:t>11</w:t>
      </w:r>
      <w:r w:rsidR="00685B75" w:rsidRPr="002B6DDB">
        <w:rPr>
          <w:b/>
          <w:bCs/>
          <w:sz w:val="28"/>
          <w:szCs w:val="28"/>
        </w:rPr>
        <w:t xml:space="preserve"> лунся 2</w:t>
      </w:r>
      <w:r w:rsidR="00C12DAB">
        <w:rPr>
          <w:b/>
          <w:bCs/>
          <w:sz w:val="28"/>
          <w:szCs w:val="28"/>
        </w:rPr>
        <w:t>41</w:t>
      </w:r>
      <w:r w:rsidR="00685B75" w:rsidRPr="002B6DDB">
        <w:rPr>
          <w:b/>
          <w:bCs/>
          <w:sz w:val="28"/>
          <w:szCs w:val="28"/>
        </w:rPr>
        <w:t xml:space="preserve"> №-а шуöмö вежсьöм пыртöм йылысь</w:t>
      </w:r>
    </w:p>
    <w:p w:rsidR="00685B75" w:rsidRPr="002B6DDB" w:rsidRDefault="00685B75" w:rsidP="00685B75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2B6DDB" w:rsidRPr="002B6DDB" w:rsidRDefault="002B6DDB" w:rsidP="00685B75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685B75" w:rsidRPr="002B6DDB" w:rsidRDefault="00685B75" w:rsidP="00685B75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2B6DDB">
        <w:rPr>
          <w:bCs/>
          <w:sz w:val="28"/>
          <w:szCs w:val="28"/>
        </w:rPr>
        <w:t>Коми Республикаса Правительство шуис:</w:t>
      </w:r>
    </w:p>
    <w:p w:rsidR="008E50A0" w:rsidRDefault="00C12DAB" w:rsidP="00685B75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85B75" w:rsidRPr="002B6DDB">
        <w:rPr>
          <w:bCs/>
          <w:sz w:val="28"/>
          <w:szCs w:val="28"/>
        </w:rPr>
        <w:t xml:space="preserve">Пыртны </w:t>
      </w:r>
      <w:r w:rsidR="003A29A1" w:rsidRPr="003A29A1">
        <w:rPr>
          <w:bCs/>
          <w:sz w:val="28"/>
          <w:szCs w:val="28"/>
        </w:rPr>
        <w:t>«</w:t>
      </w:r>
      <w:r w:rsidR="008E50A0" w:rsidRPr="008E50A0">
        <w:rPr>
          <w:sz w:val="28"/>
          <w:szCs w:val="28"/>
        </w:rPr>
        <w:t xml:space="preserve">Коми Республикаса йöзöс социальнöя могмöдан канму учреждениеясса </w:t>
      </w:r>
      <w:r w:rsidR="008E50A0" w:rsidRPr="008E50A0">
        <w:rPr>
          <w:bCs/>
          <w:sz w:val="28"/>
          <w:szCs w:val="28"/>
        </w:rPr>
        <w:t>уджалысьяслы</w:t>
      </w:r>
      <w:r w:rsidR="008E50A0">
        <w:rPr>
          <w:b/>
          <w:bCs/>
          <w:sz w:val="28"/>
          <w:szCs w:val="28"/>
        </w:rPr>
        <w:t xml:space="preserve"> </w:t>
      </w:r>
      <w:r w:rsidR="003A29A1" w:rsidRPr="003A29A1">
        <w:rPr>
          <w:bCs/>
          <w:sz w:val="28"/>
          <w:szCs w:val="28"/>
        </w:rPr>
        <w:t xml:space="preserve">удждон мынтöм йылысь» Коми Республикаса Правительстволöн 2008 во кöч тöлысь 11 лунся 241 №-а шуöмö </w:t>
      </w:r>
      <w:r w:rsidR="008E50A0">
        <w:rPr>
          <w:bCs/>
          <w:sz w:val="28"/>
          <w:szCs w:val="28"/>
        </w:rPr>
        <w:t xml:space="preserve">татшöм </w:t>
      </w:r>
      <w:r w:rsidR="003A29A1" w:rsidRPr="003A29A1">
        <w:rPr>
          <w:bCs/>
          <w:sz w:val="28"/>
          <w:szCs w:val="28"/>
        </w:rPr>
        <w:t>вежсьöм</w:t>
      </w:r>
      <w:r w:rsidR="008E50A0">
        <w:rPr>
          <w:bCs/>
          <w:sz w:val="28"/>
          <w:szCs w:val="28"/>
        </w:rPr>
        <w:t>:</w:t>
      </w:r>
    </w:p>
    <w:p w:rsidR="0069628E" w:rsidRDefault="008E50A0" w:rsidP="008E50A0">
      <w:pPr>
        <w:spacing w:line="360" w:lineRule="auto"/>
        <w:ind w:firstLine="709"/>
        <w:jc w:val="both"/>
        <w:rPr>
          <w:sz w:val="28"/>
          <w:szCs w:val="28"/>
        </w:rPr>
      </w:pPr>
      <w:r w:rsidRPr="00DF5043">
        <w:rPr>
          <w:sz w:val="28"/>
          <w:szCs w:val="28"/>
        </w:rPr>
        <w:t>Коми Республика</w:t>
      </w:r>
      <w:r>
        <w:rPr>
          <w:sz w:val="28"/>
          <w:szCs w:val="28"/>
        </w:rPr>
        <w:t>лöн</w:t>
      </w:r>
      <w:r w:rsidRPr="00DF5043">
        <w:rPr>
          <w:sz w:val="28"/>
          <w:szCs w:val="28"/>
        </w:rPr>
        <w:t xml:space="preserve"> йöзöс социальнöя могмöда</w:t>
      </w:r>
      <w:r>
        <w:rPr>
          <w:sz w:val="28"/>
          <w:szCs w:val="28"/>
        </w:rPr>
        <w:t xml:space="preserve">н </w:t>
      </w:r>
      <w:r w:rsidR="00D67DC3">
        <w:rPr>
          <w:sz w:val="28"/>
          <w:szCs w:val="28"/>
        </w:rPr>
        <w:t>канму</w:t>
      </w:r>
      <w:r>
        <w:rPr>
          <w:sz w:val="28"/>
          <w:szCs w:val="28"/>
        </w:rPr>
        <w:t xml:space="preserve"> учреждениеясса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 xml:space="preserve">ысьяслысь да специалистъяслысь чина окладъяссö </w:t>
      </w:r>
      <w:r w:rsidR="00D67DC3">
        <w:rPr>
          <w:sz w:val="28"/>
          <w:szCs w:val="28"/>
        </w:rPr>
        <w:t>(</w:t>
      </w:r>
      <w:r>
        <w:rPr>
          <w:sz w:val="28"/>
          <w:szCs w:val="28"/>
        </w:rPr>
        <w:t>1 №-а содтöд</w:t>
      </w:r>
      <w:r w:rsidR="00D67DC3">
        <w:rPr>
          <w:sz w:val="28"/>
          <w:szCs w:val="28"/>
        </w:rPr>
        <w:t xml:space="preserve">) </w:t>
      </w:r>
      <w:r w:rsidR="0069628E">
        <w:rPr>
          <w:sz w:val="28"/>
          <w:szCs w:val="28"/>
        </w:rPr>
        <w:t>гижны содтöд</w:t>
      </w:r>
      <w:r>
        <w:rPr>
          <w:sz w:val="28"/>
          <w:szCs w:val="28"/>
        </w:rPr>
        <w:t xml:space="preserve"> серти</w:t>
      </w:r>
      <w:r w:rsidR="0069628E">
        <w:rPr>
          <w:sz w:val="28"/>
          <w:szCs w:val="28"/>
        </w:rPr>
        <w:t>.</w:t>
      </w:r>
    </w:p>
    <w:p w:rsidR="0069628E" w:rsidRDefault="0069628E" w:rsidP="008E50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Тайö шуöмыс вынсялö 2011 вося лöддза-номъя тöлысь 1 лунсянь.</w:t>
      </w:r>
    </w:p>
    <w:p w:rsidR="00685B75" w:rsidRPr="002B6DDB" w:rsidRDefault="00685B75" w:rsidP="00685B75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685B75" w:rsidRPr="002B6DDB" w:rsidRDefault="00685B75" w:rsidP="00685B75">
      <w:pPr>
        <w:spacing w:line="360" w:lineRule="auto"/>
        <w:jc w:val="both"/>
        <w:rPr>
          <w:sz w:val="28"/>
          <w:szCs w:val="28"/>
        </w:rPr>
      </w:pPr>
      <w:r w:rsidRPr="002B6DDB">
        <w:rPr>
          <w:sz w:val="28"/>
          <w:szCs w:val="28"/>
        </w:rPr>
        <w:t>Коми Республикаса Юралысь                                                                 В.Гайзер</w:t>
      </w:r>
    </w:p>
    <w:p w:rsidR="00685B75" w:rsidRPr="002B6DDB" w:rsidRDefault="00685B75" w:rsidP="00685B75">
      <w:pPr>
        <w:spacing w:line="360" w:lineRule="auto"/>
        <w:jc w:val="both"/>
        <w:rPr>
          <w:sz w:val="28"/>
          <w:szCs w:val="28"/>
        </w:rPr>
      </w:pPr>
    </w:p>
    <w:p w:rsidR="00685B75" w:rsidRPr="002B6DDB" w:rsidRDefault="00685B75" w:rsidP="00685B75">
      <w:pPr>
        <w:spacing w:line="360" w:lineRule="auto"/>
        <w:jc w:val="both"/>
        <w:rPr>
          <w:sz w:val="28"/>
          <w:szCs w:val="28"/>
        </w:rPr>
      </w:pPr>
      <w:r w:rsidRPr="002B6DDB">
        <w:rPr>
          <w:sz w:val="28"/>
          <w:szCs w:val="28"/>
        </w:rPr>
        <w:t>Сыктывкар</w:t>
      </w:r>
    </w:p>
    <w:p w:rsidR="00685B75" w:rsidRPr="002B6DDB" w:rsidRDefault="00685B75" w:rsidP="00685B75">
      <w:pPr>
        <w:spacing w:line="360" w:lineRule="auto"/>
        <w:jc w:val="both"/>
        <w:rPr>
          <w:sz w:val="28"/>
          <w:szCs w:val="28"/>
        </w:rPr>
      </w:pPr>
      <w:r w:rsidRPr="002B6DDB">
        <w:rPr>
          <w:sz w:val="28"/>
          <w:szCs w:val="28"/>
        </w:rPr>
        <w:t>201</w:t>
      </w:r>
      <w:r w:rsidR="006211B6">
        <w:rPr>
          <w:sz w:val="28"/>
          <w:szCs w:val="28"/>
        </w:rPr>
        <w:t>1</w:t>
      </w:r>
      <w:r w:rsidRPr="002B6DDB">
        <w:rPr>
          <w:sz w:val="28"/>
          <w:szCs w:val="28"/>
        </w:rPr>
        <w:t xml:space="preserve"> вося </w:t>
      </w:r>
      <w:r w:rsidR="006211B6">
        <w:rPr>
          <w:sz w:val="28"/>
          <w:szCs w:val="28"/>
        </w:rPr>
        <w:t>рака</w:t>
      </w:r>
      <w:r w:rsidRPr="002B6DDB">
        <w:rPr>
          <w:sz w:val="28"/>
          <w:szCs w:val="28"/>
        </w:rPr>
        <w:t xml:space="preserve"> тöлысь </w:t>
      </w:r>
      <w:r w:rsidR="00BD413B">
        <w:rPr>
          <w:sz w:val="28"/>
          <w:szCs w:val="28"/>
        </w:rPr>
        <w:t>31</w:t>
      </w:r>
      <w:r w:rsidRPr="002B6DDB">
        <w:rPr>
          <w:sz w:val="28"/>
          <w:szCs w:val="28"/>
        </w:rPr>
        <w:t xml:space="preserve"> лун</w:t>
      </w:r>
    </w:p>
    <w:p w:rsidR="00685B75" w:rsidRPr="002B6DDB" w:rsidRDefault="00BD413B" w:rsidP="00685B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685B75" w:rsidRPr="002B6DDB">
        <w:rPr>
          <w:sz w:val="28"/>
          <w:szCs w:val="28"/>
        </w:rPr>
        <w:t xml:space="preserve"> №</w:t>
      </w:r>
    </w:p>
    <w:p w:rsidR="00685B75" w:rsidRPr="002B6DDB" w:rsidRDefault="00685B75" w:rsidP="00685B75">
      <w:pPr>
        <w:spacing w:after="200" w:line="276" w:lineRule="auto"/>
        <w:rPr>
          <w:sz w:val="28"/>
          <w:szCs w:val="28"/>
        </w:rPr>
      </w:pPr>
      <w:r w:rsidRPr="002B6DDB">
        <w:rPr>
          <w:sz w:val="28"/>
          <w:szCs w:val="28"/>
        </w:rPr>
        <w:br w:type="page"/>
      </w:r>
    </w:p>
    <w:p w:rsidR="0033136F" w:rsidRPr="002B6DDB" w:rsidRDefault="002B6DDB" w:rsidP="002B6DDB">
      <w:pPr>
        <w:spacing w:line="360" w:lineRule="auto"/>
        <w:jc w:val="right"/>
        <w:rPr>
          <w:sz w:val="28"/>
          <w:szCs w:val="28"/>
        </w:rPr>
      </w:pPr>
      <w:r w:rsidRPr="002B6DDB">
        <w:rPr>
          <w:sz w:val="28"/>
          <w:szCs w:val="28"/>
        </w:rPr>
        <w:lastRenderedPageBreak/>
        <w:t>Коми Республикаса Правительстволöн</w:t>
      </w:r>
    </w:p>
    <w:p w:rsidR="002B6DDB" w:rsidRPr="002B6DDB" w:rsidRDefault="002B6DDB" w:rsidP="002B6DDB">
      <w:pPr>
        <w:spacing w:line="360" w:lineRule="auto"/>
        <w:jc w:val="right"/>
        <w:rPr>
          <w:sz w:val="28"/>
          <w:szCs w:val="28"/>
        </w:rPr>
      </w:pPr>
      <w:r w:rsidRPr="002B6DDB">
        <w:rPr>
          <w:sz w:val="28"/>
          <w:szCs w:val="28"/>
        </w:rPr>
        <w:t>201</w:t>
      </w:r>
      <w:r w:rsidR="00313289">
        <w:rPr>
          <w:sz w:val="28"/>
          <w:szCs w:val="28"/>
        </w:rPr>
        <w:t>1</w:t>
      </w:r>
      <w:r w:rsidRPr="002B6DDB">
        <w:rPr>
          <w:sz w:val="28"/>
          <w:szCs w:val="28"/>
        </w:rPr>
        <w:t xml:space="preserve"> во </w:t>
      </w:r>
      <w:r w:rsidR="00313289">
        <w:rPr>
          <w:sz w:val="28"/>
          <w:szCs w:val="28"/>
        </w:rPr>
        <w:t>рака</w:t>
      </w:r>
      <w:r w:rsidRPr="002B6DDB">
        <w:rPr>
          <w:sz w:val="28"/>
          <w:szCs w:val="28"/>
        </w:rPr>
        <w:t xml:space="preserve"> тöлысь </w:t>
      </w:r>
      <w:r w:rsidR="00A43B29">
        <w:rPr>
          <w:sz w:val="28"/>
          <w:szCs w:val="28"/>
        </w:rPr>
        <w:t>31</w:t>
      </w:r>
      <w:r w:rsidRPr="002B6DDB">
        <w:rPr>
          <w:sz w:val="28"/>
          <w:szCs w:val="28"/>
        </w:rPr>
        <w:t xml:space="preserve"> лунся </w:t>
      </w:r>
      <w:r w:rsidR="00A43B29">
        <w:rPr>
          <w:sz w:val="28"/>
          <w:szCs w:val="28"/>
        </w:rPr>
        <w:t>94</w:t>
      </w:r>
      <w:r w:rsidRPr="002B6DDB">
        <w:rPr>
          <w:sz w:val="28"/>
          <w:szCs w:val="28"/>
        </w:rPr>
        <w:t xml:space="preserve"> №-а шуöм дорö</w:t>
      </w:r>
    </w:p>
    <w:p w:rsidR="002B6DDB" w:rsidRDefault="002B6DDB" w:rsidP="002B6DDB">
      <w:pPr>
        <w:spacing w:line="360" w:lineRule="auto"/>
        <w:jc w:val="right"/>
        <w:rPr>
          <w:sz w:val="28"/>
          <w:szCs w:val="28"/>
        </w:rPr>
      </w:pPr>
      <w:r w:rsidRPr="002B6DDB">
        <w:rPr>
          <w:sz w:val="28"/>
          <w:szCs w:val="28"/>
        </w:rPr>
        <w:t>СОДТÖД</w:t>
      </w:r>
    </w:p>
    <w:p w:rsidR="002B6DDB" w:rsidRDefault="002B6DDB" w:rsidP="002B6DDB">
      <w:pPr>
        <w:spacing w:line="360" w:lineRule="auto"/>
        <w:jc w:val="right"/>
        <w:rPr>
          <w:sz w:val="28"/>
          <w:szCs w:val="28"/>
        </w:rPr>
      </w:pPr>
    </w:p>
    <w:p w:rsidR="00BD413B" w:rsidRPr="00BD413B" w:rsidRDefault="00A43B29" w:rsidP="00BD413B">
      <w:pPr>
        <w:spacing w:line="360" w:lineRule="auto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«ВЫНСЬÖДÖМА</w:t>
      </w:r>
      <w:r w:rsidR="00BD413B" w:rsidRPr="00BD413B">
        <w:rPr>
          <w:sz w:val="28"/>
          <w:szCs w:val="28"/>
        </w:rPr>
        <w:t xml:space="preserve"> </w:t>
      </w:r>
    </w:p>
    <w:p w:rsidR="00BD413B" w:rsidRPr="00BD413B" w:rsidRDefault="00BD413B" w:rsidP="00BD413B">
      <w:pPr>
        <w:spacing w:line="360" w:lineRule="auto"/>
        <w:ind w:firstLine="539"/>
        <w:jc w:val="right"/>
        <w:rPr>
          <w:sz w:val="28"/>
          <w:szCs w:val="28"/>
        </w:rPr>
      </w:pPr>
      <w:r w:rsidRPr="00BD413B">
        <w:rPr>
          <w:sz w:val="28"/>
          <w:szCs w:val="28"/>
        </w:rPr>
        <w:t xml:space="preserve">Коми Республикаса Правительстволöн </w:t>
      </w:r>
    </w:p>
    <w:p w:rsidR="00BD413B" w:rsidRPr="00BD413B" w:rsidRDefault="00BD413B" w:rsidP="00BD413B">
      <w:pPr>
        <w:spacing w:line="360" w:lineRule="auto"/>
        <w:ind w:firstLine="539"/>
        <w:jc w:val="right"/>
        <w:rPr>
          <w:sz w:val="28"/>
          <w:szCs w:val="28"/>
        </w:rPr>
      </w:pPr>
      <w:r w:rsidRPr="00BD413B">
        <w:rPr>
          <w:sz w:val="28"/>
          <w:szCs w:val="28"/>
        </w:rPr>
        <w:t xml:space="preserve">2008 во </w:t>
      </w:r>
      <w:r w:rsidR="00A43B29">
        <w:rPr>
          <w:sz w:val="28"/>
          <w:szCs w:val="28"/>
        </w:rPr>
        <w:t>кöч тöлысь</w:t>
      </w:r>
      <w:r w:rsidRPr="00BD413B">
        <w:rPr>
          <w:sz w:val="28"/>
          <w:szCs w:val="28"/>
        </w:rPr>
        <w:t xml:space="preserve"> 11 лунся 241 №-а шуöмöн </w:t>
      </w:r>
    </w:p>
    <w:p w:rsidR="00BD413B" w:rsidRPr="00BD413B" w:rsidRDefault="00BD413B" w:rsidP="00BD413B">
      <w:pPr>
        <w:spacing w:line="360" w:lineRule="auto"/>
        <w:ind w:firstLine="539"/>
        <w:jc w:val="right"/>
        <w:rPr>
          <w:sz w:val="28"/>
          <w:szCs w:val="28"/>
        </w:rPr>
      </w:pPr>
      <w:r w:rsidRPr="00BD413B">
        <w:rPr>
          <w:sz w:val="28"/>
          <w:szCs w:val="28"/>
        </w:rPr>
        <w:t>(1 №-а содтöд)</w:t>
      </w:r>
    </w:p>
    <w:p w:rsidR="00BD413B" w:rsidRDefault="00BD413B" w:rsidP="00BD413B">
      <w:pPr>
        <w:spacing w:line="360" w:lineRule="auto"/>
        <w:ind w:firstLine="540"/>
        <w:jc w:val="right"/>
        <w:rPr>
          <w:sz w:val="28"/>
          <w:szCs w:val="28"/>
        </w:rPr>
      </w:pPr>
    </w:p>
    <w:p w:rsidR="00BD413B" w:rsidRDefault="00BD413B" w:rsidP="00BD413B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 Республикалöн</w:t>
      </w:r>
      <w:r w:rsidRPr="00DF5043">
        <w:rPr>
          <w:sz w:val="28"/>
          <w:szCs w:val="28"/>
        </w:rPr>
        <w:t xml:space="preserve"> йöзöс социальнöя могмöда</w:t>
      </w:r>
      <w:r>
        <w:rPr>
          <w:sz w:val="28"/>
          <w:szCs w:val="28"/>
        </w:rPr>
        <w:t xml:space="preserve">н </w:t>
      </w:r>
      <w:r w:rsidR="00A43B29">
        <w:rPr>
          <w:sz w:val="28"/>
          <w:szCs w:val="28"/>
        </w:rPr>
        <w:t>канму</w:t>
      </w:r>
      <w:r>
        <w:rPr>
          <w:sz w:val="28"/>
          <w:szCs w:val="28"/>
        </w:rPr>
        <w:t xml:space="preserve"> учреждениеясса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>ысьяслöн да специалистъяслöн</w:t>
      </w:r>
    </w:p>
    <w:p w:rsidR="00BD413B" w:rsidRDefault="00A43B29" w:rsidP="00BD413B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ЧИНА ОКЛАДЪЯС</w:t>
      </w:r>
    </w:p>
    <w:p w:rsidR="00BD413B" w:rsidRDefault="00BD413B" w:rsidP="00BD413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BD413B" w:rsidRDefault="00BD413B" w:rsidP="00A43B29">
      <w:pPr>
        <w:spacing w:line="360" w:lineRule="auto"/>
        <w:ind w:firstLine="540"/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E504FC">
          <w:rPr>
            <w:sz w:val="28"/>
            <w:szCs w:val="28"/>
          </w:rPr>
          <w:t>.</w:t>
        </w:r>
      </w:smartTag>
      <w:r w:rsidRPr="00E504FC">
        <w:rPr>
          <w:sz w:val="28"/>
          <w:szCs w:val="28"/>
        </w:rPr>
        <w:t xml:space="preserve"> </w:t>
      </w:r>
      <w:r w:rsidRPr="00DF5043">
        <w:rPr>
          <w:sz w:val="28"/>
          <w:szCs w:val="28"/>
        </w:rPr>
        <w:t>Коми Республикаса йöзöс социальнöя могмöда</w:t>
      </w:r>
      <w:r w:rsidR="00A43B29">
        <w:rPr>
          <w:sz w:val="28"/>
          <w:szCs w:val="28"/>
        </w:rPr>
        <w:t>н канму</w:t>
      </w:r>
      <w:r>
        <w:rPr>
          <w:sz w:val="28"/>
          <w:szCs w:val="28"/>
        </w:rPr>
        <w:t xml:space="preserve"> учреждениеясöн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>ысьяслöн чина окладъяс</w:t>
      </w:r>
    </w:p>
    <w:p w:rsidR="00BD413B" w:rsidRDefault="00BD413B" w:rsidP="00BD413B">
      <w:pPr>
        <w:spacing w:line="360" w:lineRule="auto"/>
        <w:ind w:firstLine="540"/>
        <w:jc w:val="both"/>
        <w:rPr>
          <w:sz w:val="28"/>
          <w:szCs w:val="28"/>
        </w:rPr>
      </w:pPr>
    </w:p>
    <w:p w:rsidR="00BD413B" w:rsidRDefault="00BD413B" w:rsidP="00BD41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5043">
        <w:rPr>
          <w:sz w:val="28"/>
          <w:szCs w:val="28"/>
        </w:rPr>
        <w:t>Коми Республикаса йöзöс социальнöя могмöда</w:t>
      </w:r>
      <w:r>
        <w:rPr>
          <w:sz w:val="28"/>
          <w:szCs w:val="28"/>
        </w:rPr>
        <w:t xml:space="preserve">н (стационара) </w:t>
      </w:r>
      <w:r w:rsidR="00A43B29">
        <w:rPr>
          <w:sz w:val="28"/>
          <w:szCs w:val="28"/>
        </w:rPr>
        <w:t>канму</w:t>
      </w:r>
      <w:r>
        <w:rPr>
          <w:sz w:val="28"/>
          <w:szCs w:val="28"/>
        </w:rPr>
        <w:t xml:space="preserve"> учреждениеясöн 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 xml:space="preserve">ысьяслöн окладъяс, мый урчитöма квалификация дорö корöмъяс серти да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>ысьяслöн удждон серти учреждениелöн группа вылö видзöдöмöн</w:t>
      </w:r>
      <w:r w:rsidR="00A43B29">
        <w:rPr>
          <w:sz w:val="28"/>
          <w:szCs w:val="28"/>
        </w:rPr>
        <w:t>:</w:t>
      </w:r>
    </w:p>
    <w:tbl>
      <w:tblPr>
        <w:tblStyle w:val="a8"/>
        <w:tblW w:w="0" w:type="auto"/>
        <w:tblLook w:val="01E0"/>
      </w:tblPr>
      <w:tblGrid>
        <w:gridCol w:w="617"/>
        <w:gridCol w:w="4622"/>
        <w:gridCol w:w="1083"/>
        <w:gridCol w:w="1083"/>
        <w:gridCol w:w="1083"/>
        <w:gridCol w:w="1083"/>
      </w:tblGrid>
      <w:tr w:rsidR="00BD413B" w:rsidTr="00D92B03">
        <w:tc>
          <w:tcPr>
            <w:tcW w:w="0" w:type="auto"/>
            <w:vMerge w:val="restart"/>
          </w:tcPr>
          <w:p w:rsidR="00BD413B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D413B">
              <w:rPr>
                <w:sz w:val="28"/>
                <w:szCs w:val="28"/>
              </w:rPr>
              <w:t>/в</w:t>
            </w:r>
          </w:p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 ним да</w:t>
            </w:r>
          </w:p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дорö корöмъяс</w:t>
            </w:r>
          </w:p>
        </w:tc>
        <w:tc>
          <w:tcPr>
            <w:tcW w:w="0" w:type="auto"/>
            <w:gridSpan w:val="4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 оклад (шайтъясын)</w:t>
            </w:r>
          </w:p>
          <w:p w:rsidR="00BD413B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</w:t>
            </w:r>
            <w:r w:rsidR="00BD413B">
              <w:rPr>
                <w:sz w:val="28"/>
                <w:szCs w:val="28"/>
              </w:rPr>
              <w:t>ысьлöн удждон серти группа вылö видзöдöмöн</w:t>
            </w:r>
          </w:p>
        </w:tc>
      </w:tr>
      <w:tr w:rsidR="00BD413B" w:rsidTr="00D92B03"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BD413B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</w:t>
            </w:r>
            <w:r w:rsidR="00BD413B">
              <w:rPr>
                <w:sz w:val="28"/>
                <w:szCs w:val="28"/>
              </w:rPr>
              <w:t>ысьлöн</w:t>
            </w:r>
            <w:r w:rsidR="000D4141">
              <w:rPr>
                <w:sz w:val="28"/>
                <w:szCs w:val="28"/>
              </w:rPr>
              <w:t xml:space="preserve"> </w:t>
            </w:r>
            <w:r w:rsidR="00BD413B">
              <w:rPr>
                <w:sz w:val="28"/>
                <w:szCs w:val="28"/>
              </w:rPr>
              <w:t xml:space="preserve"> удждон серти группа</w:t>
            </w:r>
          </w:p>
        </w:tc>
      </w:tr>
      <w:tr w:rsidR="00BD413B" w:rsidTr="00D92B03"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A43B29" w:rsidTr="00D92B03">
        <w:tc>
          <w:tcPr>
            <w:tcW w:w="0" w:type="auto"/>
          </w:tcPr>
          <w:p w:rsid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3B29" w:rsidRP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3B29" w:rsidRP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3B29" w:rsidRP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43B29" w:rsidRPr="00A43B29" w:rsidRDefault="00A43B29" w:rsidP="00A43B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413B" w:rsidTr="00D92B03">
        <w:tc>
          <w:tcPr>
            <w:tcW w:w="0" w:type="auto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Йöзöс социальнöя могмöдан учреждениеса директор, керка-</w:t>
            </w:r>
            <w:r>
              <w:rPr>
                <w:sz w:val="28"/>
                <w:szCs w:val="28"/>
              </w:rPr>
              <w:lastRenderedPageBreak/>
              <w:t>интернатса директор:</w:t>
            </w:r>
          </w:p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 категориятöм либö </w:t>
            </w:r>
          </w:p>
          <w:p w:rsidR="00BD413B" w:rsidRPr="00A24D68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BD413B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6445</w:t>
            </w:r>
          </w:p>
        </w:tc>
        <w:tc>
          <w:tcPr>
            <w:tcW w:w="0" w:type="auto"/>
          </w:tcPr>
          <w:p w:rsidR="00BD413B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BD413B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BD413B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</w:tr>
      <w:tr w:rsidR="00A43B29" w:rsidTr="00D92B03"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3B29" w:rsidRPr="00B4456C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A43B29" w:rsidTr="00D92B03"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медвылыс квалификация категорияа 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7735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</w:tr>
      <w:tr w:rsidR="00A43B29" w:rsidTr="00D92B03"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Директорöс вежысь:</w:t>
            </w:r>
          </w:p>
          <w:p w:rsidR="00A43B29" w:rsidRDefault="00A43B2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 категориятöм либö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A43B29" w:rsidRDefault="00A43B2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  <w:tr w:rsidR="00483A33" w:rsidTr="00D92B03"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</w:tr>
      <w:tr w:rsidR="00483A33" w:rsidTr="00D92B03"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медвылыс квалификация категорияа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483A33" w:rsidTr="00D92B03"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Юралысь бухгалтер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483A33" w:rsidRDefault="00483A33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</w:tbl>
    <w:p w:rsidR="00BD413B" w:rsidRDefault="00BD413B" w:rsidP="00BD41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5043">
        <w:rPr>
          <w:sz w:val="28"/>
          <w:szCs w:val="28"/>
        </w:rPr>
        <w:t>Коми Республикаса йöзöс социальнöя могмöда</w:t>
      </w:r>
      <w:r>
        <w:rPr>
          <w:sz w:val="28"/>
          <w:szCs w:val="28"/>
        </w:rPr>
        <w:t xml:space="preserve">н (стационартöм) </w:t>
      </w:r>
      <w:r w:rsidR="000D4141">
        <w:rPr>
          <w:sz w:val="28"/>
          <w:szCs w:val="28"/>
        </w:rPr>
        <w:t>канму</w:t>
      </w:r>
      <w:r>
        <w:rPr>
          <w:sz w:val="28"/>
          <w:szCs w:val="28"/>
        </w:rPr>
        <w:t xml:space="preserve"> учреждениеясöн</w:t>
      </w:r>
      <w:r w:rsidR="000D4141">
        <w:rPr>
          <w:sz w:val="28"/>
          <w:szCs w:val="28"/>
        </w:rPr>
        <w:t>, «Йöзöс социальнöя могмöдан канму услугаяс сетан шöрин» Коми Республикаса канму учреждениеяс кындзи,</w:t>
      </w:r>
      <w:r>
        <w:rPr>
          <w:sz w:val="28"/>
          <w:szCs w:val="28"/>
        </w:rPr>
        <w:t xml:space="preserve"> 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 xml:space="preserve">ысьяслöн чина окладъяс, мый урчитöма квалификация дорö корöмъяс серти да </w:t>
      </w:r>
      <w:r w:rsidR="001E1A96">
        <w:rPr>
          <w:sz w:val="28"/>
          <w:szCs w:val="28"/>
        </w:rPr>
        <w:t>юрнуöд</w:t>
      </w:r>
      <w:r>
        <w:rPr>
          <w:sz w:val="28"/>
          <w:szCs w:val="28"/>
        </w:rPr>
        <w:t>ысьяслöн удждон серти учреждениелöн группа вылö видзöдöмöн</w:t>
      </w:r>
      <w:r w:rsidR="000D4141">
        <w:rPr>
          <w:sz w:val="28"/>
          <w:szCs w:val="28"/>
        </w:rPr>
        <w:t>:</w:t>
      </w:r>
    </w:p>
    <w:tbl>
      <w:tblPr>
        <w:tblStyle w:val="a8"/>
        <w:tblW w:w="0" w:type="auto"/>
        <w:tblLook w:val="01E0"/>
      </w:tblPr>
      <w:tblGrid>
        <w:gridCol w:w="618"/>
        <w:gridCol w:w="4317"/>
        <w:gridCol w:w="1159"/>
        <w:gridCol w:w="1159"/>
        <w:gridCol w:w="1159"/>
        <w:gridCol w:w="1159"/>
      </w:tblGrid>
      <w:tr w:rsidR="00BD413B" w:rsidTr="00D92B03">
        <w:tc>
          <w:tcPr>
            <w:tcW w:w="0" w:type="auto"/>
            <w:vMerge w:val="restart"/>
          </w:tcPr>
          <w:p w:rsidR="00BD413B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D413B">
              <w:rPr>
                <w:sz w:val="28"/>
                <w:szCs w:val="28"/>
              </w:rPr>
              <w:t>/в</w:t>
            </w:r>
          </w:p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 ним да</w:t>
            </w:r>
          </w:p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дорö корöмъяс</w:t>
            </w:r>
          </w:p>
        </w:tc>
        <w:tc>
          <w:tcPr>
            <w:tcW w:w="0" w:type="auto"/>
            <w:gridSpan w:val="4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 оклад (шайтъясын)</w:t>
            </w:r>
          </w:p>
          <w:p w:rsidR="00BD413B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</w:t>
            </w:r>
            <w:r w:rsidR="00BD413B">
              <w:rPr>
                <w:sz w:val="28"/>
                <w:szCs w:val="28"/>
              </w:rPr>
              <w:t>ысьлöн удждон серти группа вылö видзöдöмöн</w:t>
            </w:r>
          </w:p>
        </w:tc>
      </w:tr>
      <w:tr w:rsidR="00BD413B" w:rsidTr="00D92B03"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BD413B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</w:t>
            </w:r>
            <w:r w:rsidR="00BD413B">
              <w:rPr>
                <w:sz w:val="28"/>
                <w:szCs w:val="28"/>
              </w:rPr>
              <w:t>ысьлöн</w:t>
            </w:r>
            <w:r w:rsidR="000D4141">
              <w:rPr>
                <w:sz w:val="28"/>
                <w:szCs w:val="28"/>
              </w:rPr>
              <w:t xml:space="preserve"> </w:t>
            </w:r>
            <w:r w:rsidR="00BD413B">
              <w:rPr>
                <w:sz w:val="28"/>
                <w:szCs w:val="28"/>
              </w:rPr>
              <w:t xml:space="preserve"> удждон серти группа</w:t>
            </w:r>
          </w:p>
        </w:tc>
      </w:tr>
      <w:tr w:rsidR="00BD413B" w:rsidTr="00D92B03"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:rsidR="00BD413B" w:rsidRPr="00A24D68" w:rsidRDefault="00BD413B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4141" w:rsidRP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4141" w:rsidRP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D4141" w:rsidRP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4141" w:rsidRPr="000D4141" w:rsidRDefault="000D4141" w:rsidP="000D414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Йöзöс социальнöя могмöдан учреждениеса директор:</w:t>
            </w:r>
          </w:p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 категориятöм либö </w:t>
            </w:r>
          </w:p>
          <w:p w:rsidR="000D4141" w:rsidRPr="00A24D68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4141" w:rsidRPr="00B4456C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медвылыс квалификация </w:t>
            </w:r>
            <w:r>
              <w:rPr>
                <w:sz w:val="28"/>
                <w:szCs w:val="28"/>
              </w:rPr>
              <w:lastRenderedPageBreak/>
              <w:t xml:space="preserve">категорияа 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7090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Директорöс вежысь:</w:t>
            </w:r>
          </w:p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 категориятöм либö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квалификация категорияа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медвылыс квалификация категорияа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</w:tr>
      <w:tr w:rsidR="000D4141" w:rsidTr="00D92B03"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Юралысь бухгалтер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  <w:tc>
          <w:tcPr>
            <w:tcW w:w="0" w:type="auto"/>
          </w:tcPr>
          <w:p w:rsidR="000D4141" w:rsidRDefault="000D4141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</w:t>
            </w:r>
          </w:p>
        </w:tc>
      </w:tr>
    </w:tbl>
    <w:p w:rsidR="00BD413B" w:rsidRDefault="00BD413B" w:rsidP="00BD413B">
      <w:pPr>
        <w:spacing w:line="360" w:lineRule="auto"/>
        <w:ind w:firstLine="540"/>
        <w:jc w:val="both"/>
        <w:rPr>
          <w:sz w:val="28"/>
          <w:szCs w:val="28"/>
        </w:rPr>
      </w:pPr>
    </w:p>
    <w:p w:rsidR="001E1A96" w:rsidRDefault="001E1A96" w:rsidP="001E1A9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«Йöзöс социальнöя могмöдан канму услугаяс сетан шöрин» Коми Республикаса канму учреждениеясöн  юрнуöдысьяслöн чина окладъяс, мый урчитöма квалификация дорö корöмъяс серти да юрнуöдысьяслöн удждон серти учреждениелöн группа вылö видзöдöмöн:</w:t>
      </w:r>
    </w:p>
    <w:tbl>
      <w:tblPr>
        <w:tblStyle w:val="a8"/>
        <w:tblW w:w="0" w:type="auto"/>
        <w:tblLook w:val="01E0"/>
      </w:tblPr>
      <w:tblGrid>
        <w:gridCol w:w="617"/>
        <w:gridCol w:w="5305"/>
        <w:gridCol w:w="1831"/>
        <w:gridCol w:w="1818"/>
      </w:tblGrid>
      <w:tr w:rsidR="001E1A96" w:rsidTr="00D92B03">
        <w:tc>
          <w:tcPr>
            <w:tcW w:w="0" w:type="auto"/>
            <w:vMerge w:val="restart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Д/в</w:t>
            </w:r>
          </w:p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 ним да</w:t>
            </w:r>
          </w:p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дорö корöмъяс</w:t>
            </w:r>
          </w:p>
        </w:tc>
        <w:tc>
          <w:tcPr>
            <w:tcW w:w="0" w:type="auto"/>
            <w:gridSpan w:val="2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 оклад (шайтъясын)</w:t>
            </w:r>
          </w:p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юрнуöдысьлöн удждон серти группа вылö видзöдöмöн</w:t>
            </w:r>
          </w:p>
        </w:tc>
      </w:tr>
      <w:tr w:rsidR="001E1A96" w:rsidTr="00D92B03">
        <w:tc>
          <w:tcPr>
            <w:tcW w:w="0" w:type="auto"/>
            <w:vMerge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Юрнуöдысьлöн  удждон серти группа</w:t>
            </w:r>
          </w:p>
        </w:tc>
      </w:tr>
      <w:tr w:rsidR="001E1A96" w:rsidTr="00424A13">
        <w:tc>
          <w:tcPr>
            <w:tcW w:w="0" w:type="auto"/>
            <w:vMerge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E1A96" w:rsidRPr="00A24D68" w:rsidRDefault="001E1A96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1E1A96" w:rsidRPr="00A24D68" w:rsidRDefault="001E1A96" w:rsidP="00D92B0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1E1A96" w:rsidTr="00F7736A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1A96" w:rsidRPr="000D4141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E1A96" w:rsidRPr="000D4141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E1A96" w:rsidTr="00E97573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1E1A96" w:rsidRPr="00A24D68" w:rsidRDefault="001E1A96" w:rsidP="001E1A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0" w:type="auto"/>
          </w:tcPr>
          <w:p w:rsidR="001E1A96" w:rsidRDefault="001E1A96" w:rsidP="001E1A9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6445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</w:tr>
      <w:tr w:rsidR="001E1A96" w:rsidTr="00003885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Директорöс вежысь; директорöс вежысь – йöзöс социальнöя доръян мутас шöринöн веськöдлысь;</w:t>
            </w:r>
          </w:p>
          <w:p w:rsidR="001E1A96" w:rsidRDefault="001E1A96" w:rsidP="001E1A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директорöс вежысь – йöзöс социальнöя могмöдан мутас шöринöн веськöдлысь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1E1A96" w:rsidTr="0053209F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Юралысь бухгалтер</w:t>
            </w:r>
          </w:p>
        </w:tc>
        <w:tc>
          <w:tcPr>
            <w:tcW w:w="0" w:type="auto"/>
          </w:tcPr>
          <w:p w:rsidR="001E1A96" w:rsidRDefault="001E1A96" w:rsidP="001E1A9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6070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1E1A96" w:rsidTr="0053209F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1E1A96" w:rsidRDefault="001E1A96" w:rsidP="001E1A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Йöзöс  социальнöя доръян мутас шöринöн </w:t>
            </w:r>
            <w:r>
              <w:rPr>
                <w:sz w:val="28"/>
                <w:szCs w:val="28"/>
              </w:rPr>
              <w:lastRenderedPageBreak/>
              <w:t>веськöдлысьöс вежысь;</w:t>
            </w:r>
          </w:p>
          <w:p w:rsidR="001E1A96" w:rsidRDefault="001E1A96" w:rsidP="001E1A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йöзöс социальнöя могмöдан мутас шöринöн веськöдлысьöс вежысь;</w:t>
            </w:r>
          </w:p>
          <w:p w:rsidR="001E1A96" w:rsidRDefault="001E1A96" w:rsidP="001E1A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юралысь бухгалтерöс вежысь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5700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</w:tr>
      <w:tr w:rsidR="001E1A96" w:rsidTr="0053209F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Юкöнса начальник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  <w:tr w:rsidR="001E1A96" w:rsidTr="0053209F"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Юкöнса начальникöс вежысь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  <w:tc>
          <w:tcPr>
            <w:tcW w:w="0" w:type="auto"/>
          </w:tcPr>
          <w:p w:rsidR="001E1A96" w:rsidRDefault="001E1A96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</w:t>
            </w:r>
          </w:p>
        </w:tc>
      </w:tr>
    </w:tbl>
    <w:p w:rsidR="001E1A96" w:rsidRDefault="001E1A96" w:rsidP="00BD413B">
      <w:pPr>
        <w:spacing w:line="360" w:lineRule="auto"/>
        <w:ind w:firstLine="540"/>
        <w:jc w:val="both"/>
        <w:rPr>
          <w:sz w:val="28"/>
          <w:szCs w:val="28"/>
        </w:rPr>
      </w:pPr>
    </w:p>
    <w:p w:rsidR="00BD413B" w:rsidRDefault="00BD413B" w:rsidP="00CE4979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Профессиональнöй квалификация чукöръяс серти Коми Республикаса йöзöс социальнöя могмöдан </w:t>
      </w:r>
      <w:r w:rsidR="00CE4979">
        <w:rPr>
          <w:sz w:val="28"/>
          <w:szCs w:val="28"/>
        </w:rPr>
        <w:t>канму</w:t>
      </w:r>
      <w:r>
        <w:rPr>
          <w:sz w:val="28"/>
          <w:szCs w:val="28"/>
        </w:rPr>
        <w:t xml:space="preserve"> учреждениеясын тэчас юкöнъясса </w:t>
      </w:r>
      <w:r w:rsidR="00CE4979">
        <w:rPr>
          <w:sz w:val="28"/>
          <w:szCs w:val="28"/>
        </w:rPr>
        <w:t>юрнуöдысь</w:t>
      </w:r>
      <w:r>
        <w:rPr>
          <w:sz w:val="28"/>
          <w:szCs w:val="28"/>
        </w:rPr>
        <w:t>яслöн, специалистъяслöн да служащöйяслöн чина окладъяс</w:t>
      </w:r>
    </w:p>
    <w:p w:rsidR="00CE4979" w:rsidRDefault="00CE4979" w:rsidP="00BD413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D413B" w:rsidRDefault="00BD413B" w:rsidP="00CE4979">
      <w:pPr>
        <w:spacing w:line="360" w:lineRule="auto"/>
        <w:ind w:firstLine="540"/>
        <w:jc w:val="center"/>
        <w:rPr>
          <w:sz w:val="28"/>
          <w:szCs w:val="28"/>
        </w:rPr>
      </w:pPr>
      <w:r w:rsidRPr="00CE4979">
        <w:rPr>
          <w:sz w:val="28"/>
          <w:szCs w:val="28"/>
        </w:rPr>
        <w:t xml:space="preserve">1. «Йöзлысь дзоньвидзалун видзан да йöзлы социальнöй услугаяс сетан учреждениеясöн </w:t>
      </w:r>
      <w:r w:rsidR="00B82353">
        <w:rPr>
          <w:sz w:val="28"/>
          <w:szCs w:val="28"/>
        </w:rPr>
        <w:t>юрнуöд</w:t>
      </w:r>
      <w:r w:rsidRPr="00CE4979">
        <w:rPr>
          <w:sz w:val="28"/>
          <w:szCs w:val="28"/>
        </w:rPr>
        <w:t>ысьяслöн чинъяс» профессиональнöй квалификация чукöр</w:t>
      </w:r>
    </w:p>
    <w:p w:rsidR="00CE4979" w:rsidRPr="00CE4979" w:rsidRDefault="00CE4979" w:rsidP="00CE4979">
      <w:pPr>
        <w:spacing w:line="360" w:lineRule="auto"/>
        <w:ind w:firstLine="54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6824"/>
        <w:gridCol w:w="2160"/>
      </w:tblGrid>
      <w:tr w:rsidR="00E74609" w:rsidRPr="00B47F55" w:rsidTr="00D92B03">
        <w:tc>
          <w:tcPr>
            <w:tcW w:w="6824" w:type="dxa"/>
          </w:tcPr>
          <w:p w:rsidR="00E74609" w:rsidRPr="00B47F55" w:rsidRDefault="00E7460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F55">
              <w:rPr>
                <w:sz w:val="28"/>
                <w:szCs w:val="28"/>
              </w:rPr>
              <w:t>Чин ним</w:t>
            </w:r>
          </w:p>
        </w:tc>
        <w:tc>
          <w:tcPr>
            <w:tcW w:w="2160" w:type="dxa"/>
          </w:tcPr>
          <w:p w:rsidR="00E74609" w:rsidRPr="00B47F55" w:rsidRDefault="00E7460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7F55">
              <w:rPr>
                <w:sz w:val="28"/>
                <w:szCs w:val="28"/>
              </w:rPr>
              <w:t>Чина оклад</w:t>
            </w:r>
          </w:p>
          <w:p w:rsidR="00E74609" w:rsidRPr="00B47F55" w:rsidRDefault="00E7460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7F55">
              <w:rPr>
                <w:sz w:val="28"/>
                <w:szCs w:val="28"/>
              </w:rPr>
              <w:t>(шайтъясын)</w:t>
            </w:r>
          </w:p>
        </w:tc>
      </w:tr>
      <w:tr w:rsidR="00E74609" w:rsidRPr="00B47F55" w:rsidTr="00D92B03">
        <w:tc>
          <w:tcPr>
            <w:tcW w:w="6824" w:type="dxa"/>
          </w:tcPr>
          <w:p w:rsidR="00E74609" w:rsidRPr="00B47F55" w:rsidRDefault="00E74609" w:rsidP="00E746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E74609" w:rsidRPr="00B47F55" w:rsidRDefault="00E74609" w:rsidP="00E746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4609" w:rsidRPr="00B47F55" w:rsidTr="00D92B03">
        <w:tc>
          <w:tcPr>
            <w:tcW w:w="6824" w:type="dxa"/>
          </w:tcPr>
          <w:p w:rsidR="00E74609" w:rsidRPr="00B47F55" w:rsidRDefault="00E74609" w:rsidP="00E7460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Диагностика да социальнöй реабилитация отделениеöн веськöдлысь (тыр арлыдтöмъяслы торъя учреждениеясын)</w:t>
            </w:r>
          </w:p>
        </w:tc>
        <w:tc>
          <w:tcPr>
            <w:tcW w:w="2160" w:type="dxa"/>
          </w:tcPr>
          <w:p w:rsidR="00E74609" w:rsidRPr="00B47F55" w:rsidRDefault="00E7460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5060</w:t>
            </w:r>
          </w:p>
        </w:tc>
      </w:tr>
      <w:tr w:rsidR="00E74609" w:rsidRPr="00B47F55" w:rsidTr="00D92B03">
        <w:tc>
          <w:tcPr>
            <w:tcW w:w="6824" w:type="dxa"/>
          </w:tcPr>
          <w:p w:rsidR="00E74609" w:rsidRPr="00B47F55" w:rsidRDefault="00E74609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Отделениеöн (социальнöй службаöн) веськöдлысь  </w:t>
            </w:r>
          </w:p>
        </w:tc>
        <w:tc>
          <w:tcPr>
            <w:tcW w:w="2160" w:type="dxa"/>
          </w:tcPr>
          <w:p w:rsidR="00E74609" w:rsidRPr="00B47F55" w:rsidRDefault="00E74609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</w:t>
            </w:r>
          </w:p>
        </w:tc>
      </w:tr>
    </w:tbl>
    <w:p w:rsidR="00BD413B" w:rsidRPr="00B47F55" w:rsidRDefault="00BD413B" w:rsidP="00BD413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D413B" w:rsidRPr="00E44BC2" w:rsidRDefault="00BD413B" w:rsidP="00E44BC2">
      <w:pPr>
        <w:spacing w:line="360" w:lineRule="auto"/>
        <w:ind w:firstLine="540"/>
        <w:jc w:val="center"/>
        <w:rPr>
          <w:sz w:val="28"/>
          <w:szCs w:val="28"/>
        </w:rPr>
      </w:pPr>
      <w:r w:rsidRPr="00E44BC2">
        <w:rPr>
          <w:sz w:val="28"/>
          <w:szCs w:val="28"/>
        </w:rPr>
        <w:t>2. «Йöзлысь дзоньвидзалун видзан да йöзлы социальнöй услугаяс сетан учреждениеясса коймöд тшупöда специалистъяслöн чинъяс» профессиональнöй квалификация чукöр</w:t>
      </w:r>
    </w:p>
    <w:p w:rsidR="00E44BC2" w:rsidRPr="00E44BC2" w:rsidRDefault="00E44BC2" w:rsidP="00E44BC2">
      <w:pPr>
        <w:spacing w:line="360" w:lineRule="auto"/>
        <w:ind w:firstLine="540"/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4380"/>
        <w:gridCol w:w="1488"/>
        <w:gridCol w:w="1080"/>
        <w:gridCol w:w="900"/>
        <w:gridCol w:w="1620"/>
      </w:tblGrid>
      <w:tr w:rsidR="00BD413B" w:rsidTr="00D92B03">
        <w:tc>
          <w:tcPr>
            <w:tcW w:w="4380" w:type="dxa"/>
            <w:vMerge w:val="restart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 ним</w:t>
            </w:r>
          </w:p>
        </w:tc>
        <w:tc>
          <w:tcPr>
            <w:tcW w:w="5088" w:type="dxa"/>
            <w:gridSpan w:val="4"/>
          </w:tcPr>
          <w:p w:rsidR="00BD413B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 оклад (шайтъясын)</w:t>
            </w:r>
          </w:p>
        </w:tc>
      </w:tr>
      <w:tr w:rsidR="00BD413B" w:rsidTr="00D92B03">
        <w:tc>
          <w:tcPr>
            <w:tcW w:w="4380" w:type="dxa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88" w:type="dxa"/>
            <w:gridSpan w:val="4"/>
          </w:tcPr>
          <w:p w:rsidR="00BD413B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категория</w:t>
            </w:r>
          </w:p>
        </w:tc>
      </w:tr>
      <w:tr w:rsidR="00BD413B" w:rsidTr="00D92B03">
        <w:tc>
          <w:tcPr>
            <w:tcW w:w="4380" w:type="dxa"/>
            <w:vMerge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BD413B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медвылыс</w:t>
            </w:r>
          </w:p>
        </w:tc>
        <w:tc>
          <w:tcPr>
            <w:tcW w:w="1080" w:type="dxa"/>
          </w:tcPr>
          <w:p w:rsidR="00BD413B" w:rsidRPr="00DF7B51" w:rsidRDefault="00BD413B" w:rsidP="00E44BC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00" w:type="dxa"/>
          </w:tcPr>
          <w:p w:rsidR="00BD413B" w:rsidRPr="00DF7B51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620" w:type="dxa"/>
          </w:tcPr>
          <w:p w:rsidR="00BD413B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категория-</w:t>
            </w:r>
          </w:p>
          <w:p w:rsidR="00BD413B" w:rsidRDefault="00BD413B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тöм</w:t>
            </w:r>
          </w:p>
        </w:tc>
      </w:tr>
      <w:tr w:rsidR="00E44BC2" w:rsidTr="00D92B03">
        <w:tc>
          <w:tcPr>
            <w:tcW w:w="4380" w:type="dxa"/>
          </w:tcPr>
          <w:p w:rsid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E44BC2" w:rsidRP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E44BC2" w:rsidRP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D413B" w:rsidTr="00D92B03">
        <w:tc>
          <w:tcPr>
            <w:tcW w:w="9468" w:type="dxa"/>
            <w:gridSpan w:val="5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квалификация тшупöд</w:t>
            </w:r>
          </w:p>
        </w:tc>
      </w:tr>
      <w:tr w:rsidR="00BD413B" w:rsidTr="00D92B03">
        <w:tc>
          <w:tcPr>
            <w:tcW w:w="4380" w:type="dxa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Социальнöй удж серти специалист</w:t>
            </w:r>
          </w:p>
        </w:tc>
        <w:tc>
          <w:tcPr>
            <w:tcW w:w="1488" w:type="dxa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BD413B" w:rsidRDefault="00E44BC2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BD413B">
              <w:rPr>
                <w:sz w:val="28"/>
                <w:szCs w:val="28"/>
              </w:rPr>
              <w:t>0</w:t>
            </w:r>
          </w:p>
        </w:tc>
      </w:tr>
      <w:tr w:rsidR="00BD413B" w:rsidTr="00D92B03">
        <w:tc>
          <w:tcPr>
            <w:tcW w:w="9468" w:type="dxa"/>
            <w:gridSpan w:val="5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квалификация тшупöд</w:t>
            </w:r>
          </w:p>
        </w:tc>
      </w:tr>
      <w:tr w:rsidR="00BD413B" w:rsidTr="00D92B03">
        <w:tc>
          <w:tcPr>
            <w:tcW w:w="4380" w:type="dxa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488" w:type="dxa"/>
          </w:tcPr>
          <w:p w:rsidR="00BD413B" w:rsidRDefault="00E44BC2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  <w:r w:rsidR="00BD413B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BD413B" w:rsidRDefault="00E44BC2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</w:t>
            </w:r>
          </w:p>
        </w:tc>
        <w:tc>
          <w:tcPr>
            <w:tcW w:w="900" w:type="dxa"/>
          </w:tcPr>
          <w:p w:rsidR="00BD413B" w:rsidRDefault="00E44BC2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4420</w:t>
            </w:r>
          </w:p>
        </w:tc>
        <w:tc>
          <w:tcPr>
            <w:tcW w:w="1620" w:type="dxa"/>
          </w:tcPr>
          <w:p w:rsidR="00BD413B" w:rsidRDefault="00E44BC2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BD413B">
              <w:rPr>
                <w:sz w:val="28"/>
                <w:szCs w:val="28"/>
              </w:rPr>
              <w:t>0</w:t>
            </w:r>
          </w:p>
        </w:tc>
      </w:tr>
    </w:tbl>
    <w:p w:rsidR="00BD413B" w:rsidRPr="00B47F55" w:rsidRDefault="00BD413B" w:rsidP="00BD413B">
      <w:pPr>
        <w:spacing w:line="360" w:lineRule="auto"/>
        <w:ind w:firstLine="540"/>
        <w:jc w:val="both"/>
        <w:rPr>
          <w:sz w:val="28"/>
          <w:szCs w:val="28"/>
        </w:rPr>
      </w:pPr>
    </w:p>
    <w:p w:rsidR="00BD413B" w:rsidRDefault="00BD413B" w:rsidP="00E44BC2">
      <w:pPr>
        <w:spacing w:line="360" w:lineRule="auto"/>
        <w:ind w:firstLine="540"/>
        <w:jc w:val="center"/>
        <w:rPr>
          <w:sz w:val="28"/>
          <w:szCs w:val="28"/>
        </w:rPr>
      </w:pPr>
      <w:r w:rsidRPr="00E44BC2">
        <w:rPr>
          <w:sz w:val="28"/>
          <w:szCs w:val="28"/>
        </w:rPr>
        <w:t>3. «Йöзлы социальнöй услуга сетысь мöд тшупöда специалистъяслöн чинъяс» профессиональнöй квалификация чукöр</w:t>
      </w:r>
    </w:p>
    <w:p w:rsidR="00E44BC2" w:rsidRPr="00E44BC2" w:rsidRDefault="00E44BC2" w:rsidP="00E44BC2">
      <w:pPr>
        <w:spacing w:line="360" w:lineRule="auto"/>
        <w:ind w:firstLine="54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BD413B" w:rsidTr="00D92B03">
        <w:tc>
          <w:tcPr>
            <w:tcW w:w="4785" w:type="dxa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 ним</w:t>
            </w:r>
          </w:p>
        </w:tc>
        <w:tc>
          <w:tcPr>
            <w:tcW w:w="4786" w:type="dxa"/>
          </w:tcPr>
          <w:p w:rsidR="00BD413B" w:rsidRDefault="00BD413B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 оклад (шайтъясын)</w:t>
            </w:r>
          </w:p>
        </w:tc>
      </w:tr>
      <w:tr w:rsidR="00E44BC2" w:rsidTr="00D92B03">
        <w:tc>
          <w:tcPr>
            <w:tcW w:w="4785" w:type="dxa"/>
          </w:tcPr>
          <w:p w:rsid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E44BC2" w:rsidRDefault="00E44BC2" w:rsidP="00E44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13B" w:rsidTr="00D92B03">
        <w:tc>
          <w:tcPr>
            <w:tcW w:w="4785" w:type="dxa"/>
          </w:tcPr>
          <w:p w:rsidR="00BD413B" w:rsidRDefault="00BD413B" w:rsidP="00D92B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Социальнöй уджалысь</w:t>
            </w:r>
          </w:p>
        </w:tc>
        <w:tc>
          <w:tcPr>
            <w:tcW w:w="4786" w:type="dxa"/>
          </w:tcPr>
          <w:p w:rsidR="00BD413B" w:rsidRDefault="00E44BC2" w:rsidP="00D92B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3195</w:t>
            </w:r>
          </w:p>
        </w:tc>
      </w:tr>
    </w:tbl>
    <w:p w:rsidR="00BD413B" w:rsidRDefault="00BD413B" w:rsidP="00BD413B">
      <w:pPr>
        <w:ind w:firstLine="540"/>
        <w:jc w:val="right"/>
      </w:pPr>
    </w:p>
    <w:p w:rsidR="00BD413B" w:rsidRPr="00E44BC2" w:rsidRDefault="00E44BC2" w:rsidP="00BD413B">
      <w:pPr>
        <w:ind w:firstLine="540"/>
        <w:jc w:val="right"/>
        <w:rPr>
          <w:sz w:val="28"/>
          <w:szCs w:val="28"/>
        </w:rPr>
      </w:pPr>
      <w:r w:rsidRPr="00E44BC2">
        <w:rPr>
          <w:sz w:val="28"/>
          <w:szCs w:val="28"/>
        </w:rPr>
        <w:t>».</w:t>
      </w:r>
    </w:p>
    <w:p w:rsidR="00BD413B" w:rsidRDefault="00BD413B" w:rsidP="00BD41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3C35" w:rsidRPr="00C63C35" w:rsidRDefault="00C63C35" w:rsidP="007A426D">
      <w:pPr>
        <w:spacing w:after="200" w:line="276" w:lineRule="auto"/>
        <w:rPr>
          <w:bCs/>
        </w:rPr>
      </w:pPr>
      <w:r w:rsidRPr="00C63C35">
        <w:rPr>
          <w:bCs/>
        </w:rPr>
        <w:t>Вуджöдiс К</w:t>
      </w:r>
      <w:r w:rsidR="00DB3905">
        <w:rPr>
          <w:bCs/>
        </w:rPr>
        <w:t>оснырева Е.Г.,</w:t>
      </w:r>
      <w:r w:rsidRPr="00C63C35">
        <w:rPr>
          <w:bCs/>
        </w:rPr>
        <w:t xml:space="preserve"> </w:t>
      </w:r>
      <w:r w:rsidR="007517F4">
        <w:rPr>
          <w:bCs/>
        </w:rPr>
        <w:t>45</w:t>
      </w:r>
      <w:r w:rsidR="003F1AB7">
        <w:rPr>
          <w:bCs/>
        </w:rPr>
        <w:t>22</w:t>
      </w:r>
      <w:r>
        <w:rPr>
          <w:bCs/>
        </w:rPr>
        <w:t xml:space="preserve"> </w:t>
      </w:r>
      <w:r w:rsidRPr="00C63C35">
        <w:rPr>
          <w:bCs/>
        </w:rPr>
        <w:t>пас</w:t>
      </w:r>
    </w:p>
    <w:p w:rsidR="0014431A" w:rsidRPr="002B6DDB" w:rsidRDefault="0014431A" w:rsidP="002B6DDB">
      <w:pPr>
        <w:spacing w:line="360" w:lineRule="auto"/>
        <w:ind w:firstLine="567"/>
        <w:jc w:val="both"/>
        <w:rPr>
          <w:sz w:val="28"/>
          <w:szCs w:val="28"/>
        </w:rPr>
      </w:pPr>
    </w:p>
    <w:sectPr w:rsidR="0014431A" w:rsidRPr="002B6DDB" w:rsidSect="003313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38" w:rsidRDefault="00E84738" w:rsidP="00AF190F">
      <w:r>
        <w:separator/>
      </w:r>
    </w:p>
  </w:endnote>
  <w:endnote w:type="continuationSeparator" w:id="1">
    <w:p w:rsidR="00E84738" w:rsidRDefault="00E84738" w:rsidP="00AF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5985"/>
      <w:docPartObj>
        <w:docPartGallery w:val="Page Numbers (Bottom of Page)"/>
        <w:docPartUnique/>
      </w:docPartObj>
    </w:sdtPr>
    <w:sdtContent>
      <w:p w:rsidR="00407A5D" w:rsidRDefault="00877EA7">
        <w:pPr>
          <w:pStyle w:val="a5"/>
          <w:jc w:val="center"/>
        </w:pPr>
        <w:fldSimple w:instr=" PAGE   \* MERGEFORMAT ">
          <w:r w:rsidR="00CC2D76">
            <w:rPr>
              <w:noProof/>
            </w:rPr>
            <w:t>6</w:t>
          </w:r>
        </w:fldSimple>
      </w:p>
    </w:sdtContent>
  </w:sdt>
  <w:p w:rsidR="00407A5D" w:rsidRDefault="00407A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38" w:rsidRDefault="00E84738" w:rsidP="00AF190F">
      <w:r>
        <w:separator/>
      </w:r>
    </w:p>
  </w:footnote>
  <w:footnote w:type="continuationSeparator" w:id="1">
    <w:p w:rsidR="00E84738" w:rsidRDefault="00E84738" w:rsidP="00AF1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6DA2"/>
    <w:multiLevelType w:val="hybridMultilevel"/>
    <w:tmpl w:val="3D985344"/>
    <w:lvl w:ilvl="0" w:tplc="09B82378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B75"/>
    <w:rsid w:val="000158BC"/>
    <w:rsid w:val="00085208"/>
    <w:rsid w:val="000D4141"/>
    <w:rsid w:val="0014431A"/>
    <w:rsid w:val="001E1A96"/>
    <w:rsid w:val="00246FAB"/>
    <w:rsid w:val="002A6C1E"/>
    <w:rsid w:val="002B6DDB"/>
    <w:rsid w:val="00313289"/>
    <w:rsid w:val="00321A31"/>
    <w:rsid w:val="0033136F"/>
    <w:rsid w:val="003638CC"/>
    <w:rsid w:val="003A29A1"/>
    <w:rsid w:val="003F1AB7"/>
    <w:rsid w:val="00407A5D"/>
    <w:rsid w:val="00441050"/>
    <w:rsid w:val="0046107F"/>
    <w:rsid w:val="004740E0"/>
    <w:rsid w:val="00483A33"/>
    <w:rsid w:val="004B03B1"/>
    <w:rsid w:val="00605E6C"/>
    <w:rsid w:val="006211B6"/>
    <w:rsid w:val="00685B75"/>
    <w:rsid w:val="006931DF"/>
    <w:rsid w:val="0069628E"/>
    <w:rsid w:val="006C13AB"/>
    <w:rsid w:val="006D3804"/>
    <w:rsid w:val="007517F4"/>
    <w:rsid w:val="007A426D"/>
    <w:rsid w:val="00877050"/>
    <w:rsid w:val="00877EA7"/>
    <w:rsid w:val="008D05DA"/>
    <w:rsid w:val="008E50A0"/>
    <w:rsid w:val="00950C41"/>
    <w:rsid w:val="00977458"/>
    <w:rsid w:val="009F651E"/>
    <w:rsid w:val="00A43B29"/>
    <w:rsid w:val="00AF190F"/>
    <w:rsid w:val="00B27C3A"/>
    <w:rsid w:val="00B44A88"/>
    <w:rsid w:val="00B82353"/>
    <w:rsid w:val="00BD413B"/>
    <w:rsid w:val="00C12DAB"/>
    <w:rsid w:val="00C63C35"/>
    <w:rsid w:val="00CC2D76"/>
    <w:rsid w:val="00CE4979"/>
    <w:rsid w:val="00D33AD8"/>
    <w:rsid w:val="00D67DC3"/>
    <w:rsid w:val="00DB3905"/>
    <w:rsid w:val="00E44BC2"/>
    <w:rsid w:val="00E74609"/>
    <w:rsid w:val="00E84738"/>
    <w:rsid w:val="00E87744"/>
    <w:rsid w:val="00F710FC"/>
    <w:rsid w:val="00F8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1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11B6"/>
    <w:pPr>
      <w:ind w:left="720"/>
      <w:contextualSpacing/>
    </w:pPr>
  </w:style>
  <w:style w:type="table" w:styleId="a8">
    <w:name w:val="Table Grid"/>
    <w:basedOn w:val="a1"/>
    <w:rsid w:val="002A6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9F651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9C83-DCF2-4D97-B2DF-6CAE489A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37</cp:revision>
  <cp:lastPrinted>2011-10-06T09:57:00Z</cp:lastPrinted>
  <dcterms:created xsi:type="dcterms:W3CDTF">2010-10-28T10:33:00Z</dcterms:created>
  <dcterms:modified xsi:type="dcterms:W3CDTF">2011-10-10T07:18:00Z</dcterms:modified>
</cp:coreProperties>
</file>