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C98" w:rsidRDefault="00777C98" w:rsidP="00777C9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 ТАРИФ СЛУЖБАЛÖН</w:t>
      </w:r>
      <w:r>
        <w:rPr>
          <w:b/>
          <w:sz w:val="28"/>
          <w:szCs w:val="28"/>
        </w:rPr>
        <w:br/>
        <w:t>ТШÖКТÖД</w:t>
      </w:r>
    </w:p>
    <w:p w:rsidR="00777C98" w:rsidRDefault="00777C98" w:rsidP="00777C98">
      <w:pPr>
        <w:spacing w:line="360" w:lineRule="auto"/>
        <w:jc w:val="center"/>
        <w:rPr>
          <w:b/>
          <w:sz w:val="28"/>
          <w:szCs w:val="28"/>
        </w:rPr>
      </w:pPr>
    </w:p>
    <w:p w:rsidR="00777C98" w:rsidRDefault="00777C98" w:rsidP="00777C9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Государство боксянь транспорт средствояс</w:t>
      </w:r>
      <w:r w:rsidR="009B065A">
        <w:rPr>
          <w:b/>
          <w:sz w:val="28"/>
          <w:szCs w:val="28"/>
        </w:rPr>
        <w:t>лы</w:t>
      </w:r>
      <w:r>
        <w:rPr>
          <w:b/>
          <w:sz w:val="28"/>
          <w:szCs w:val="28"/>
        </w:rPr>
        <w:t xml:space="preserve"> техническöй </w:t>
      </w:r>
      <w:r w:rsidR="009B065A">
        <w:rPr>
          <w:b/>
          <w:sz w:val="28"/>
          <w:szCs w:val="28"/>
        </w:rPr>
        <w:t>осмотр нуöдöмысь</w:t>
      </w:r>
      <w:r>
        <w:rPr>
          <w:b/>
          <w:sz w:val="28"/>
          <w:szCs w:val="28"/>
        </w:rPr>
        <w:t>, сы лыдын техника диагностируйтан средствоясöн вöдитчöмöн</w:t>
      </w:r>
      <w:r w:rsidR="00584F8B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донъяс вынсьöдöм йылысь</w:t>
      </w:r>
    </w:p>
    <w:p w:rsidR="00777C98" w:rsidRDefault="00777C98" w:rsidP="00777C98">
      <w:pPr>
        <w:spacing w:line="360" w:lineRule="auto"/>
        <w:jc w:val="center"/>
        <w:rPr>
          <w:b/>
          <w:sz w:val="28"/>
          <w:szCs w:val="28"/>
        </w:rPr>
      </w:pPr>
    </w:p>
    <w:p w:rsidR="00777C98" w:rsidRDefault="00777C98" w:rsidP="00777C9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«Коми Республикаса тариф служба йылысь» Коми Ре</w:t>
      </w:r>
      <w:r w:rsidR="00BC3F6F">
        <w:rPr>
          <w:sz w:val="28"/>
          <w:szCs w:val="28"/>
        </w:rPr>
        <w:t xml:space="preserve">спубликаса </w:t>
      </w:r>
      <w:r w:rsidR="000B29DC">
        <w:rPr>
          <w:sz w:val="28"/>
          <w:szCs w:val="28"/>
        </w:rPr>
        <w:t>Юралысь</w:t>
      </w:r>
      <w:r w:rsidR="00BC3F6F">
        <w:rPr>
          <w:sz w:val="28"/>
          <w:szCs w:val="28"/>
        </w:rPr>
        <w:t>лöн 2009</w:t>
      </w:r>
      <w:r>
        <w:rPr>
          <w:sz w:val="28"/>
          <w:szCs w:val="28"/>
        </w:rPr>
        <w:t xml:space="preserve"> во </w:t>
      </w:r>
      <w:r w:rsidR="00BC3F6F">
        <w:rPr>
          <w:sz w:val="28"/>
          <w:szCs w:val="28"/>
        </w:rPr>
        <w:t>июнь</w:t>
      </w:r>
      <w:r>
        <w:rPr>
          <w:sz w:val="28"/>
          <w:szCs w:val="28"/>
        </w:rPr>
        <w:t xml:space="preserve"> </w:t>
      </w:r>
      <w:r w:rsidR="00BC3F6F">
        <w:rPr>
          <w:sz w:val="28"/>
          <w:szCs w:val="28"/>
        </w:rPr>
        <w:t>25</w:t>
      </w:r>
      <w:r>
        <w:rPr>
          <w:sz w:val="28"/>
          <w:szCs w:val="28"/>
        </w:rPr>
        <w:t xml:space="preserve">лунся </w:t>
      </w:r>
      <w:r w:rsidR="00BC3F6F">
        <w:rPr>
          <w:sz w:val="28"/>
          <w:szCs w:val="28"/>
        </w:rPr>
        <w:t>62</w:t>
      </w:r>
      <w:r>
        <w:rPr>
          <w:sz w:val="28"/>
          <w:szCs w:val="28"/>
        </w:rPr>
        <w:t xml:space="preserve"> №-а </w:t>
      </w:r>
      <w:r w:rsidR="000B29DC">
        <w:rPr>
          <w:sz w:val="28"/>
          <w:szCs w:val="28"/>
        </w:rPr>
        <w:t>Индöд</w:t>
      </w:r>
      <w:r>
        <w:rPr>
          <w:sz w:val="28"/>
          <w:szCs w:val="28"/>
        </w:rPr>
        <w:t xml:space="preserve"> серти</w:t>
      </w:r>
    </w:p>
    <w:p w:rsidR="00777C98" w:rsidRDefault="00777C98" w:rsidP="00777C98">
      <w:pPr>
        <w:spacing w:line="360" w:lineRule="auto"/>
        <w:ind w:firstLine="540"/>
        <w:jc w:val="both"/>
        <w:rPr>
          <w:sz w:val="28"/>
          <w:szCs w:val="28"/>
        </w:rPr>
      </w:pPr>
    </w:p>
    <w:p w:rsidR="00777C98" w:rsidRPr="00F600C4" w:rsidRDefault="00777C98" w:rsidP="00777C98">
      <w:pPr>
        <w:spacing w:line="360" w:lineRule="auto"/>
        <w:ind w:firstLine="540"/>
        <w:jc w:val="both"/>
        <w:rPr>
          <w:bCs/>
          <w:sz w:val="28"/>
          <w:szCs w:val="28"/>
        </w:rPr>
      </w:pPr>
      <w:r w:rsidRPr="00F600C4">
        <w:rPr>
          <w:bCs/>
          <w:sz w:val="28"/>
          <w:szCs w:val="28"/>
        </w:rPr>
        <w:t>ТШÖКТА:</w:t>
      </w:r>
    </w:p>
    <w:p w:rsidR="00777C98" w:rsidRDefault="00777C98" w:rsidP="00777C98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777C98" w:rsidRDefault="00777C98" w:rsidP="00777C9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Индыны государство боксянь </w:t>
      </w:r>
      <w:r w:rsidR="009B065A">
        <w:rPr>
          <w:sz w:val="28"/>
          <w:szCs w:val="28"/>
        </w:rPr>
        <w:t xml:space="preserve">транспорт средствояслы техническöй осмотр нуöдöмысь </w:t>
      </w:r>
      <w:r w:rsidR="00584F8B">
        <w:rPr>
          <w:sz w:val="28"/>
          <w:szCs w:val="28"/>
        </w:rPr>
        <w:t>донъяс</w:t>
      </w:r>
      <w:r w:rsidR="00BC3F6F">
        <w:rPr>
          <w:sz w:val="28"/>
          <w:szCs w:val="28"/>
        </w:rPr>
        <w:t>, сы лыдын техника диагностируйтан средствоясöн вöдитчöмöн</w:t>
      </w:r>
      <w:r>
        <w:rPr>
          <w:sz w:val="28"/>
          <w:szCs w:val="28"/>
        </w:rPr>
        <w:t xml:space="preserve"> (содтöд серти).</w:t>
      </w:r>
    </w:p>
    <w:p w:rsidR="00584F8B" w:rsidRDefault="00BC3F6F" w:rsidP="00584F8B">
      <w:pPr>
        <w:spacing w:line="360" w:lineRule="auto"/>
        <w:ind w:firstLine="567"/>
        <w:jc w:val="both"/>
        <w:rPr>
          <w:sz w:val="28"/>
          <w:szCs w:val="28"/>
        </w:rPr>
      </w:pPr>
      <w:r w:rsidRPr="00584F8B">
        <w:rPr>
          <w:sz w:val="28"/>
          <w:szCs w:val="28"/>
        </w:rPr>
        <w:t>2. Лыдььыны вынтöмöн</w:t>
      </w:r>
      <w:r w:rsidR="00584F8B" w:rsidRPr="00584F8B">
        <w:rPr>
          <w:sz w:val="28"/>
          <w:szCs w:val="28"/>
        </w:rPr>
        <w:t xml:space="preserve"> </w:t>
      </w:r>
      <w:r w:rsidR="00584F8B">
        <w:rPr>
          <w:sz w:val="28"/>
          <w:szCs w:val="28"/>
        </w:rPr>
        <w:t>«</w:t>
      </w:r>
      <w:r w:rsidR="00584F8B" w:rsidRPr="00584F8B">
        <w:rPr>
          <w:sz w:val="28"/>
          <w:szCs w:val="28"/>
        </w:rPr>
        <w:t>Автомототранспортнöй средствояслы государственнöй техническöй осмотр нуöдöмысь, сы лыдын техника диагностируйтан средствоясöн вöдитчöмöн, донъяс индöм йылысь</w:t>
      </w:r>
      <w:r w:rsidR="00584F8B">
        <w:rPr>
          <w:sz w:val="28"/>
          <w:szCs w:val="28"/>
        </w:rPr>
        <w:t>» Коми Республикаса тариф службалысь 2009 во февраль 5 лунся 9/2 №-а тшöктöд.</w:t>
      </w:r>
    </w:p>
    <w:p w:rsidR="00777C98" w:rsidRDefault="00BC3F6F" w:rsidP="00777C9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77C98">
        <w:rPr>
          <w:sz w:val="28"/>
          <w:szCs w:val="28"/>
        </w:rPr>
        <w:t>. Тайö тшöктöдыс вынсялö урчитöм ногöн.</w:t>
      </w:r>
    </w:p>
    <w:p w:rsidR="00777C98" w:rsidRDefault="00777C98" w:rsidP="00777C98">
      <w:pPr>
        <w:spacing w:line="360" w:lineRule="auto"/>
        <w:ind w:firstLine="540"/>
        <w:jc w:val="both"/>
        <w:rPr>
          <w:sz w:val="28"/>
          <w:szCs w:val="28"/>
        </w:rPr>
      </w:pPr>
    </w:p>
    <w:p w:rsidR="00777C98" w:rsidRDefault="00777C98" w:rsidP="00777C98">
      <w:pPr>
        <w:spacing w:line="360" w:lineRule="auto"/>
        <w:jc w:val="both"/>
        <w:rPr>
          <w:sz w:val="28"/>
          <w:szCs w:val="28"/>
        </w:rPr>
      </w:pPr>
    </w:p>
    <w:p w:rsidR="00777C98" w:rsidRPr="008965FA" w:rsidRDefault="00777C98" w:rsidP="00777C98">
      <w:pPr>
        <w:spacing w:line="360" w:lineRule="auto"/>
        <w:jc w:val="both"/>
        <w:rPr>
          <w:b/>
          <w:sz w:val="28"/>
          <w:szCs w:val="28"/>
        </w:rPr>
      </w:pPr>
      <w:r w:rsidRPr="008965FA">
        <w:rPr>
          <w:b/>
          <w:sz w:val="28"/>
          <w:szCs w:val="28"/>
        </w:rPr>
        <w:t xml:space="preserve">Юрнуöдысь                                                     </w:t>
      </w:r>
      <w:r>
        <w:rPr>
          <w:b/>
          <w:sz w:val="28"/>
          <w:szCs w:val="28"/>
        </w:rPr>
        <w:t xml:space="preserve">                             А.И.Шеремет</w:t>
      </w:r>
    </w:p>
    <w:p w:rsidR="00777C98" w:rsidRDefault="00777C98" w:rsidP="00777C98">
      <w:pPr>
        <w:spacing w:line="360" w:lineRule="auto"/>
        <w:jc w:val="both"/>
        <w:rPr>
          <w:sz w:val="28"/>
          <w:szCs w:val="28"/>
        </w:rPr>
      </w:pPr>
    </w:p>
    <w:p w:rsidR="00777C98" w:rsidRDefault="00777C98" w:rsidP="00777C9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777C98" w:rsidRDefault="00777C98" w:rsidP="00777C9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2009 вося август 17 лун</w:t>
      </w:r>
    </w:p>
    <w:p w:rsidR="00777C98" w:rsidRDefault="00777C98" w:rsidP="00777C9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72/1 №</w:t>
      </w:r>
    </w:p>
    <w:p w:rsidR="00777C98" w:rsidRDefault="00777C98" w:rsidP="00777C98">
      <w:pPr>
        <w:spacing w:line="360" w:lineRule="auto"/>
        <w:jc w:val="both"/>
        <w:rPr>
          <w:sz w:val="28"/>
          <w:szCs w:val="28"/>
        </w:rPr>
      </w:pPr>
    </w:p>
    <w:p w:rsidR="00777C98" w:rsidRDefault="00777C98" w:rsidP="00777C98">
      <w:pPr>
        <w:spacing w:line="360" w:lineRule="auto"/>
        <w:jc w:val="both"/>
        <w:rPr>
          <w:sz w:val="28"/>
          <w:szCs w:val="28"/>
        </w:rPr>
      </w:pPr>
    </w:p>
    <w:p w:rsidR="00777C98" w:rsidRDefault="00777C98" w:rsidP="00777C98">
      <w:pPr>
        <w:spacing w:line="360" w:lineRule="auto"/>
        <w:jc w:val="both"/>
        <w:rPr>
          <w:sz w:val="28"/>
          <w:szCs w:val="28"/>
        </w:rPr>
      </w:pPr>
    </w:p>
    <w:p w:rsidR="00777C98" w:rsidRDefault="009B065A" w:rsidP="00777C9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Вынсьöдöма</w:t>
      </w:r>
    </w:p>
    <w:p w:rsidR="009B065A" w:rsidRDefault="009B065A" w:rsidP="00777C9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Коми Республикаса </w:t>
      </w:r>
    </w:p>
    <w:p w:rsidR="009B065A" w:rsidRDefault="009B065A" w:rsidP="00777C9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тариф службалöн</w:t>
      </w:r>
    </w:p>
    <w:p w:rsidR="009B065A" w:rsidRDefault="009B065A" w:rsidP="00777C9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2009 во август 17 лунся </w:t>
      </w:r>
    </w:p>
    <w:p w:rsidR="009B065A" w:rsidRDefault="009B065A" w:rsidP="00777C9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72/1 №-а </w:t>
      </w:r>
    </w:p>
    <w:p w:rsidR="009B065A" w:rsidRDefault="00065C75" w:rsidP="00777C9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</w:t>
      </w:r>
      <w:r w:rsidR="009B065A">
        <w:rPr>
          <w:sz w:val="28"/>
          <w:szCs w:val="28"/>
        </w:rPr>
        <w:t>шöктöдöн</w:t>
      </w:r>
    </w:p>
    <w:p w:rsidR="009B065A" w:rsidRDefault="009B065A" w:rsidP="00777C9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(содтöд)</w:t>
      </w:r>
    </w:p>
    <w:p w:rsidR="00777C98" w:rsidRDefault="00777C98" w:rsidP="00777C98">
      <w:pPr>
        <w:spacing w:line="360" w:lineRule="auto"/>
        <w:jc w:val="right"/>
        <w:rPr>
          <w:sz w:val="28"/>
          <w:szCs w:val="28"/>
        </w:rPr>
      </w:pPr>
    </w:p>
    <w:p w:rsidR="00777C98" w:rsidRPr="00065C75" w:rsidRDefault="00065C75" w:rsidP="00777C98">
      <w:pPr>
        <w:spacing w:line="360" w:lineRule="auto"/>
        <w:jc w:val="center"/>
        <w:rPr>
          <w:sz w:val="28"/>
          <w:szCs w:val="28"/>
        </w:rPr>
      </w:pPr>
      <w:r w:rsidRPr="00065C75">
        <w:rPr>
          <w:sz w:val="28"/>
          <w:szCs w:val="28"/>
        </w:rPr>
        <w:t>Государство боксянь транспорт средствояслы техническöй осмотр нуöдöмысь, сы лыдын техника диагностируйтан средствоясöн вöдитчöмöн, донъяс</w:t>
      </w:r>
    </w:p>
    <w:p w:rsidR="00065C75" w:rsidRDefault="00065C75" w:rsidP="00065C7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1 таблица</w:t>
      </w:r>
    </w:p>
    <w:p w:rsidR="00065C75" w:rsidRDefault="00065C75" w:rsidP="00065C75">
      <w:pPr>
        <w:spacing w:line="360" w:lineRule="auto"/>
        <w:jc w:val="right"/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804"/>
        <w:gridCol w:w="2956"/>
        <w:gridCol w:w="1937"/>
        <w:gridCol w:w="1937"/>
        <w:gridCol w:w="1937"/>
      </w:tblGrid>
      <w:tr w:rsidR="00C867BE" w:rsidTr="00E23318">
        <w:tc>
          <w:tcPr>
            <w:tcW w:w="817" w:type="dxa"/>
            <w:vMerge w:val="restart"/>
          </w:tcPr>
          <w:p w:rsidR="00134EF4" w:rsidRDefault="00134EF4" w:rsidP="00065C75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134EF4" w:rsidRDefault="00134EF4" w:rsidP="00065C75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134EF4" w:rsidRDefault="00134EF4" w:rsidP="00065C75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C867BE" w:rsidRDefault="00C867BE" w:rsidP="00134EF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д/в №</w:t>
            </w:r>
          </w:p>
        </w:tc>
        <w:tc>
          <w:tcPr>
            <w:tcW w:w="3011" w:type="dxa"/>
            <w:vMerge w:val="restart"/>
          </w:tcPr>
          <w:p w:rsidR="00134EF4" w:rsidRDefault="00134EF4" w:rsidP="00C867B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34EF4" w:rsidRDefault="00134EF4" w:rsidP="00C867B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34EF4" w:rsidRDefault="00134EF4" w:rsidP="00C867B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867BE" w:rsidRDefault="00C867BE" w:rsidP="00C867B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 средстволöн тип, вид</w:t>
            </w:r>
          </w:p>
        </w:tc>
        <w:tc>
          <w:tcPr>
            <w:tcW w:w="5743" w:type="dxa"/>
            <w:gridSpan w:val="3"/>
          </w:tcPr>
          <w:p w:rsidR="00C867BE" w:rsidRPr="00065C75" w:rsidRDefault="00C867BE" w:rsidP="00C867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65C75">
              <w:rPr>
                <w:sz w:val="28"/>
                <w:szCs w:val="28"/>
              </w:rPr>
              <w:t>Государство боксянь транспорт средствояслы техническöй осмотр нуöдöмысь, сы лыдын техника диагностируйтан средствоясöн вöдитчöмöн, донъяс</w:t>
            </w:r>
            <w:r>
              <w:rPr>
                <w:sz w:val="28"/>
                <w:szCs w:val="28"/>
              </w:rPr>
              <w:t xml:space="preserve"> (шайт (СДВ-тöг)</w:t>
            </w:r>
          </w:p>
          <w:p w:rsidR="00C867BE" w:rsidRDefault="00C867BE" w:rsidP="00065C75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</w:tr>
      <w:tr w:rsidR="00C867BE" w:rsidTr="00C867BE">
        <w:tc>
          <w:tcPr>
            <w:tcW w:w="817" w:type="dxa"/>
            <w:vMerge/>
          </w:tcPr>
          <w:p w:rsidR="00C867BE" w:rsidRDefault="00C867BE" w:rsidP="00065C75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011" w:type="dxa"/>
            <w:vMerge/>
          </w:tcPr>
          <w:p w:rsidR="00C867BE" w:rsidRDefault="00C867BE" w:rsidP="00065C75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C867BE" w:rsidRDefault="0038427F" w:rsidP="0038427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бензин вылын уджалысь двигательясöн</w:t>
            </w:r>
          </w:p>
        </w:tc>
        <w:tc>
          <w:tcPr>
            <w:tcW w:w="1914" w:type="dxa"/>
          </w:tcPr>
          <w:p w:rsidR="00C867BE" w:rsidRDefault="0038427F" w:rsidP="0038427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дизельнöй ломтас вылын уджалысь двигательясöн</w:t>
            </w:r>
          </w:p>
        </w:tc>
        <w:tc>
          <w:tcPr>
            <w:tcW w:w="1915" w:type="dxa"/>
          </w:tcPr>
          <w:p w:rsidR="00C867BE" w:rsidRDefault="0038427F" w:rsidP="0038427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биару ломтас вылын уджалысь двигательясöн</w:t>
            </w:r>
          </w:p>
        </w:tc>
      </w:tr>
      <w:tr w:rsidR="00C867BE" w:rsidTr="00C867BE">
        <w:tc>
          <w:tcPr>
            <w:tcW w:w="817" w:type="dxa"/>
          </w:tcPr>
          <w:p w:rsidR="00C867BE" w:rsidRDefault="00892A4F" w:rsidP="00892A4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11" w:type="dxa"/>
          </w:tcPr>
          <w:p w:rsidR="00C867BE" w:rsidRDefault="00D14233" w:rsidP="00D14233">
            <w:pPr>
              <w:spacing w:line="360" w:lineRule="auto"/>
              <w:ind w:right="-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Легкöвöй автомашинаяс</w:t>
            </w:r>
          </w:p>
        </w:tc>
        <w:tc>
          <w:tcPr>
            <w:tcW w:w="1914" w:type="dxa"/>
          </w:tcPr>
          <w:p w:rsidR="00C867BE" w:rsidRDefault="00892A4F" w:rsidP="00892A4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596</w:t>
            </w:r>
          </w:p>
        </w:tc>
        <w:tc>
          <w:tcPr>
            <w:tcW w:w="1914" w:type="dxa"/>
          </w:tcPr>
          <w:p w:rsidR="00C867BE" w:rsidRDefault="00892A4F" w:rsidP="00892A4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653</w:t>
            </w:r>
          </w:p>
        </w:tc>
        <w:tc>
          <w:tcPr>
            <w:tcW w:w="1915" w:type="dxa"/>
          </w:tcPr>
          <w:p w:rsidR="00C867BE" w:rsidRDefault="00892A4F" w:rsidP="00892A4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653</w:t>
            </w:r>
          </w:p>
        </w:tc>
      </w:tr>
      <w:tr w:rsidR="00C867BE" w:rsidTr="00C867BE">
        <w:tc>
          <w:tcPr>
            <w:tcW w:w="817" w:type="dxa"/>
          </w:tcPr>
          <w:p w:rsidR="00C867BE" w:rsidRDefault="00892A4F" w:rsidP="00892A4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11" w:type="dxa"/>
          </w:tcPr>
          <w:p w:rsidR="00C867BE" w:rsidRDefault="00D14233" w:rsidP="00D1423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 тоннаöдз груз новлöдлысь автомашинаяс</w:t>
            </w:r>
          </w:p>
        </w:tc>
        <w:tc>
          <w:tcPr>
            <w:tcW w:w="1914" w:type="dxa"/>
          </w:tcPr>
          <w:p w:rsidR="00C867BE" w:rsidRDefault="00892A4F" w:rsidP="00892A4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678</w:t>
            </w:r>
          </w:p>
        </w:tc>
        <w:tc>
          <w:tcPr>
            <w:tcW w:w="1914" w:type="dxa"/>
          </w:tcPr>
          <w:p w:rsidR="00C867BE" w:rsidRDefault="00892A4F" w:rsidP="00892A4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735</w:t>
            </w:r>
          </w:p>
        </w:tc>
        <w:tc>
          <w:tcPr>
            <w:tcW w:w="1915" w:type="dxa"/>
          </w:tcPr>
          <w:p w:rsidR="00C867BE" w:rsidRDefault="00892A4F" w:rsidP="00892A4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735</w:t>
            </w:r>
          </w:p>
        </w:tc>
      </w:tr>
      <w:tr w:rsidR="00C867BE" w:rsidTr="00C867BE">
        <w:tc>
          <w:tcPr>
            <w:tcW w:w="817" w:type="dxa"/>
          </w:tcPr>
          <w:p w:rsidR="00C867BE" w:rsidRDefault="00892A4F" w:rsidP="00892A4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11" w:type="dxa"/>
          </w:tcPr>
          <w:p w:rsidR="00C867BE" w:rsidRDefault="00CF0BE7" w:rsidP="00D14233">
            <w:pPr>
              <w:spacing w:line="360" w:lineRule="auto"/>
              <w:ind w:right="-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3,5-сянь 12 тоннаöдз груз новлöдлысь автомашинаяс</w:t>
            </w:r>
          </w:p>
        </w:tc>
        <w:tc>
          <w:tcPr>
            <w:tcW w:w="1914" w:type="dxa"/>
          </w:tcPr>
          <w:p w:rsidR="00C867BE" w:rsidRDefault="00892A4F" w:rsidP="00892A4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912</w:t>
            </w:r>
          </w:p>
        </w:tc>
        <w:tc>
          <w:tcPr>
            <w:tcW w:w="1914" w:type="dxa"/>
          </w:tcPr>
          <w:p w:rsidR="00C867BE" w:rsidRDefault="00892A4F" w:rsidP="00892A4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970</w:t>
            </w:r>
          </w:p>
        </w:tc>
        <w:tc>
          <w:tcPr>
            <w:tcW w:w="1915" w:type="dxa"/>
          </w:tcPr>
          <w:p w:rsidR="00C867BE" w:rsidRDefault="00892A4F" w:rsidP="00892A4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984</w:t>
            </w:r>
          </w:p>
        </w:tc>
      </w:tr>
      <w:tr w:rsidR="00C867BE" w:rsidTr="00C867BE">
        <w:tc>
          <w:tcPr>
            <w:tcW w:w="817" w:type="dxa"/>
          </w:tcPr>
          <w:p w:rsidR="00C867BE" w:rsidRDefault="00892A4F" w:rsidP="00892A4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011" w:type="dxa"/>
          </w:tcPr>
          <w:p w:rsidR="00C867BE" w:rsidRDefault="00CF0BE7" w:rsidP="00D14233">
            <w:pPr>
              <w:spacing w:line="360" w:lineRule="auto"/>
              <w:ind w:right="-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тоннаысь сьöкыдджык груз новлöдлысь автомашинаяс</w:t>
            </w:r>
          </w:p>
        </w:tc>
        <w:tc>
          <w:tcPr>
            <w:tcW w:w="1914" w:type="dxa"/>
          </w:tcPr>
          <w:p w:rsidR="00C867BE" w:rsidRDefault="00892A4F" w:rsidP="00892A4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975</w:t>
            </w:r>
          </w:p>
        </w:tc>
        <w:tc>
          <w:tcPr>
            <w:tcW w:w="1914" w:type="dxa"/>
          </w:tcPr>
          <w:p w:rsidR="00C867BE" w:rsidRDefault="00892A4F" w:rsidP="00892A4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1033</w:t>
            </w:r>
          </w:p>
        </w:tc>
        <w:tc>
          <w:tcPr>
            <w:tcW w:w="1915" w:type="dxa"/>
          </w:tcPr>
          <w:p w:rsidR="00C867BE" w:rsidRDefault="00892A4F" w:rsidP="00892A4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1047</w:t>
            </w:r>
          </w:p>
        </w:tc>
      </w:tr>
      <w:tr w:rsidR="00C867BE" w:rsidTr="00C867BE">
        <w:tc>
          <w:tcPr>
            <w:tcW w:w="817" w:type="dxa"/>
          </w:tcPr>
          <w:p w:rsidR="00C867BE" w:rsidRDefault="00892A4F" w:rsidP="00892A4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011" w:type="dxa"/>
          </w:tcPr>
          <w:p w:rsidR="00C867BE" w:rsidRDefault="00CF0BE7" w:rsidP="00D14233">
            <w:pPr>
              <w:spacing w:line="360" w:lineRule="auto"/>
              <w:ind w:right="-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тонна</w:t>
            </w:r>
            <w:r w:rsidR="00025FFA">
              <w:rPr>
                <w:sz w:val="28"/>
                <w:szCs w:val="28"/>
              </w:rPr>
              <w:t>öдз автобусъяс</w:t>
            </w:r>
          </w:p>
        </w:tc>
        <w:tc>
          <w:tcPr>
            <w:tcW w:w="1914" w:type="dxa"/>
          </w:tcPr>
          <w:p w:rsidR="00C867BE" w:rsidRDefault="00892A4F" w:rsidP="00892A4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778</w:t>
            </w:r>
          </w:p>
        </w:tc>
        <w:tc>
          <w:tcPr>
            <w:tcW w:w="1914" w:type="dxa"/>
          </w:tcPr>
          <w:p w:rsidR="00C867BE" w:rsidRDefault="00892A4F" w:rsidP="00892A4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836</w:t>
            </w:r>
          </w:p>
        </w:tc>
        <w:tc>
          <w:tcPr>
            <w:tcW w:w="1915" w:type="dxa"/>
          </w:tcPr>
          <w:p w:rsidR="00C867BE" w:rsidRDefault="00892A4F" w:rsidP="00892A4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842</w:t>
            </w:r>
          </w:p>
        </w:tc>
      </w:tr>
      <w:tr w:rsidR="00892A4F" w:rsidTr="00C867BE">
        <w:tc>
          <w:tcPr>
            <w:tcW w:w="817" w:type="dxa"/>
          </w:tcPr>
          <w:p w:rsidR="00892A4F" w:rsidRDefault="00892A4F" w:rsidP="00892A4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011" w:type="dxa"/>
          </w:tcPr>
          <w:p w:rsidR="00892A4F" w:rsidRDefault="00025FFA" w:rsidP="00D14233">
            <w:pPr>
              <w:spacing w:line="360" w:lineRule="auto"/>
              <w:ind w:right="-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тоннаысь сьöкыдджык автобусъяс</w:t>
            </w:r>
          </w:p>
        </w:tc>
        <w:tc>
          <w:tcPr>
            <w:tcW w:w="1914" w:type="dxa"/>
          </w:tcPr>
          <w:p w:rsidR="00892A4F" w:rsidRDefault="00892A4F" w:rsidP="00892A4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935</w:t>
            </w:r>
          </w:p>
        </w:tc>
        <w:tc>
          <w:tcPr>
            <w:tcW w:w="1914" w:type="dxa"/>
          </w:tcPr>
          <w:p w:rsidR="00892A4F" w:rsidRDefault="00892A4F" w:rsidP="00892A4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993</w:t>
            </w:r>
          </w:p>
        </w:tc>
        <w:tc>
          <w:tcPr>
            <w:tcW w:w="1915" w:type="dxa"/>
          </w:tcPr>
          <w:p w:rsidR="00892A4F" w:rsidRDefault="00892A4F" w:rsidP="00892A4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1007</w:t>
            </w:r>
          </w:p>
        </w:tc>
      </w:tr>
    </w:tbl>
    <w:p w:rsidR="00C867BE" w:rsidRDefault="00C867BE" w:rsidP="00065C75">
      <w:pPr>
        <w:spacing w:line="360" w:lineRule="auto"/>
        <w:jc w:val="right"/>
        <w:rPr>
          <w:sz w:val="28"/>
          <w:szCs w:val="28"/>
        </w:rPr>
      </w:pPr>
    </w:p>
    <w:p w:rsidR="00FD7E6C" w:rsidRDefault="00FD7E6C" w:rsidP="003455A7">
      <w:pPr>
        <w:spacing w:line="360" w:lineRule="auto"/>
        <w:jc w:val="right"/>
        <w:rPr>
          <w:sz w:val="28"/>
          <w:szCs w:val="28"/>
        </w:rPr>
      </w:pPr>
    </w:p>
    <w:p w:rsidR="003455A7" w:rsidRDefault="003455A7" w:rsidP="003455A7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 таблица</w:t>
      </w:r>
    </w:p>
    <w:tbl>
      <w:tblPr>
        <w:tblStyle w:val="a6"/>
        <w:tblW w:w="0" w:type="auto"/>
        <w:tblLook w:val="04A0"/>
      </w:tblPr>
      <w:tblGrid>
        <w:gridCol w:w="817"/>
        <w:gridCol w:w="4961"/>
        <w:gridCol w:w="3793"/>
      </w:tblGrid>
      <w:tr w:rsidR="003455A7" w:rsidTr="003455A7">
        <w:tc>
          <w:tcPr>
            <w:tcW w:w="817" w:type="dxa"/>
          </w:tcPr>
          <w:p w:rsidR="003455A7" w:rsidRDefault="003455A7" w:rsidP="003455A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д/в №</w:t>
            </w:r>
          </w:p>
        </w:tc>
        <w:tc>
          <w:tcPr>
            <w:tcW w:w="4961" w:type="dxa"/>
          </w:tcPr>
          <w:p w:rsidR="003455A7" w:rsidRDefault="00F90A51" w:rsidP="00F90A5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 средстволöн тип, вид</w:t>
            </w:r>
          </w:p>
        </w:tc>
        <w:tc>
          <w:tcPr>
            <w:tcW w:w="3793" w:type="dxa"/>
          </w:tcPr>
          <w:p w:rsidR="00F90A51" w:rsidRPr="00065C75" w:rsidRDefault="00F90A51" w:rsidP="00F90A5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65C75">
              <w:rPr>
                <w:sz w:val="28"/>
                <w:szCs w:val="28"/>
              </w:rPr>
              <w:t>Государство боксянь транспорт средствояслы техническöй осмотр нуöдöмысь</w:t>
            </w:r>
            <w:r>
              <w:rPr>
                <w:sz w:val="28"/>
                <w:szCs w:val="28"/>
              </w:rPr>
              <w:t xml:space="preserve"> </w:t>
            </w:r>
            <w:r w:rsidRPr="00065C75">
              <w:rPr>
                <w:sz w:val="28"/>
                <w:szCs w:val="28"/>
              </w:rPr>
              <w:t>донъяс</w:t>
            </w:r>
            <w:r>
              <w:rPr>
                <w:sz w:val="28"/>
                <w:szCs w:val="28"/>
              </w:rPr>
              <w:t>, шайтын (СДВ-тöг)</w:t>
            </w:r>
          </w:p>
          <w:p w:rsidR="003455A7" w:rsidRDefault="003455A7" w:rsidP="003455A7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</w:tr>
      <w:tr w:rsidR="003455A7" w:rsidTr="003455A7">
        <w:tc>
          <w:tcPr>
            <w:tcW w:w="817" w:type="dxa"/>
          </w:tcPr>
          <w:p w:rsidR="003455A7" w:rsidRDefault="00F90A51" w:rsidP="003455A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3455A7" w:rsidRDefault="00F90A51" w:rsidP="00F90A5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Полуприцепъяс</w:t>
            </w:r>
          </w:p>
        </w:tc>
        <w:tc>
          <w:tcPr>
            <w:tcW w:w="3793" w:type="dxa"/>
          </w:tcPr>
          <w:p w:rsidR="003455A7" w:rsidRDefault="00F90A51" w:rsidP="00F90A5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632</w:t>
            </w:r>
          </w:p>
        </w:tc>
      </w:tr>
      <w:tr w:rsidR="003455A7" w:rsidTr="003455A7">
        <w:tc>
          <w:tcPr>
            <w:tcW w:w="817" w:type="dxa"/>
          </w:tcPr>
          <w:p w:rsidR="003455A7" w:rsidRDefault="00F90A51" w:rsidP="003455A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3455A7" w:rsidRDefault="00F90A51" w:rsidP="00F90A5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0,75 тоннаöдз прицепъяс</w:t>
            </w:r>
          </w:p>
        </w:tc>
        <w:tc>
          <w:tcPr>
            <w:tcW w:w="3793" w:type="dxa"/>
          </w:tcPr>
          <w:p w:rsidR="003455A7" w:rsidRDefault="00F90A51" w:rsidP="00F90A5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</w:t>
            </w:r>
          </w:p>
        </w:tc>
      </w:tr>
      <w:tr w:rsidR="003455A7" w:rsidTr="003455A7">
        <w:tc>
          <w:tcPr>
            <w:tcW w:w="817" w:type="dxa"/>
          </w:tcPr>
          <w:p w:rsidR="003455A7" w:rsidRDefault="00F90A51" w:rsidP="003455A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3455A7" w:rsidRDefault="00F90A51" w:rsidP="00F90A5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0,75-сянь 3,5 тоннаöдз прицепъяс</w:t>
            </w:r>
          </w:p>
        </w:tc>
        <w:tc>
          <w:tcPr>
            <w:tcW w:w="3793" w:type="dxa"/>
          </w:tcPr>
          <w:p w:rsidR="003455A7" w:rsidRDefault="00F90A51" w:rsidP="00F90A5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403</w:t>
            </w:r>
          </w:p>
        </w:tc>
      </w:tr>
      <w:tr w:rsidR="003455A7" w:rsidTr="003455A7">
        <w:tc>
          <w:tcPr>
            <w:tcW w:w="817" w:type="dxa"/>
          </w:tcPr>
          <w:p w:rsidR="003455A7" w:rsidRDefault="00F90A51" w:rsidP="003455A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3455A7" w:rsidRDefault="00F90A51" w:rsidP="00F90A5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 тоннаысь ськöкыдджык прицепъяс</w:t>
            </w:r>
          </w:p>
        </w:tc>
        <w:tc>
          <w:tcPr>
            <w:tcW w:w="3793" w:type="dxa"/>
          </w:tcPr>
          <w:p w:rsidR="003455A7" w:rsidRDefault="00F90A51" w:rsidP="00F90A5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504</w:t>
            </w:r>
          </w:p>
        </w:tc>
      </w:tr>
      <w:tr w:rsidR="003455A7" w:rsidTr="003455A7">
        <w:tc>
          <w:tcPr>
            <w:tcW w:w="817" w:type="dxa"/>
          </w:tcPr>
          <w:p w:rsidR="003455A7" w:rsidRDefault="00F90A51" w:rsidP="003455A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3455A7" w:rsidRDefault="00F90A51" w:rsidP="00F90A5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Мотороллеръяс да мотоциклъяс</w:t>
            </w:r>
          </w:p>
        </w:tc>
        <w:tc>
          <w:tcPr>
            <w:tcW w:w="3793" w:type="dxa"/>
          </w:tcPr>
          <w:p w:rsidR="003455A7" w:rsidRDefault="00F90A51" w:rsidP="00F90A5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</w:t>
            </w:r>
          </w:p>
        </w:tc>
      </w:tr>
      <w:tr w:rsidR="00F90A51" w:rsidTr="003455A7">
        <w:tc>
          <w:tcPr>
            <w:tcW w:w="817" w:type="dxa"/>
          </w:tcPr>
          <w:p w:rsidR="00F90A51" w:rsidRDefault="00F90A51" w:rsidP="003455A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F90A51" w:rsidRDefault="00F90A51" w:rsidP="00F90A5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Кöляскаа мотоциклъяс</w:t>
            </w:r>
          </w:p>
        </w:tc>
        <w:tc>
          <w:tcPr>
            <w:tcW w:w="3793" w:type="dxa"/>
          </w:tcPr>
          <w:p w:rsidR="00F90A51" w:rsidRDefault="00F90A51" w:rsidP="00F90A5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</w:t>
            </w:r>
          </w:p>
        </w:tc>
      </w:tr>
    </w:tbl>
    <w:p w:rsidR="003455A7" w:rsidRDefault="003455A7" w:rsidP="003455A7">
      <w:pPr>
        <w:spacing w:line="360" w:lineRule="auto"/>
        <w:jc w:val="right"/>
        <w:rPr>
          <w:sz w:val="28"/>
          <w:szCs w:val="28"/>
        </w:rPr>
      </w:pPr>
    </w:p>
    <w:p w:rsidR="00777C98" w:rsidRDefault="00777C98" w:rsidP="00777C98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Пасй</w:t>
      </w:r>
      <w:r w:rsidR="00F90A51">
        <w:rPr>
          <w:sz w:val="28"/>
          <w:szCs w:val="28"/>
        </w:rPr>
        <w:t>öд.</w:t>
      </w:r>
    </w:p>
    <w:p w:rsidR="00F90A51" w:rsidRDefault="00F90A51" w:rsidP="00F90A5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65C75">
        <w:rPr>
          <w:sz w:val="28"/>
          <w:szCs w:val="28"/>
        </w:rPr>
        <w:t>Государство боксянь транспорт средствояслы техническöй осмотр нуöдöмысь</w:t>
      </w:r>
      <w:r>
        <w:rPr>
          <w:sz w:val="28"/>
          <w:szCs w:val="28"/>
        </w:rPr>
        <w:t xml:space="preserve"> </w:t>
      </w:r>
      <w:r w:rsidRPr="00065C75">
        <w:rPr>
          <w:sz w:val="28"/>
          <w:szCs w:val="28"/>
        </w:rPr>
        <w:t>донъяс</w:t>
      </w:r>
      <w:r>
        <w:rPr>
          <w:sz w:val="28"/>
          <w:szCs w:val="28"/>
        </w:rPr>
        <w:t>сö вайöдöма 10 воысь дырджык уджалысь транспорт средствояслы.</w:t>
      </w:r>
    </w:p>
    <w:p w:rsidR="00DF6271" w:rsidRDefault="00DF6271" w:rsidP="00F90A5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восянь 10 воöдз уджалысь транспорт средствояслы государство боксянь техническöй осмотр нуöдöмысь дон арталiгöн таблицаын вайöдöм </w:t>
      </w:r>
      <w:r>
        <w:rPr>
          <w:sz w:val="28"/>
          <w:szCs w:val="28"/>
        </w:rPr>
        <w:lastRenderedPageBreak/>
        <w:t>лыдпасъяссö колö чинтыны 0,8 коэффициент вылö</w:t>
      </w:r>
      <w:r w:rsidR="00FF1E42" w:rsidRPr="00FF1E42">
        <w:rPr>
          <w:sz w:val="28"/>
          <w:szCs w:val="28"/>
        </w:rPr>
        <w:t xml:space="preserve"> </w:t>
      </w:r>
      <w:r w:rsidR="00FF1E42">
        <w:rPr>
          <w:sz w:val="28"/>
          <w:szCs w:val="28"/>
        </w:rPr>
        <w:t>умножитöмöн</w:t>
      </w:r>
      <w:r>
        <w:rPr>
          <w:sz w:val="28"/>
          <w:szCs w:val="28"/>
        </w:rPr>
        <w:t>, а 5 воöдз уджалысь транспортлы – 0,6 коэффициент вылö.</w:t>
      </w:r>
    </w:p>
    <w:p w:rsidR="00DF6271" w:rsidRDefault="00DF6271" w:rsidP="00F90A5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F1E42">
        <w:rPr>
          <w:sz w:val="28"/>
          <w:szCs w:val="28"/>
        </w:rPr>
        <w:t xml:space="preserve">Гырысь либö сьöкыд груз новлöдлысь </w:t>
      </w:r>
      <w:r w:rsidR="00FF1E42" w:rsidRPr="00065C75">
        <w:rPr>
          <w:sz w:val="28"/>
          <w:szCs w:val="28"/>
        </w:rPr>
        <w:t xml:space="preserve">транспорт средствояслы </w:t>
      </w:r>
      <w:r w:rsidR="00FF1E42">
        <w:rPr>
          <w:sz w:val="28"/>
          <w:szCs w:val="28"/>
        </w:rPr>
        <w:t>г</w:t>
      </w:r>
      <w:r w:rsidR="00FF1E42" w:rsidRPr="00065C75">
        <w:rPr>
          <w:sz w:val="28"/>
          <w:szCs w:val="28"/>
        </w:rPr>
        <w:t>осударство боксянь техническöй осмотр нуöдöмысь</w:t>
      </w:r>
      <w:r w:rsidR="00FF1E42">
        <w:rPr>
          <w:sz w:val="28"/>
          <w:szCs w:val="28"/>
        </w:rPr>
        <w:t xml:space="preserve"> </w:t>
      </w:r>
      <w:r w:rsidR="00FF1E42" w:rsidRPr="00065C75">
        <w:rPr>
          <w:sz w:val="28"/>
          <w:szCs w:val="28"/>
        </w:rPr>
        <w:t>донъяс</w:t>
      </w:r>
      <w:r w:rsidR="00FF1E42">
        <w:rPr>
          <w:sz w:val="28"/>
          <w:szCs w:val="28"/>
        </w:rPr>
        <w:t xml:space="preserve"> арталiгöн босьтöны 1,2 коэффициент; öпаснöй груз ну</w:t>
      </w:r>
      <w:r w:rsidR="000B29DC">
        <w:rPr>
          <w:sz w:val="28"/>
          <w:szCs w:val="28"/>
        </w:rPr>
        <w:t>öм вылö – 1,3; специализируйтöм</w:t>
      </w:r>
      <w:r w:rsidR="00FF1E42">
        <w:rPr>
          <w:sz w:val="28"/>
          <w:szCs w:val="28"/>
        </w:rPr>
        <w:t xml:space="preserve"> да торъя транспорт средствояслы – 1,2.</w:t>
      </w:r>
    </w:p>
    <w:p w:rsidR="00FF1E42" w:rsidRDefault="00FF1E42" w:rsidP="00F90A5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Мынтысян </w:t>
      </w:r>
      <w:r w:rsidR="000B29DC">
        <w:rPr>
          <w:sz w:val="28"/>
          <w:szCs w:val="28"/>
        </w:rPr>
        <w:t>мында</w:t>
      </w:r>
      <w:r>
        <w:rPr>
          <w:sz w:val="28"/>
          <w:szCs w:val="28"/>
        </w:rPr>
        <w:t>лöн выныс паськалö организацияяслы</w:t>
      </w:r>
      <w:r w:rsidR="00663BEE">
        <w:rPr>
          <w:sz w:val="28"/>
          <w:szCs w:val="28"/>
        </w:rPr>
        <w:t xml:space="preserve"> организационно-правовöй форма вылö видзöдтöг, кодъяс колана ногöн нуöдöны автомотосредствояслысь государствосянь техническöй осмотр, сы лыдын техника диагностируйтан средствоясöн вöдитчöмöн.</w:t>
      </w:r>
    </w:p>
    <w:p w:rsidR="00663BEE" w:rsidRDefault="00663BEE" w:rsidP="00F90A5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Вылынджык индöм организацияяслöн эм право сетны Коми Республикаса тариф службалы торъя мынтысян ыдждаяс урчитöм вылö рöштшöт материалъяс.</w:t>
      </w:r>
    </w:p>
    <w:p w:rsidR="00663BEE" w:rsidRDefault="00DF6271" w:rsidP="00663BE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63BEE">
        <w:rPr>
          <w:sz w:val="28"/>
          <w:szCs w:val="28"/>
        </w:rPr>
        <w:t xml:space="preserve"> Водзын шулöм </w:t>
      </w:r>
      <w:r w:rsidR="000B29DC">
        <w:rPr>
          <w:sz w:val="28"/>
          <w:szCs w:val="28"/>
        </w:rPr>
        <w:t>жугалöм</w:t>
      </w:r>
      <w:r w:rsidR="00663BEE">
        <w:rPr>
          <w:sz w:val="28"/>
          <w:szCs w:val="28"/>
        </w:rPr>
        <w:t xml:space="preserve"> т</w:t>
      </w:r>
      <w:r w:rsidR="00777C98">
        <w:rPr>
          <w:sz w:val="28"/>
          <w:szCs w:val="28"/>
        </w:rPr>
        <w:t xml:space="preserve">ранспорт средствояс </w:t>
      </w:r>
      <w:r w:rsidR="00663BEE">
        <w:rPr>
          <w:sz w:val="28"/>
          <w:szCs w:val="28"/>
        </w:rPr>
        <w:t>техника  диагностируйтан средствояс отсöгöн выльысь техническöя видзöдны сетöм дырйи воддза осмотр нуöдан кадпассянь 20 календарнöй лун чö</w:t>
      </w:r>
      <w:r w:rsidR="00C05BAB">
        <w:rPr>
          <w:sz w:val="28"/>
          <w:szCs w:val="28"/>
        </w:rPr>
        <w:t>ж сiйöс</w:t>
      </w:r>
      <w:r w:rsidR="00663BEE">
        <w:rPr>
          <w:sz w:val="28"/>
          <w:szCs w:val="28"/>
        </w:rPr>
        <w:t xml:space="preserve"> нуöдöмысь сьöмсö оз босьтны Россия Федерацияса  пытшкöсса делöяс министерстволöн, Россия Федерацияса сьöм </w:t>
      </w:r>
      <w:r w:rsidR="000B29DC">
        <w:rPr>
          <w:sz w:val="28"/>
          <w:szCs w:val="28"/>
        </w:rPr>
        <w:t xml:space="preserve">овмöс </w:t>
      </w:r>
      <w:r w:rsidR="00663BEE">
        <w:rPr>
          <w:sz w:val="28"/>
          <w:szCs w:val="28"/>
        </w:rPr>
        <w:t>министерстволöн, Россия Федерацияса транспорт министерстволöн 2001 во август 3 лунся 708/61н/126 №-а тшöктöд серти.</w:t>
      </w:r>
    </w:p>
    <w:p w:rsidR="00721D0A" w:rsidRDefault="00721D0A" w:rsidP="00777C98">
      <w:pPr>
        <w:spacing w:line="360" w:lineRule="auto"/>
        <w:jc w:val="both"/>
      </w:pPr>
    </w:p>
    <w:p w:rsidR="00FD7E6C" w:rsidRDefault="00FD7E6C" w:rsidP="00777C98">
      <w:pPr>
        <w:spacing w:line="360" w:lineRule="auto"/>
        <w:jc w:val="both"/>
      </w:pPr>
    </w:p>
    <w:p w:rsidR="00777C98" w:rsidRPr="004B4E14" w:rsidRDefault="00777C98" w:rsidP="00777C98">
      <w:pPr>
        <w:spacing w:line="360" w:lineRule="auto"/>
        <w:jc w:val="both"/>
      </w:pPr>
      <w:r>
        <w:t xml:space="preserve">Вуджöдіс Кузнецова Н.А., </w:t>
      </w:r>
      <w:r w:rsidR="00C05BAB">
        <w:t xml:space="preserve">3 078 </w:t>
      </w:r>
      <w:r>
        <w:t>пас</w:t>
      </w:r>
    </w:p>
    <w:p w:rsidR="00777C98" w:rsidRDefault="00777C98" w:rsidP="00777C98"/>
    <w:p w:rsidR="0033136F" w:rsidRDefault="0033136F"/>
    <w:sectPr w:rsidR="0033136F" w:rsidSect="00B315B0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AC1" w:rsidRDefault="00070AC1" w:rsidP="00B315B0">
      <w:r>
        <w:separator/>
      </w:r>
    </w:p>
  </w:endnote>
  <w:endnote w:type="continuationSeparator" w:id="1">
    <w:p w:rsidR="00070AC1" w:rsidRDefault="00070AC1" w:rsidP="00B315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80B" w:rsidRDefault="00B315B0" w:rsidP="00CE53C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D7E6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9680B" w:rsidRDefault="00070AC1" w:rsidP="00CE53C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80B" w:rsidRDefault="00B315B0" w:rsidP="00CE53C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D7E6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B29DC">
      <w:rPr>
        <w:rStyle w:val="a5"/>
        <w:noProof/>
      </w:rPr>
      <w:t>4</w:t>
    </w:r>
    <w:r>
      <w:rPr>
        <w:rStyle w:val="a5"/>
      </w:rPr>
      <w:fldChar w:fldCharType="end"/>
    </w:r>
  </w:p>
  <w:p w:rsidR="0069680B" w:rsidRDefault="00070AC1" w:rsidP="00CE53C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AC1" w:rsidRDefault="00070AC1" w:rsidP="00B315B0">
      <w:r>
        <w:separator/>
      </w:r>
    </w:p>
  </w:footnote>
  <w:footnote w:type="continuationSeparator" w:id="1">
    <w:p w:rsidR="00070AC1" w:rsidRDefault="00070AC1" w:rsidP="00B315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7C98"/>
    <w:rsid w:val="00025FFA"/>
    <w:rsid w:val="00065C75"/>
    <w:rsid w:val="00070AC1"/>
    <w:rsid w:val="00085208"/>
    <w:rsid w:val="000B29DC"/>
    <w:rsid w:val="0011573A"/>
    <w:rsid w:val="00134EF4"/>
    <w:rsid w:val="002F16CC"/>
    <w:rsid w:val="0033136F"/>
    <w:rsid w:val="003455A7"/>
    <w:rsid w:val="0038427F"/>
    <w:rsid w:val="00584F8B"/>
    <w:rsid w:val="00663BEE"/>
    <w:rsid w:val="00721D0A"/>
    <w:rsid w:val="00777C98"/>
    <w:rsid w:val="00892A4F"/>
    <w:rsid w:val="009B065A"/>
    <w:rsid w:val="00B315B0"/>
    <w:rsid w:val="00BC3F6F"/>
    <w:rsid w:val="00C05BAB"/>
    <w:rsid w:val="00C867BE"/>
    <w:rsid w:val="00CF0BE7"/>
    <w:rsid w:val="00D14233"/>
    <w:rsid w:val="00DF6271"/>
    <w:rsid w:val="00F90A51"/>
    <w:rsid w:val="00FD7E6C"/>
    <w:rsid w:val="00FF1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77C9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77C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77C98"/>
  </w:style>
  <w:style w:type="table" w:styleId="a6">
    <w:name w:val="Table Grid"/>
    <w:basedOn w:val="a1"/>
    <w:rsid w:val="00777C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C3F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18</cp:revision>
  <cp:lastPrinted>2009-11-24T08:30:00Z</cp:lastPrinted>
  <dcterms:created xsi:type="dcterms:W3CDTF">2009-11-24T07:12:00Z</dcterms:created>
  <dcterms:modified xsi:type="dcterms:W3CDTF">2009-11-24T09:46:00Z</dcterms:modified>
</cp:coreProperties>
</file>