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71" w:rsidRDefault="00566F71" w:rsidP="00566F71">
      <w:pPr>
        <w:spacing w:line="360" w:lineRule="auto"/>
        <w:jc w:val="center"/>
        <w:rPr>
          <w:b/>
          <w:sz w:val="26"/>
          <w:szCs w:val="26"/>
        </w:rPr>
      </w:pPr>
      <w:r w:rsidRPr="002802F5">
        <w:rPr>
          <w:b/>
          <w:sz w:val="26"/>
          <w:szCs w:val="26"/>
        </w:rPr>
        <w:t>КОМИ РЕСПУБЛИКАСА</w:t>
      </w:r>
      <w:r>
        <w:rPr>
          <w:b/>
          <w:sz w:val="26"/>
          <w:szCs w:val="26"/>
        </w:rPr>
        <w:t xml:space="preserve"> ЭМБУР АГЕНТСТВОЛÖН</w:t>
      </w:r>
    </w:p>
    <w:p w:rsidR="00566F71" w:rsidRDefault="00566F71" w:rsidP="00566F71">
      <w:pPr>
        <w:spacing w:line="360" w:lineRule="auto"/>
        <w:jc w:val="center"/>
        <w:rPr>
          <w:b/>
          <w:sz w:val="26"/>
          <w:szCs w:val="26"/>
        </w:rPr>
      </w:pPr>
      <w:r>
        <w:rPr>
          <w:b/>
          <w:sz w:val="26"/>
          <w:szCs w:val="26"/>
        </w:rPr>
        <w:t>ТШÖКТÖМ</w:t>
      </w:r>
    </w:p>
    <w:p w:rsidR="00566F71" w:rsidRDefault="00566F71" w:rsidP="00566F71">
      <w:pPr>
        <w:spacing w:line="360" w:lineRule="auto"/>
        <w:jc w:val="center"/>
        <w:rPr>
          <w:b/>
          <w:sz w:val="26"/>
          <w:szCs w:val="26"/>
        </w:rPr>
      </w:pPr>
    </w:p>
    <w:p w:rsidR="00566F71" w:rsidRPr="002802F5" w:rsidRDefault="00566F71" w:rsidP="00FC04A9">
      <w:pPr>
        <w:jc w:val="center"/>
        <w:rPr>
          <w:b/>
          <w:sz w:val="26"/>
          <w:szCs w:val="26"/>
        </w:rPr>
      </w:pPr>
      <w:r>
        <w:rPr>
          <w:b/>
          <w:sz w:val="26"/>
          <w:szCs w:val="26"/>
        </w:rPr>
        <w:t>«</w:t>
      </w:r>
      <w:r w:rsidR="00BD610D">
        <w:rPr>
          <w:b/>
          <w:sz w:val="26"/>
          <w:szCs w:val="26"/>
        </w:rPr>
        <w:t>Коми Республикаса государственнöй эмбур</w:t>
      </w:r>
      <w:r w:rsidR="000F4F95" w:rsidRPr="000F4F95">
        <w:rPr>
          <w:b/>
          <w:sz w:val="26"/>
          <w:szCs w:val="26"/>
        </w:rPr>
        <w:t xml:space="preserve"> </w:t>
      </w:r>
      <w:r w:rsidR="000F4F95">
        <w:rPr>
          <w:b/>
          <w:sz w:val="26"/>
          <w:szCs w:val="26"/>
        </w:rPr>
        <w:t>лыддьöг лöсьöдöм йылысь</w:t>
      </w:r>
      <w:r w:rsidR="00BD610D">
        <w:rPr>
          <w:b/>
          <w:sz w:val="26"/>
          <w:szCs w:val="26"/>
        </w:rPr>
        <w:t xml:space="preserve">, </w:t>
      </w:r>
      <w:r w:rsidR="000F4F95">
        <w:rPr>
          <w:b/>
          <w:sz w:val="26"/>
          <w:szCs w:val="26"/>
        </w:rPr>
        <w:t>мый вылö</w:t>
      </w:r>
      <w:r w:rsidR="00BD610D">
        <w:rPr>
          <w:b/>
          <w:sz w:val="26"/>
          <w:szCs w:val="26"/>
        </w:rPr>
        <w:t xml:space="preserve"> мукöдлöн правоыс</w:t>
      </w:r>
      <w:r w:rsidR="00BD610D" w:rsidRPr="00BD610D">
        <w:rPr>
          <w:b/>
          <w:sz w:val="26"/>
          <w:szCs w:val="26"/>
        </w:rPr>
        <w:t xml:space="preserve"> </w:t>
      </w:r>
      <w:r w:rsidR="00BD610D">
        <w:rPr>
          <w:b/>
          <w:sz w:val="26"/>
          <w:szCs w:val="26"/>
        </w:rPr>
        <w:t>абу (ичöт да шö</w:t>
      </w:r>
      <w:r w:rsidR="000F4F95">
        <w:rPr>
          <w:b/>
          <w:sz w:val="26"/>
          <w:szCs w:val="26"/>
        </w:rPr>
        <w:t>р предпринимательство субъек</w:t>
      </w:r>
      <w:r w:rsidR="00BD610D">
        <w:rPr>
          <w:b/>
          <w:sz w:val="26"/>
          <w:szCs w:val="26"/>
        </w:rPr>
        <w:t>тъяслöн эмбур право кындзи), медым сетны сiйöс дыр кад вылö ас киö да (либö) вöдитчыны и</w:t>
      </w:r>
      <w:r w:rsidR="008814D8">
        <w:rPr>
          <w:b/>
          <w:sz w:val="26"/>
          <w:szCs w:val="26"/>
        </w:rPr>
        <w:t>чöт да шöр предпринимательство субъектъяслы  да организацияяслы, кодъяс лöсьöдöны ичöт да шöр предпринимательство субъектъяслы</w:t>
      </w:r>
      <w:r w:rsidR="00BD610D">
        <w:rPr>
          <w:b/>
          <w:sz w:val="26"/>
          <w:szCs w:val="26"/>
        </w:rPr>
        <w:t xml:space="preserve"> инфраструктура (сы лыдын кöртымалан кокньöда ставкаяс серти)</w:t>
      </w:r>
      <w:r>
        <w:rPr>
          <w:b/>
          <w:sz w:val="26"/>
          <w:szCs w:val="26"/>
        </w:rPr>
        <w:t>» Коми Республикаса эмбур агентстволöн 2009 во сора тöлысь 7 лунся 3-р №-а тшöктöмö вежсьöмъяс пыртöм йылысь</w:t>
      </w:r>
    </w:p>
    <w:p w:rsidR="00566F71" w:rsidRPr="002802F5" w:rsidRDefault="00566F71" w:rsidP="00566F71">
      <w:pPr>
        <w:spacing w:line="360" w:lineRule="auto"/>
        <w:jc w:val="center"/>
        <w:rPr>
          <w:sz w:val="26"/>
          <w:szCs w:val="26"/>
        </w:rPr>
      </w:pPr>
    </w:p>
    <w:p w:rsidR="00566F71" w:rsidRDefault="000F4F95" w:rsidP="00566F71">
      <w:pPr>
        <w:spacing w:line="360" w:lineRule="auto"/>
        <w:ind w:firstLine="360"/>
        <w:jc w:val="both"/>
        <w:rPr>
          <w:sz w:val="26"/>
          <w:szCs w:val="26"/>
        </w:rPr>
      </w:pPr>
      <w:r w:rsidRPr="000F4F95">
        <w:rPr>
          <w:sz w:val="26"/>
          <w:szCs w:val="26"/>
        </w:rPr>
        <w:t>Пыртны «Коми Республикаса государственнöй эмбур лыддьöг лöсьöдöм йылысь, мый вылö мукöдлöн правоыс абу (ичöт да шö</w:t>
      </w:r>
      <w:r>
        <w:rPr>
          <w:sz w:val="26"/>
          <w:szCs w:val="26"/>
        </w:rPr>
        <w:t>р предпринимательство субъек</w:t>
      </w:r>
      <w:r w:rsidRPr="000F4F95">
        <w:rPr>
          <w:sz w:val="26"/>
          <w:szCs w:val="26"/>
        </w:rPr>
        <w:t xml:space="preserve">тъяслöн эмбур право кындзи), медым сетны сiйöс дыр кад вылö ас киö да (либö) вöдитчыны ичöт да шöр предпринимательство субъектъяслы  да организацияяслы, кодъяс лöсьöдöны ичöт да шöр предпринимательство субъектъяслы инфраструктура (сы лыдын кöртымалан кокньöда ставкаяс серти)» Коми Республикаса эмбур агентстволöн 2009 во сора тöлысь 7 лунся 3-р №-а тшöктöмö </w:t>
      </w:r>
      <w:r>
        <w:rPr>
          <w:sz w:val="26"/>
          <w:szCs w:val="26"/>
        </w:rPr>
        <w:t xml:space="preserve">татшöм </w:t>
      </w:r>
      <w:r w:rsidRPr="000F4F95">
        <w:rPr>
          <w:sz w:val="26"/>
          <w:szCs w:val="26"/>
        </w:rPr>
        <w:t>вежсьöмъяс</w:t>
      </w:r>
      <w:r>
        <w:rPr>
          <w:sz w:val="26"/>
          <w:szCs w:val="26"/>
        </w:rPr>
        <w:t>:</w:t>
      </w:r>
    </w:p>
    <w:p w:rsidR="00566F71" w:rsidRPr="000F4F95" w:rsidRDefault="00566F71" w:rsidP="00566F71">
      <w:pPr>
        <w:spacing w:line="360" w:lineRule="auto"/>
        <w:ind w:firstLine="360"/>
        <w:jc w:val="both"/>
        <w:rPr>
          <w:sz w:val="26"/>
          <w:szCs w:val="26"/>
        </w:rPr>
      </w:pPr>
    </w:p>
    <w:p w:rsidR="00566F71" w:rsidRDefault="00FC04A9" w:rsidP="00566F71">
      <w:pPr>
        <w:spacing w:line="360" w:lineRule="auto"/>
        <w:ind w:firstLine="360"/>
        <w:jc w:val="both"/>
        <w:rPr>
          <w:sz w:val="26"/>
          <w:szCs w:val="26"/>
        </w:rPr>
      </w:pPr>
      <w:r>
        <w:rPr>
          <w:sz w:val="26"/>
          <w:szCs w:val="26"/>
        </w:rPr>
        <w:t xml:space="preserve">1. </w:t>
      </w:r>
      <w:r w:rsidRPr="000F4F95">
        <w:rPr>
          <w:sz w:val="26"/>
          <w:szCs w:val="26"/>
        </w:rPr>
        <w:t>«Коми Республикаса государственнöй эмбур лыддьöг лöсьöдöм йылысь, мый вылö мукöдлöн правоыс абу (ичöт да шö</w:t>
      </w:r>
      <w:r>
        <w:rPr>
          <w:sz w:val="26"/>
          <w:szCs w:val="26"/>
        </w:rPr>
        <w:t>р предпринимательство субъек</w:t>
      </w:r>
      <w:r w:rsidRPr="000F4F95">
        <w:rPr>
          <w:sz w:val="26"/>
          <w:szCs w:val="26"/>
        </w:rPr>
        <w:t>тъяслöн эмбур право кындзи), медым сетны сiйöс дыр кад вылö ас киö да (либö) вöдитчыны ичöт да шöр предпринимательство субъектъяслы  да организацияяслы, кодъяс лöсьöдöны ичöт да шöр предпринимательство субъектъяслы инфраструктура (сы лыдын кöртымалан кокньöда ставкаяс серти)» Коми Республикаса эмбур агентстволöн 2009 во сора тöлысь 7 лунся 3-р №-а тшöктöм</w:t>
      </w:r>
      <w:r>
        <w:rPr>
          <w:sz w:val="26"/>
          <w:szCs w:val="26"/>
        </w:rPr>
        <w:t xml:space="preserve"> дорö содтöд гижны тайö тшöктöм дорö содтöд серти.</w:t>
      </w:r>
    </w:p>
    <w:p w:rsidR="00FC04A9" w:rsidRPr="002802F5" w:rsidRDefault="00FC04A9" w:rsidP="00566F71">
      <w:pPr>
        <w:spacing w:line="360" w:lineRule="auto"/>
        <w:ind w:firstLine="360"/>
        <w:jc w:val="both"/>
        <w:rPr>
          <w:sz w:val="26"/>
          <w:szCs w:val="26"/>
        </w:rPr>
      </w:pPr>
      <w:r>
        <w:rPr>
          <w:sz w:val="26"/>
          <w:szCs w:val="26"/>
        </w:rPr>
        <w:t>2. Тайö тшöктöмыс вынсялö сiйöс йöзöдан лунсянь.</w:t>
      </w:r>
    </w:p>
    <w:p w:rsidR="00566F71" w:rsidRDefault="00566F71" w:rsidP="00566F71">
      <w:pPr>
        <w:spacing w:line="360" w:lineRule="auto"/>
        <w:jc w:val="both"/>
        <w:rPr>
          <w:sz w:val="26"/>
          <w:szCs w:val="26"/>
        </w:rPr>
      </w:pPr>
    </w:p>
    <w:p w:rsidR="00566F71" w:rsidRDefault="00566F71" w:rsidP="00566F71">
      <w:pPr>
        <w:spacing w:line="360" w:lineRule="auto"/>
        <w:jc w:val="both"/>
        <w:rPr>
          <w:sz w:val="26"/>
          <w:szCs w:val="26"/>
        </w:rPr>
      </w:pPr>
      <w:r>
        <w:rPr>
          <w:sz w:val="26"/>
          <w:szCs w:val="26"/>
        </w:rPr>
        <w:t>Юрнуöдысь                                                                                                   В.И.Беляев</w:t>
      </w:r>
    </w:p>
    <w:p w:rsidR="00566F71" w:rsidRDefault="00566F71" w:rsidP="00566F71">
      <w:pPr>
        <w:spacing w:line="360" w:lineRule="auto"/>
        <w:jc w:val="both"/>
        <w:rPr>
          <w:sz w:val="26"/>
          <w:szCs w:val="26"/>
        </w:rPr>
      </w:pPr>
    </w:p>
    <w:p w:rsidR="00566F71" w:rsidRDefault="00566F71" w:rsidP="00566F71">
      <w:pPr>
        <w:spacing w:line="360" w:lineRule="auto"/>
        <w:jc w:val="both"/>
        <w:rPr>
          <w:sz w:val="26"/>
          <w:szCs w:val="26"/>
        </w:rPr>
      </w:pPr>
      <w:r>
        <w:rPr>
          <w:sz w:val="26"/>
          <w:szCs w:val="26"/>
        </w:rPr>
        <w:t>Сыктывкар</w:t>
      </w:r>
    </w:p>
    <w:p w:rsidR="00566F71" w:rsidRDefault="00566F71" w:rsidP="00566F71">
      <w:pPr>
        <w:spacing w:line="360" w:lineRule="auto"/>
        <w:jc w:val="both"/>
        <w:rPr>
          <w:sz w:val="26"/>
          <w:szCs w:val="26"/>
        </w:rPr>
      </w:pPr>
      <w:r>
        <w:rPr>
          <w:sz w:val="26"/>
          <w:szCs w:val="26"/>
        </w:rPr>
        <w:t>2009 вося öшым тöлысь 22 лун</w:t>
      </w:r>
    </w:p>
    <w:p w:rsidR="00FC04A9" w:rsidRDefault="00566F71" w:rsidP="00566F71">
      <w:pPr>
        <w:spacing w:line="360" w:lineRule="auto"/>
        <w:jc w:val="both"/>
        <w:rPr>
          <w:sz w:val="26"/>
          <w:szCs w:val="26"/>
        </w:rPr>
      </w:pPr>
      <w:r>
        <w:rPr>
          <w:sz w:val="26"/>
          <w:szCs w:val="26"/>
        </w:rPr>
        <w:t>7 - р №</w:t>
      </w:r>
    </w:p>
    <w:p w:rsidR="00FC04A9" w:rsidRDefault="00FC04A9" w:rsidP="00FC04A9">
      <w:pPr>
        <w:spacing w:after="200" w:line="276" w:lineRule="auto"/>
        <w:jc w:val="right"/>
        <w:rPr>
          <w:sz w:val="26"/>
          <w:szCs w:val="26"/>
        </w:rPr>
      </w:pPr>
      <w:r>
        <w:rPr>
          <w:sz w:val="26"/>
          <w:szCs w:val="26"/>
        </w:rPr>
        <w:br w:type="page"/>
      </w:r>
      <w:r>
        <w:rPr>
          <w:sz w:val="26"/>
          <w:szCs w:val="26"/>
        </w:rPr>
        <w:lastRenderedPageBreak/>
        <w:t>Коми Республикаса эмбур агентстволöн</w:t>
      </w:r>
    </w:p>
    <w:p w:rsidR="00FC04A9" w:rsidRDefault="000E6A16" w:rsidP="00FC04A9">
      <w:pPr>
        <w:spacing w:after="200" w:line="276" w:lineRule="auto"/>
        <w:jc w:val="right"/>
        <w:rPr>
          <w:sz w:val="26"/>
          <w:szCs w:val="26"/>
        </w:rPr>
      </w:pPr>
      <w:r>
        <w:rPr>
          <w:sz w:val="26"/>
          <w:szCs w:val="26"/>
        </w:rPr>
        <w:t>2009 во ö</w:t>
      </w:r>
      <w:r w:rsidR="00FC04A9">
        <w:rPr>
          <w:sz w:val="26"/>
          <w:szCs w:val="26"/>
        </w:rPr>
        <w:t xml:space="preserve">шым тöлысь 22 лунся </w:t>
      </w:r>
    </w:p>
    <w:p w:rsidR="00FC04A9" w:rsidRDefault="00FC04A9" w:rsidP="00FC04A9">
      <w:pPr>
        <w:spacing w:after="200" w:line="276" w:lineRule="auto"/>
        <w:jc w:val="right"/>
        <w:rPr>
          <w:sz w:val="26"/>
          <w:szCs w:val="26"/>
        </w:rPr>
      </w:pPr>
      <w:r>
        <w:rPr>
          <w:sz w:val="26"/>
          <w:szCs w:val="26"/>
        </w:rPr>
        <w:t xml:space="preserve">7-р №-а тшöктöм дорö </w:t>
      </w:r>
    </w:p>
    <w:p w:rsidR="00FC04A9" w:rsidRDefault="00FC04A9" w:rsidP="00FC04A9">
      <w:pPr>
        <w:spacing w:after="200" w:line="276" w:lineRule="auto"/>
        <w:jc w:val="right"/>
        <w:rPr>
          <w:sz w:val="26"/>
          <w:szCs w:val="26"/>
        </w:rPr>
      </w:pPr>
      <w:r>
        <w:rPr>
          <w:sz w:val="26"/>
          <w:szCs w:val="26"/>
        </w:rPr>
        <w:t>СОДТÖД</w:t>
      </w:r>
    </w:p>
    <w:p w:rsidR="00FC04A9" w:rsidRDefault="00FC04A9" w:rsidP="00FC04A9">
      <w:pPr>
        <w:spacing w:after="200" w:line="276" w:lineRule="auto"/>
        <w:jc w:val="right"/>
        <w:rPr>
          <w:sz w:val="26"/>
          <w:szCs w:val="26"/>
        </w:rPr>
      </w:pPr>
    </w:p>
    <w:p w:rsidR="009C115B" w:rsidRDefault="00AE475E" w:rsidP="009C115B">
      <w:pPr>
        <w:spacing w:after="200"/>
        <w:contextualSpacing/>
        <w:jc w:val="center"/>
        <w:rPr>
          <w:b/>
          <w:sz w:val="26"/>
          <w:szCs w:val="26"/>
        </w:rPr>
      </w:pPr>
      <w:r w:rsidRPr="009C115B">
        <w:rPr>
          <w:b/>
          <w:sz w:val="26"/>
          <w:szCs w:val="26"/>
        </w:rPr>
        <w:t xml:space="preserve">КОМИ РЕСПУБЛИКАСА ГОСУДАРСТВЕННÖЙ ЭМБУР ЛЫДДЬÖГ, </w:t>
      </w:r>
    </w:p>
    <w:p w:rsidR="00FC04A9" w:rsidRDefault="00AE475E" w:rsidP="009C115B">
      <w:pPr>
        <w:spacing w:after="200"/>
        <w:contextualSpacing/>
        <w:jc w:val="center"/>
        <w:rPr>
          <w:b/>
          <w:sz w:val="26"/>
          <w:szCs w:val="26"/>
        </w:rPr>
      </w:pPr>
      <w:r w:rsidRPr="009C115B">
        <w:rPr>
          <w:b/>
          <w:sz w:val="26"/>
          <w:szCs w:val="26"/>
        </w:rPr>
        <w:t>МЫЙ ВЫЛÖ МУКÖДЛÖН ПРАВОЫС АБУ (ИЧÖТ ДА ШÖР ПРЕДПРИНИМАТЕЛЬСТВО СУБЪЕКТЪЯСЛÖН ЭМБУР ПРАВО КЫНДЗИ), МЕДЫМ СЕТНЫ СIЙÖС ДЫР КАД ВЫЛÖ АС КИÖ ДА (ЛИБÖ) ВÖДИТЧЫНЫ ИЧÖТ ДА ШÖР ПРЕДПРИНИМАТЕЛЬСТВО СУБЪЕКТЪЯСЛЫ  ДА ОРГАНИЗАЦИЯЯСЛЫ, КОДЪЯС ЛÖСЬÖДÖНЫ ИЧÖТ ДА ШÖР ПРЕДПРИНИМАТЕЛЬСТВО СУБЪЕКТЪЯСЛЫ ИНФРАСТРУКТУРА (СЫ ЛЫДЫН КÖРТЫМАЛАН КОКНЬÖДА СТАВКАЯС СЕРТИ)</w:t>
      </w:r>
    </w:p>
    <w:p w:rsidR="00387CA4" w:rsidRPr="009C115B" w:rsidRDefault="00387CA4" w:rsidP="009C115B">
      <w:pPr>
        <w:spacing w:after="200"/>
        <w:contextualSpacing/>
        <w:jc w:val="center"/>
        <w:rPr>
          <w:b/>
          <w:sz w:val="26"/>
          <w:szCs w:val="26"/>
        </w:rPr>
      </w:pPr>
    </w:p>
    <w:p w:rsidR="00AE475E" w:rsidRDefault="00AE475E" w:rsidP="00AE475E">
      <w:pPr>
        <w:spacing w:after="200"/>
        <w:contextualSpacing/>
        <w:jc w:val="center"/>
        <w:rPr>
          <w:sz w:val="26"/>
          <w:szCs w:val="26"/>
        </w:rPr>
      </w:pPr>
    </w:p>
    <w:tbl>
      <w:tblPr>
        <w:tblStyle w:val="a7"/>
        <w:tblW w:w="0" w:type="auto"/>
        <w:tblLayout w:type="fixed"/>
        <w:tblLook w:val="04A0"/>
      </w:tblPr>
      <w:tblGrid>
        <w:gridCol w:w="642"/>
        <w:gridCol w:w="1876"/>
        <w:gridCol w:w="1701"/>
        <w:gridCol w:w="3969"/>
        <w:gridCol w:w="1383"/>
      </w:tblGrid>
      <w:tr w:rsidR="009C115B" w:rsidRPr="000E6A16" w:rsidTr="00920CD1">
        <w:tc>
          <w:tcPr>
            <w:tcW w:w="642" w:type="dxa"/>
          </w:tcPr>
          <w:p w:rsidR="009C115B" w:rsidRPr="000E6A16" w:rsidRDefault="009C115B" w:rsidP="00AE475E">
            <w:pPr>
              <w:spacing w:after="200"/>
              <w:contextualSpacing/>
              <w:jc w:val="center"/>
              <w:rPr>
                <w:b/>
                <w:sz w:val="26"/>
                <w:szCs w:val="26"/>
              </w:rPr>
            </w:pPr>
            <w:r w:rsidRPr="000E6A16">
              <w:rPr>
                <w:b/>
                <w:sz w:val="26"/>
                <w:szCs w:val="26"/>
              </w:rPr>
              <w:t>д/в №</w:t>
            </w:r>
          </w:p>
        </w:tc>
        <w:tc>
          <w:tcPr>
            <w:tcW w:w="1876" w:type="dxa"/>
          </w:tcPr>
          <w:p w:rsidR="009C115B" w:rsidRPr="000E6A16" w:rsidRDefault="009C115B" w:rsidP="00AE475E">
            <w:pPr>
              <w:spacing w:after="200"/>
              <w:contextualSpacing/>
              <w:jc w:val="center"/>
              <w:rPr>
                <w:b/>
                <w:sz w:val="26"/>
                <w:szCs w:val="26"/>
              </w:rPr>
            </w:pPr>
            <w:r w:rsidRPr="000E6A16">
              <w:rPr>
                <w:b/>
                <w:sz w:val="26"/>
                <w:szCs w:val="26"/>
              </w:rPr>
              <w:t>Эмбур ним</w:t>
            </w:r>
          </w:p>
        </w:tc>
        <w:tc>
          <w:tcPr>
            <w:tcW w:w="1701" w:type="dxa"/>
          </w:tcPr>
          <w:p w:rsidR="009C115B" w:rsidRPr="000E6A16" w:rsidRDefault="009C115B" w:rsidP="00AE475E">
            <w:pPr>
              <w:spacing w:after="200"/>
              <w:contextualSpacing/>
              <w:jc w:val="center"/>
              <w:rPr>
                <w:b/>
                <w:sz w:val="26"/>
                <w:szCs w:val="26"/>
              </w:rPr>
            </w:pPr>
            <w:r w:rsidRPr="000E6A16">
              <w:rPr>
                <w:b/>
                <w:sz w:val="26"/>
                <w:szCs w:val="26"/>
              </w:rPr>
              <w:t>Эмбур места</w:t>
            </w:r>
          </w:p>
        </w:tc>
        <w:tc>
          <w:tcPr>
            <w:tcW w:w="3969" w:type="dxa"/>
          </w:tcPr>
          <w:p w:rsidR="009C115B" w:rsidRPr="000E6A16" w:rsidRDefault="009C115B" w:rsidP="00AE475E">
            <w:pPr>
              <w:spacing w:after="200"/>
              <w:contextualSpacing/>
              <w:jc w:val="center"/>
              <w:rPr>
                <w:b/>
                <w:sz w:val="26"/>
                <w:szCs w:val="26"/>
              </w:rPr>
            </w:pPr>
            <w:r w:rsidRPr="000E6A16">
              <w:rPr>
                <w:b/>
                <w:sz w:val="26"/>
                <w:szCs w:val="26"/>
              </w:rPr>
              <w:t>Эмбурлöн идентификационнöй даннöйяс</w:t>
            </w:r>
          </w:p>
        </w:tc>
        <w:tc>
          <w:tcPr>
            <w:tcW w:w="1383" w:type="dxa"/>
          </w:tcPr>
          <w:p w:rsidR="00F16D55" w:rsidRPr="000E6A16" w:rsidRDefault="009C115B" w:rsidP="00AE475E">
            <w:pPr>
              <w:spacing w:after="200"/>
              <w:contextualSpacing/>
              <w:jc w:val="center"/>
              <w:rPr>
                <w:b/>
                <w:sz w:val="26"/>
                <w:szCs w:val="26"/>
              </w:rPr>
            </w:pPr>
            <w:r w:rsidRPr="000E6A16">
              <w:rPr>
                <w:b/>
                <w:sz w:val="26"/>
                <w:szCs w:val="26"/>
              </w:rPr>
              <w:t xml:space="preserve">Эмбурлöн </w:t>
            </w:r>
          </w:p>
          <w:p w:rsidR="00F16D55" w:rsidRPr="000E6A16" w:rsidRDefault="000E6A16" w:rsidP="00AE475E">
            <w:pPr>
              <w:spacing w:after="200"/>
              <w:contextualSpacing/>
              <w:jc w:val="center"/>
              <w:rPr>
                <w:b/>
                <w:sz w:val="26"/>
                <w:szCs w:val="26"/>
              </w:rPr>
            </w:pPr>
            <w:r>
              <w:rPr>
                <w:b/>
                <w:sz w:val="26"/>
                <w:szCs w:val="26"/>
              </w:rPr>
              <w:t>öтувъя плöщадь (кв</w:t>
            </w:r>
            <w:r w:rsidR="009C115B" w:rsidRPr="000E6A16">
              <w:rPr>
                <w:b/>
                <w:sz w:val="26"/>
                <w:szCs w:val="26"/>
              </w:rPr>
              <w:t>.м)/</w:t>
            </w:r>
          </w:p>
          <w:p w:rsidR="009C115B" w:rsidRPr="000E6A16" w:rsidRDefault="009C115B" w:rsidP="00AE475E">
            <w:pPr>
              <w:spacing w:after="200"/>
              <w:contextualSpacing/>
              <w:jc w:val="center"/>
              <w:rPr>
                <w:b/>
                <w:sz w:val="26"/>
                <w:szCs w:val="26"/>
              </w:rPr>
            </w:pPr>
            <w:r w:rsidRPr="000E6A16">
              <w:rPr>
                <w:b/>
                <w:sz w:val="26"/>
                <w:szCs w:val="26"/>
              </w:rPr>
              <w:t>вöрзьöдны позяна эмбурлöн коляс дон (шайт)</w:t>
            </w:r>
          </w:p>
        </w:tc>
      </w:tr>
      <w:tr w:rsidR="009C115B" w:rsidRPr="000E6A16" w:rsidTr="00920CD1">
        <w:tc>
          <w:tcPr>
            <w:tcW w:w="642" w:type="dxa"/>
          </w:tcPr>
          <w:p w:rsidR="009C115B" w:rsidRPr="000E6A16" w:rsidRDefault="009C115B" w:rsidP="00AE475E">
            <w:pPr>
              <w:spacing w:after="200"/>
              <w:contextualSpacing/>
              <w:jc w:val="center"/>
              <w:rPr>
                <w:b/>
                <w:sz w:val="26"/>
                <w:szCs w:val="26"/>
              </w:rPr>
            </w:pPr>
            <w:r w:rsidRPr="000E6A16">
              <w:rPr>
                <w:b/>
                <w:sz w:val="26"/>
                <w:szCs w:val="26"/>
              </w:rPr>
              <w:t>1</w:t>
            </w:r>
          </w:p>
        </w:tc>
        <w:tc>
          <w:tcPr>
            <w:tcW w:w="1876" w:type="dxa"/>
          </w:tcPr>
          <w:p w:rsidR="009C115B" w:rsidRPr="000E6A16" w:rsidRDefault="009C115B" w:rsidP="00AE475E">
            <w:pPr>
              <w:spacing w:after="200"/>
              <w:contextualSpacing/>
              <w:jc w:val="center"/>
              <w:rPr>
                <w:b/>
                <w:sz w:val="26"/>
                <w:szCs w:val="26"/>
              </w:rPr>
            </w:pPr>
            <w:r w:rsidRPr="000E6A16">
              <w:rPr>
                <w:b/>
                <w:sz w:val="26"/>
                <w:szCs w:val="26"/>
              </w:rPr>
              <w:t>2</w:t>
            </w:r>
          </w:p>
        </w:tc>
        <w:tc>
          <w:tcPr>
            <w:tcW w:w="1701" w:type="dxa"/>
          </w:tcPr>
          <w:p w:rsidR="009C115B" w:rsidRPr="000E6A16" w:rsidRDefault="009C115B" w:rsidP="00AE475E">
            <w:pPr>
              <w:spacing w:after="200"/>
              <w:contextualSpacing/>
              <w:jc w:val="center"/>
              <w:rPr>
                <w:b/>
                <w:sz w:val="26"/>
                <w:szCs w:val="26"/>
              </w:rPr>
            </w:pPr>
            <w:r w:rsidRPr="000E6A16">
              <w:rPr>
                <w:b/>
                <w:sz w:val="26"/>
                <w:szCs w:val="26"/>
              </w:rPr>
              <w:t>3</w:t>
            </w:r>
          </w:p>
        </w:tc>
        <w:tc>
          <w:tcPr>
            <w:tcW w:w="3969" w:type="dxa"/>
          </w:tcPr>
          <w:p w:rsidR="009C115B" w:rsidRPr="000E6A16" w:rsidRDefault="009C115B" w:rsidP="00AE475E">
            <w:pPr>
              <w:spacing w:after="200"/>
              <w:contextualSpacing/>
              <w:jc w:val="center"/>
              <w:rPr>
                <w:b/>
                <w:sz w:val="26"/>
                <w:szCs w:val="26"/>
              </w:rPr>
            </w:pPr>
            <w:r w:rsidRPr="000E6A16">
              <w:rPr>
                <w:b/>
                <w:sz w:val="26"/>
                <w:szCs w:val="26"/>
              </w:rPr>
              <w:t>4</w:t>
            </w:r>
          </w:p>
        </w:tc>
        <w:tc>
          <w:tcPr>
            <w:tcW w:w="1383" w:type="dxa"/>
          </w:tcPr>
          <w:p w:rsidR="009C115B" w:rsidRPr="000E6A16" w:rsidRDefault="009C115B" w:rsidP="00AE475E">
            <w:pPr>
              <w:spacing w:after="200"/>
              <w:contextualSpacing/>
              <w:jc w:val="center"/>
              <w:rPr>
                <w:b/>
                <w:sz w:val="26"/>
                <w:szCs w:val="26"/>
              </w:rPr>
            </w:pPr>
            <w:r w:rsidRPr="000E6A16">
              <w:rPr>
                <w:b/>
                <w:sz w:val="26"/>
                <w:szCs w:val="26"/>
              </w:rPr>
              <w:t>5</w:t>
            </w:r>
          </w:p>
        </w:tc>
      </w:tr>
      <w:tr w:rsidR="009C115B" w:rsidRPr="009C115B" w:rsidTr="00F16D55">
        <w:tc>
          <w:tcPr>
            <w:tcW w:w="9571" w:type="dxa"/>
            <w:gridSpan w:val="5"/>
          </w:tcPr>
          <w:p w:rsidR="009C115B" w:rsidRPr="00B658EB" w:rsidRDefault="009C115B" w:rsidP="00AE475E">
            <w:pPr>
              <w:spacing w:after="200"/>
              <w:contextualSpacing/>
              <w:jc w:val="center"/>
              <w:rPr>
                <w:b/>
                <w:sz w:val="26"/>
                <w:szCs w:val="26"/>
              </w:rPr>
            </w:pPr>
            <w:r w:rsidRPr="00B658EB">
              <w:rPr>
                <w:b/>
                <w:sz w:val="26"/>
                <w:szCs w:val="26"/>
              </w:rPr>
              <w:t>Воркута к.</w:t>
            </w:r>
          </w:p>
        </w:tc>
      </w:tr>
      <w:tr w:rsidR="009C115B" w:rsidTr="00920CD1">
        <w:tc>
          <w:tcPr>
            <w:tcW w:w="642" w:type="dxa"/>
          </w:tcPr>
          <w:p w:rsidR="009C115B" w:rsidRPr="00B658EB" w:rsidRDefault="00F16D55" w:rsidP="00AE475E">
            <w:pPr>
              <w:spacing w:after="200"/>
              <w:contextualSpacing/>
              <w:jc w:val="center"/>
              <w:rPr>
                <w:b/>
                <w:sz w:val="26"/>
                <w:szCs w:val="26"/>
              </w:rPr>
            </w:pPr>
            <w:r w:rsidRPr="00B658EB">
              <w:rPr>
                <w:b/>
                <w:sz w:val="26"/>
                <w:szCs w:val="26"/>
              </w:rPr>
              <w:t>1.</w:t>
            </w:r>
          </w:p>
        </w:tc>
        <w:tc>
          <w:tcPr>
            <w:tcW w:w="1876" w:type="dxa"/>
          </w:tcPr>
          <w:p w:rsidR="009C115B" w:rsidRDefault="00F16D55" w:rsidP="00AE475E">
            <w:pPr>
              <w:spacing w:after="200"/>
              <w:contextualSpacing/>
              <w:jc w:val="center"/>
              <w:rPr>
                <w:sz w:val="26"/>
                <w:szCs w:val="26"/>
              </w:rPr>
            </w:pPr>
            <w:r>
              <w:rPr>
                <w:sz w:val="26"/>
                <w:szCs w:val="26"/>
              </w:rPr>
              <w:t>Овтöм жыръяс</w:t>
            </w:r>
          </w:p>
        </w:tc>
        <w:tc>
          <w:tcPr>
            <w:tcW w:w="1701" w:type="dxa"/>
          </w:tcPr>
          <w:p w:rsidR="009C115B" w:rsidRDefault="00F16D55" w:rsidP="00AE475E">
            <w:pPr>
              <w:spacing w:after="200"/>
              <w:contextualSpacing/>
              <w:jc w:val="center"/>
              <w:rPr>
                <w:sz w:val="26"/>
                <w:szCs w:val="26"/>
              </w:rPr>
            </w:pPr>
            <w:r>
              <w:rPr>
                <w:sz w:val="26"/>
                <w:szCs w:val="26"/>
              </w:rPr>
              <w:t>Коми Республика, Воркута к., Димитров ул., 2 к.</w:t>
            </w:r>
          </w:p>
        </w:tc>
        <w:tc>
          <w:tcPr>
            <w:tcW w:w="3969" w:type="dxa"/>
          </w:tcPr>
          <w:p w:rsidR="009C115B" w:rsidRDefault="00F25A5C" w:rsidP="00AE475E">
            <w:pPr>
              <w:spacing w:after="200"/>
              <w:contextualSpacing/>
              <w:jc w:val="center"/>
              <w:rPr>
                <w:sz w:val="26"/>
                <w:szCs w:val="26"/>
              </w:rPr>
            </w:pPr>
            <w:r>
              <w:rPr>
                <w:sz w:val="26"/>
                <w:szCs w:val="26"/>
              </w:rPr>
              <w:t xml:space="preserve">Зданиелöн </w:t>
            </w:r>
            <w:r w:rsidR="000E6A16">
              <w:rPr>
                <w:sz w:val="26"/>
                <w:szCs w:val="26"/>
              </w:rPr>
              <w:t>медводдза</w:t>
            </w:r>
            <w:r>
              <w:rPr>
                <w:sz w:val="26"/>
                <w:szCs w:val="26"/>
              </w:rPr>
              <w:t xml:space="preserve"> судтаын </w:t>
            </w:r>
            <w:r w:rsidR="00920CD1">
              <w:rPr>
                <w:sz w:val="26"/>
                <w:szCs w:val="26"/>
              </w:rPr>
              <w:t>1, 10, 11, 25-32 №№ овтöм жыръяс (Литер А, А1).</w:t>
            </w:r>
          </w:p>
          <w:p w:rsidR="00920CD1" w:rsidRDefault="00920CD1" w:rsidP="00AE475E">
            <w:pPr>
              <w:spacing w:after="200"/>
              <w:contextualSpacing/>
              <w:jc w:val="center"/>
              <w:rPr>
                <w:sz w:val="26"/>
                <w:szCs w:val="26"/>
              </w:rPr>
            </w:pPr>
            <w:r>
              <w:rPr>
                <w:sz w:val="26"/>
                <w:szCs w:val="26"/>
              </w:rPr>
              <w:t>4 судтаа здание, кирпичысь, 1972 вося стрöйба.</w:t>
            </w:r>
          </w:p>
          <w:p w:rsidR="00920CD1" w:rsidRDefault="00920CD1" w:rsidP="00AE475E">
            <w:pPr>
              <w:spacing w:after="200"/>
              <w:contextualSpacing/>
              <w:jc w:val="center"/>
              <w:rPr>
                <w:sz w:val="26"/>
                <w:szCs w:val="26"/>
              </w:rPr>
            </w:pPr>
            <w:r>
              <w:rPr>
                <w:sz w:val="26"/>
                <w:szCs w:val="26"/>
              </w:rPr>
              <w:t>Жыръяссö индöма офиснöй, вузасян жыръяс вылö</w:t>
            </w:r>
          </w:p>
        </w:tc>
        <w:tc>
          <w:tcPr>
            <w:tcW w:w="1383" w:type="dxa"/>
          </w:tcPr>
          <w:p w:rsidR="009C115B" w:rsidRDefault="00F16D55" w:rsidP="00AE475E">
            <w:pPr>
              <w:spacing w:after="200"/>
              <w:contextualSpacing/>
              <w:jc w:val="center"/>
              <w:rPr>
                <w:sz w:val="26"/>
                <w:szCs w:val="26"/>
              </w:rPr>
            </w:pPr>
            <w:r>
              <w:rPr>
                <w:sz w:val="26"/>
                <w:szCs w:val="26"/>
              </w:rPr>
              <w:t>229,8</w:t>
            </w:r>
          </w:p>
        </w:tc>
      </w:tr>
      <w:tr w:rsidR="00F16D55" w:rsidRPr="00920CD1" w:rsidTr="00F16D55">
        <w:tc>
          <w:tcPr>
            <w:tcW w:w="9571" w:type="dxa"/>
            <w:gridSpan w:val="5"/>
          </w:tcPr>
          <w:p w:rsidR="00F16D55" w:rsidRPr="00B658EB" w:rsidRDefault="00F16D55" w:rsidP="00AE475E">
            <w:pPr>
              <w:spacing w:after="200"/>
              <w:contextualSpacing/>
              <w:jc w:val="center"/>
              <w:rPr>
                <w:b/>
                <w:sz w:val="26"/>
                <w:szCs w:val="26"/>
              </w:rPr>
            </w:pPr>
            <w:r w:rsidRPr="00B658EB">
              <w:rPr>
                <w:b/>
                <w:sz w:val="26"/>
                <w:szCs w:val="26"/>
              </w:rPr>
              <w:t>Сосногорск к.</w:t>
            </w:r>
          </w:p>
        </w:tc>
      </w:tr>
      <w:tr w:rsidR="009C115B" w:rsidTr="00920CD1">
        <w:tc>
          <w:tcPr>
            <w:tcW w:w="642" w:type="dxa"/>
          </w:tcPr>
          <w:p w:rsidR="009C115B" w:rsidRPr="00B658EB" w:rsidRDefault="00F16D55" w:rsidP="00AE475E">
            <w:pPr>
              <w:spacing w:after="200"/>
              <w:contextualSpacing/>
              <w:jc w:val="center"/>
              <w:rPr>
                <w:b/>
                <w:sz w:val="26"/>
                <w:szCs w:val="26"/>
              </w:rPr>
            </w:pPr>
            <w:r w:rsidRPr="00B658EB">
              <w:rPr>
                <w:b/>
                <w:sz w:val="26"/>
                <w:szCs w:val="26"/>
              </w:rPr>
              <w:t xml:space="preserve">2. </w:t>
            </w:r>
          </w:p>
        </w:tc>
        <w:tc>
          <w:tcPr>
            <w:tcW w:w="1876" w:type="dxa"/>
          </w:tcPr>
          <w:p w:rsidR="009C115B" w:rsidRDefault="00920CD1" w:rsidP="00AE475E">
            <w:pPr>
              <w:spacing w:after="200"/>
              <w:contextualSpacing/>
              <w:jc w:val="center"/>
              <w:rPr>
                <w:sz w:val="26"/>
                <w:szCs w:val="26"/>
              </w:rPr>
            </w:pPr>
            <w:r>
              <w:rPr>
                <w:sz w:val="26"/>
                <w:szCs w:val="26"/>
              </w:rPr>
              <w:t>Ангар</w:t>
            </w:r>
          </w:p>
        </w:tc>
        <w:tc>
          <w:tcPr>
            <w:tcW w:w="1701" w:type="dxa"/>
          </w:tcPr>
          <w:p w:rsidR="009C115B" w:rsidRDefault="00920CD1" w:rsidP="00AE475E">
            <w:pPr>
              <w:spacing w:after="200"/>
              <w:contextualSpacing/>
              <w:jc w:val="center"/>
              <w:rPr>
                <w:sz w:val="26"/>
                <w:szCs w:val="26"/>
              </w:rPr>
            </w:pPr>
            <w:r>
              <w:rPr>
                <w:sz w:val="26"/>
                <w:szCs w:val="26"/>
              </w:rPr>
              <w:t>Коми Республика, Сосногорск к.</w:t>
            </w:r>
          </w:p>
          <w:p w:rsidR="00920CD1" w:rsidRDefault="00920CD1" w:rsidP="00AE475E">
            <w:pPr>
              <w:spacing w:after="200"/>
              <w:contextualSpacing/>
              <w:jc w:val="center"/>
              <w:rPr>
                <w:sz w:val="26"/>
                <w:szCs w:val="26"/>
              </w:rPr>
            </w:pPr>
            <w:r>
              <w:rPr>
                <w:sz w:val="26"/>
                <w:szCs w:val="26"/>
              </w:rPr>
              <w:t>Войвож скп</w:t>
            </w:r>
          </w:p>
        </w:tc>
        <w:tc>
          <w:tcPr>
            <w:tcW w:w="3969" w:type="dxa"/>
          </w:tcPr>
          <w:p w:rsidR="009C115B" w:rsidRDefault="00F25A5C" w:rsidP="00B658EB">
            <w:pPr>
              <w:spacing w:after="200"/>
              <w:contextualSpacing/>
              <w:jc w:val="center"/>
              <w:rPr>
                <w:sz w:val="26"/>
                <w:szCs w:val="26"/>
              </w:rPr>
            </w:pPr>
            <w:r>
              <w:rPr>
                <w:sz w:val="26"/>
                <w:szCs w:val="26"/>
              </w:rPr>
              <w:t>1 судтаа здание, сферическöй</w:t>
            </w:r>
            <w:r w:rsidR="00387CA4">
              <w:rPr>
                <w:sz w:val="26"/>
                <w:szCs w:val="26"/>
              </w:rPr>
              <w:t>,</w:t>
            </w:r>
            <w:r>
              <w:rPr>
                <w:sz w:val="26"/>
                <w:szCs w:val="26"/>
              </w:rPr>
              <w:t xml:space="preserve"> </w:t>
            </w:r>
            <w:r w:rsidR="00B658EB">
              <w:rPr>
                <w:sz w:val="26"/>
                <w:szCs w:val="26"/>
              </w:rPr>
              <w:t xml:space="preserve">чукöртöма </w:t>
            </w:r>
            <w:r>
              <w:rPr>
                <w:sz w:val="26"/>
                <w:szCs w:val="26"/>
              </w:rPr>
              <w:t>кöртысь, 1980 вося стрöйба. Зданиесö индöма гараж вылö.</w:t>
            </w:r>
          </w:p>
        </w:tc>
        <w:tc>
          <w:tcPr>
            <w:tcW w:w="1383" w:type="dxa"/>
          </w:tcPr>
          <w:p w:rsidR="009C115B" w:rsidRDefault="00920CD1" w:rsidP="00AE475E">
            <w:pPr>
              <w:spacing w:after="200"/>
              <w:contextualSpacing/>
              <w:jc w:val="center"/>
              <w:rPr>
                <w:sz w:val="26"/>
                <w:szCs w:val="26"/>
              </w:rPr>
            </w:pPr>
            <w:r>
              <w:rPr>
                <w:sz w:val="26"/>
                <w:szCs w:val="26"/>
              </w:rPr>
              <w:t>440,0</w:t>
            </w:r>
          </w:p>
        </w:tc>
      </w:tr>
      <w:tr w:rsidR="00B658EB" w:rsidTr="000530F9">
        <w:tc>
          <w:tcPr>
            <w:tcW w:w="9571" w:type="dxa"/>
            <w:gridSpan w:val="5"/>
          </w:tcPr>
          <w:p w:rsidR="00B658EB" w:rsidRPr="00B658EB" w:rsidRDefault="00B658EB" w:rsidP="00AE475E">
            <w:pPr>
              <w:spacing w:after="200"/>
              <w:contextualSpacing/>
              <w:jc w:val="center"/>
              <w:rPr>
                <w:b/>
                <w:sz w:val="26"/>
                <w:szCs w:val="26"/>
              </w:rPr>
            </w:pPr>
            <w:r w:rsidRPr="00B658EB">
              <w:rPr>
                <w:b/>
                <w:sz w:val="26"/>
                <w:szCs w:val="26"/>
              </w:rPr>
              <w:t>Сыктывкар</w:t>
            </w:r>
          </w:p>
        </w:tc>
      </w:tr>
      <w:tr w:rsidR="00B658EB" w:rsidTr="00920CD1">
        <w:tc>
          <w:tcPr>
            <w:tcW w:w="642" w:type="dxa"/>
          </w:tcPr>
          <w:p w:rsidR="00B658EB" w:rsidRPr="00B658EB" w:rsidRDefault="00B658EB" w:rsidP="00AE475E">
            <w:pPr>
              <w:spacing w:after="200"/>
              <w:contextualSpacing/>
              <w:jc w:val="center"/>
              <w:rPr>
                <w:b/>
                <w:sz w:val="26"/>
                <w:szCs w:val="26"/>
              </w:rPr>
            </w:pPr>
            <w:r w:rsidRPr="00B658EB">
              <w:rPr>
                <w:b/>
                <w:sz w:val="26"/>
                <w:szCs w:val="26"/>
              </w:rPr>
              <w:t>3.</w:t>
            </w:r>
          </w:p>
        </w:tc>
        <w:tc>
          <w:tcPr>
            <w:tcW w:w="1876" w:type="dxa"/>
          </w:tcPr>
          <w:p w:rsidR="00B658EB" w:rsidRDefault="00B658EB" w:rsidP="00AE475E">
            <w:pPr>
              <w:spacing w:after="200"/>
              <w:contextualSpacing/>
              <w:jc w:val="center"/>
              <w:rPr>
                <w:sz w:val="26"/>
                <w:szCs w:val="26"/>
              </w:rPr>
            </w:pPr>
            <w:r>
              <w:rPr>
                <w:sz w:val="26"/>
                <w:szCs w:val="26"/>
              </w:rPr>
              <w:t>Овтöм жыр</w:t>
            </w:r>
          </w:p>
        </w:tc>
        <w:tc>
          <w:tcPr>
            <w:tcW w:w="1701" w:type="dxa"/>
          </w:tcPr>
          <w:p w:rsidR="00B658EB" w:rsidRDefault="00637273" w:rsidP="00AE475E">
            <w:pPr>
              <w:spacing w:after="200"/>
              <w:contextualSpacing/>
              <w:jc w:val="center"/>
              <w:rPr>
                <w:sz w:val="26"/>
                <w:szCs w:val="26"/>
              </w:rPr>
            </w:pPr>
            <w:r>
              <w:rPr>
                <w:sz w:val="26"/>
                <w:szCs w:val="26"/>
              </w:rPr>
              <w:t>Коми Республика, Сыктывкар, Коммунисти</w:t>
            </w:r>
            <w:r>
              <w:rPr>
                <w:sz w:val="26"/>
                <w:szCs w:val="26"/>
              </w:rPr>
              <w:lastRenderedPageBreak/>
              <w:t>ческöй ул., 45 к.</w:t>
            </w:r>
          </w:p>
        </w:tc>
        <w:tc>
          <w:tcPr>
            <w:tcW w:w="3969" w:type="dxa"/>
          </w:tcPr>
          <w:p w:rsidR="00B658EB" w:rsidRDefault="00471752" w:rsidP="00AE475E">
            <w:pPr>
              <w:spacing w:after="200"/>
              <w:contextualSpacing/>
              <w:jc w:val="center"/>
              <w:rPr>
                <w:sz w:val="26"/>
                <w:szCs w:val="26"/>
              </w:rPr>
            </w:pPr>
            <w:r>
              <w:rPr>
                <w:sz w:val="26"/>
                <w:szCs w:val="26"/>
              </w:rPr>
              <w:lastRenderedPageBreak/>
              <w:t>Административнöй зданиелöн 1 судтаын 3 №-а овтöм жыр (Литер А), зданиеыс кирпичысь, 1973 вося стрöйба.</w:t>
            </w:r>
          </w:p>
          <w:p w:rsidR="00471752" w:rsidRDefault="00471752" w:rsidP="00AE475E">
            <w:pPr>
              <w:spacing w:after="200"/>
              <w:contextualSpacing/>
              <w:jc w:val="center"/>
              <w:rPr>
                <w:sz w:val="26"/>
                <w:szCs w:val="26"/>
              </w:rPr>
            </w:pPr>
            <w:r>
              <w:rPr>
                <w:sz w:val="26"/>
                <w:szCs w:val="26"/>
              </w:rPr>
              <w:lastRenderedPageBreak/>
              <w:t>Жырсö индöма вузасян зал вылö</w:t>
            </w:r>
            <w:r w:rsidR="000E6A16">
              <w:rPr>
                <w:sz w:val="26"/>
                <w:szCs w:val="26"/>
              </w:rPr>
              <w:t>.</w:t>
            </w:r>
          </w:p>
        </w:tc>
        <w:tc>
          <w:tcPr>
            <w:tcW w:w="1383" w:type="dxa"/>
          </w:tcPr>
          <w:p w:rsidR="00B658EB" w:rsidRDefault="00B658EB" w:rsidP="00AE475E">
            <w:pPr>
              <w:spacing w:after="200"/>
              <w:contextualSpacing/>
              <w:jc w:val="center"/>
              <w:rPr>
                <w:sz w:val="26"/>
                <w:szCs w:val="26"/>
              </w:rPr>
            </w:pPr>
            <w:r>
              <w:rPr>
                <w:sz w:val="26"/>
                <w:szCs w:val="26"/>
              </w:rPr>
              <w:lastRenderedPageBreak/>
              <w:t>27,1</w:t>
            </w:r>
          </w:p>
        </w:tc>
      </w:tr>
      <w:tr w:rsidR="00B658EB" w:rsidTr="00920CD1">
        <w:tc>
          <w:tcPr>
            <w:tcW w:w="642" w:type="dxa"/>
          </w:tcPr>
          <w:p w:rsidR="00B658EB" w:rsidRPr="00B658EB" w:rsidRDefault="00637273" w:rsidP="00AE475E">
            <w:pPr>
              <w:spacing w:after="200"/>
              <w:contextualSpacing/>
              <w:jc w:val="center"/>
              <w:rPr>
                <w:b/>
                <w:sz w:val="26"/>
                <w:szCs w:val="26"/>
              </w:rPr>
            </w:pPr>
            <w:r>
              <w:rPr>
                <w:b/>
                <w:sz w:val="26"/>
                <w:szCs w:val="26"/>
              </w:rPr>
              <w:lastRenderedPageBreak/>
              <w:t>4.</w:t>
            </w:r>
          </w:p>
        </w:tc>
        <w:tc>
          <w:tcPr>
            <w:tcW w:w="1876" w:type="dxa"/>
          </w:tcPr>
          <w:p w:rsidR="00B658EB" w:rsidRDefault="00637273" w:rsidP="00AE475E">
            <w:pPr>
              <w:spacing w:after="200"/>
              <w:contextualSpacing/>
              <w:jc w:val="center"/>
              <w:rPr>
                <w:sz w:val="26"/>
                <w:szCs w:val="26"/>
              </w:rPr>
            </w:pPr>
            <w:r>
              <w:rPr>
                <w:sz w:val="26"/>
                <w:szCs w:val="26"/>
              </w:rPr>
              <w:t>Овтöм жыръяс</w:t>
            </w:r>
          </w:p>
        </w:tc>
        <w:tc>
          <w:tcPr>
            <w:tcW w:w="1701" w:type="dxa"/>
          </w:tcPr>
          <w:p w:rsidR="00471752" w:rsidRDefault="00471752" w:rsidP="00AE475E">
            <w:pPr>
              <w:spacing w:after="200"/>
              <w:contextualSpacing/>
              <w:jc w:val="center"/>
              <w:rPr>
                <w:sz w:val="26"/>
                <w:szCs w:val="26"/>
              </w:rPr>
            </w:pPr>
            <w:r>
              <w:rPr>
                <w:sz w:val="26"/>
                <w:szCs w:val="26"/>
              </w:rPr>
              <w:t>Коми Республика, Сыктывкар, Катаев ул.,</w:t>
            </w:r>
          </w:p>
          <w:p w:rsidR="00B658EB" w:rsidRDefault="00471752" w:rsidP="00AE475E">
            <w:pPr>
              <w:spacing w:after="200"/>
              <w:contextualSpacing/>
              <w:jc w:val="center"/>
              <w:rPr>
                <w:sz w:val="26"/>
                <w:szCs w:val="26"/>
              </w:rPr>
            </w:pPr>
            <w:r>
              <w:rPr>
                <w:sz w:val="26"/>
                <w:szCs w:val="26"/>
              </w:rPr>
              <w:t xml:space="preserve"> 9 к.</w:t>
            </w:r>
          </w:p>
        </w:tc>
        <w:tc>
          <w:tcPr>
            <w:tcW w:w="3969" w:type="dxa"/>
          </w:tcPr>
          <w:p w:rsidR="00B658EB" w:rsidRDefault="000E6A16" w:rsidP="00AE475E">
            <w:pPr>
              <w:spacing w:after="200"/>
              <w:contextualSpacing/>
              <w:jc w:val="center"/>
              <w:rPr>
                <w:sz w:val="26"/>
                <w:szCs w:val="26"/>
              </w:rPr>
            </w:pPr>
            <w:r>
              <w:rPr>
                <w:sz w:val="26"/>
                <w:szCs w:val="26"/>
              </w:rPr>
              <w:t xml:space="preserve">Медводдза </w:t>
            </w:r>
            <w:r w:rsidR="00007717">
              <w:rPr>
                <w:sz w:val="26"/>
                <w:szCs w:val="26"/>
              </w:rPr>
              <w:t>судтаын 53, 54, 55, 56 №№ овтöм жыръяс, СГУ 4 №-а велöдчан корпуслöн 2 судтаын 34, 34а, 34 Б, 35-37, 39-45 №№ (Литер В1). 5 судтаа здание, кирпичысь, 1990 вося стрöйба. Жыръяссö индöма сёянiн вылö</w:t>
            </w:r>
          </w:p>
        </w:tc>
        <w:tc>
          <w:tcPr>
            <w:tcW w:w="1383" w:type="dxa"/>
          </w:tcPr>
          <w:p w:rsidR="00B658EB" w:rsidRDefault="00637273" w:rsidP="00AE475E">
            <w:pPr>
              <w:spacing w:after="200"/>
              <w:contextualSpacing/>
              <w:jc w:val="center"/>
              <w:rPr>
                <w:sz w:val="26"/>
                <w:szCs w:val="26"/>
              </w:rPr>
            </w:pPr>
            <w:r>
              <w:rPr>
                <w:sz w:val="26"/>
                <w:szCs w:val="26"/>
              </w:rPr>
              <w:t>252,3</w:t>
            </w:r>
          </w:p>
        </w:tc>
      </w:tr>
      <w:tr w:rsidR="00B658EB" w:rsidTr="00920CD1">
        <w:tc>
          <w:tcPr>
            <w:tcW w:w="642" w:type="dxa"/>
          </w:tcPr>
          <w:p w:rsidR="00B658EB" w:rsidRPr="00B658EB" w:rsidRDefault="00637273" w:rsidP="00AE475E">
            <w:pPr>
              <w:spacing w:after="200"/>
              <w:contextualSpacing/>
              <w:jc w:val="center"/>
              <w:rPr>
                <w:b/>
                <w:sz w:val="26"/>
                <w:szCs w:val="26"/>
              </w:rPr>
            </w:pPr>
            <w:r>
              <w:rPr>
                <w:b/>
                <w:sz w:val="26"/>
                <w:szCs w:val="26"/>
              </w:rPr>
              <w:t>5.</w:t>
            </w:r>
          </w:p>
        </w:tc>
        <w:tc>
          <w:tcPr>
            <w:tcW w:w="1876" w:type="dxa"/>
          </w:tcPr>
          <w:p w:rsidR="00B658EB" w:rsidRDefault="00637273" w:rsidP="00AE475E">
            <w:pPr>
              <w:spacing w:after="200"/>
              <w:contextualSpacing/>
              <w:jc w:val="center"/>
              <w:rPr>
                <w:sz w:val="26"/>
                <w:szCs w:val="26"/>
              </w:rPr>
            </w:pPr>
            <w:r>
              <w:rPr>
                <w:sz w:val="26"/>
                <w:szCs w:val="26"/>
              </w:rPr>
              <w:t>Овтöм жыръяс</w:t>
            </w:r>
          </w:p>
        </w:tc>
        <w:tc>
          <w:tcPr>
            <w:tcW w:w="1701" w:type="dxa"/>
          </w:tcPr>
          <w:p w:rsidR="00B658EB" w:rsidRDefault="000E6A16" w:rsidP="00AE475E">
            <w:pPr>
              <w:spacing w:after="200"/>
              <w:contextualSpacing/>
              <w:jc w:val="center"/>
              <w:rPr>
                <w:sz w:val="26"/>
                <w:szCs w:val="26"/>
              </w:rPr>
            </w:pPr>
            <w:r>
              <w:rPr>
                <w:sz w:val="26"/>
                <w:szCs w:val="26"/>
              </w:rPr>
              <w:t>Коми Республика, С</w:t>
            </w:r>
            <w:r w:rsidR="00471752">
              <w:rPr>
                <w:sz w:val="26"/>
                <w:szCs w:val="26"/>
              </w:rPr>
              <w:t>ыктывкар, Ленин ул., 61 к.</w:t>
            </w:r>
          </w:p>
        </w:tc>
        <w:tc>
          <w:tcPr>
            <w:tcW w:w="3969" w:type="dxa"/>
          </w:tcPr>
          <w:p w:rsidR="00B658EB" w:rsidRDefault="00007717" w:rsidP="000E6A16">
            <w:pPr>
              <w:spacing w:after="200"/>
              <w:contextualSpacing/>
              <w:jc w:val="center"/>
              <w:rPr>
                <w:sz w:val="26"/>
                <w:szCs w:val="26"/>
              </w:rPr>
            </w:pPr>
            <w:r>
              <w:rPr>
                <w:sz w:val="26"/>
                <w:szCs w:val="26"/>
              </w:rPr>
              <w:t xml:space="preserve">Филармониялöн </w:t>
            </w:r>
            <w:r w:rsidR="000E6A16">
              <w:rPr>
                <w:sz w:val="26"/>
                <w:szCs w:val="26"/>
              </w:rPr>
              <w:t>медводдза</w:t>
            </w:r>
            <w:r>
              <w:rPr>
                <w:sz w:val="26"/>
                <w:szCs w:val="26"/>
              </w:rPr>
              <w:t xml:space="preserve"> судтаын 18, 19, 20 №№ овтöм  жыръяс (Литер А). 2 судтаа здание, кирпичысь, 1976 вося стрöйба. Жыръяссö индöма буфет вылö.</w:t>
            </w:r>
          </w:p>
        </w:tc>
        <w:tc>
          <w:tcPr>
            <w:tcW w:w="1383" w:type="dxa"/>
          </w:tcPr>
          <w:p w:rsidR="00B658EB" w:rsidRDefault="00637273" w:rsidP="00AE475E">
            <w:pPr>
              <w:spacing w:after="200"/>
              <w:contextualSpacing/>
              <w:jc w:val="center"/>
              <w:rPr>
                <w:sz w:val="26"/>
                <w:szCs w:val="26"/>
              </w:rPr>
            </w:pPr>
            <w:r>
              <w:rPr>
                <w:sz w:val="26"/>
                <w:szCs w:val="26"/>
              </w:rPr>
              <w:t>57,5</w:t>
            </w:r>
          </w:p>
        </w:tc>
      </w:tr>
      <w:tr w:rsidR="00B658EB" w:rsidTr="00920CD1">
        <w:tc>
          <w:tcPr>
            <w:tcW w:w="642" w:type="dxa"/>
          </w:tcPr>
          <w:p w:rsidR="00B658EB" w:rsidRPr="00B658EB" w:rsidRDefault="00637273" w:rsidP="00AE475E">
            <w:pPr>
              <w:spacing w:after="200"/>
              <w:contextualSpacing/>
              <w:jc w:val="center"/>
              <w:rPr>
                <w:b/>
                <w:sz w:val="26"/>
                <w:szCs w:val="26"/>
              </w:rPr>
            </w:pPr>
            <w:r>
              <w:rPr>
                <w:b/>
                <w:sz w:val="26"/>
                <w:szCs w:val="26"/>
              </w:rPr>
              <w:t xml:space="preserve">6. </w:t>
            </w:r>
          </w:p>
        </w:tc>
        <w:tc>
          <w:tcPr>
            <w:tcW w:w="1876" w:type="dxa"/>
          </w:tcPr>
          <w:p w:rsidR="00B658EB" w:rsidRDefault="00637273" w:rsidP="00AE475E">
            <w:pPr>
              <w:spacing w:after="200"/>
              <w:contextualSpacing/>
              <w:jc w:val="center"/>
              <w:rPr>
                <w:sz w:val="26"/>
                <w:szCs w:val="26"/>
              </w:rPr>
            </w:pPr>
            <w:r>
              <w:rPr>
                <w:sz w:val="26"/>
                <w:szCs w:val="26"/>
              </w:rPr>
              <w:t>Овтöм жыръяс</w:t>
            </w:r>
          </w:p>
        </w:tc>
        <w:tc>
          <w:tcPr>
            <w:tcW w:w="1701" w:type="dxa"/>
          </w:tcPr>
          <w:p w:rsidR="00B658EB" w:rsidRDefault="00471752" w:rsidP="00AE475E">
            <w:pPr>
              <w:spacing w:after="200"/>
              <w:contextualSpacing/>
              <w:jc w:val="center"/>
              <w:rPr>
                <w:sz w:val="26"/>
                <w:szCs w:val="26"/>
              </w:rPr>
            </w:pPr>
            <w:r>
              <w:rPr>
                <w:sz w:val="26"/>
                <w:szCs w:val="26"/>
              </w:rPr>
              <w:t>Коми Республика, Сыктывкар, Менделеев ул., 4 к.</w:t>
            </w:r>
          </w:p>
        </w:tc>
        <w:tc>
          <w:tcPr>
            <w:tcW w:w="3969" w:type="dxa"/>
          </w:tcPr>
          <w:p w:rsidR="00B658EB" w:rsidRDefault="00007717" w:rsidP="000E6A16">
            <w:pPr>
              <w:spacing w:after="200"/>
              <w:contextualSpacing/>
              <w:jc w:val="center"/>
              <w:rPr>
                <w:sz w:val="26"/>
                <w:szCs w:val="26"/>
              </w:rPr>
            </w:pPr>
            <w:r>
              <w:rPr>
                <w:sz w:val="26"/>
                <w:szCs w:val="26"/>
              </w:rPr>
              <w:t xml:space="preserve">Велöдчан корпуслöн </w:t>
            </w:r>
            <w:r w:rsidR="000E6A16">
              <w:rPr>
                <w:sz w:val="26"/>
                <w:szCs w:val="26"/>
              </w:rPr>
              <w:t>медводдза</w:t>
            </w:r>
            <w:r>
              <w:rPr>
                <w:sz w:val="26"/>
                <w:szCs w:val="26"/>
              </w:rPr>
              <w:t xml:space="preserve"> судтаын 8, 9, 10 №№ овтöм жыръяс (Литер А 1). 3 судтаа здание, кирпичысь, 1968 вося стрöйба. Жыръяссö индöма сёянiн вылö.</w:t>
            </w:r>
          </w:p>
        </w:tc>
        <w:tc>
          <w:tcPr>
            <w:tcW w:w="1383" w:type="dxa"/>
          </w:tcPr>
          <w:p w:rsidR="00B658EB" w:rsidRDefault="00637273" w:rsidP="00AE475E">
            <w:pPr>
              <w:spacing w:after="200"/>
              <w:contextualSpacing/>
              <w:jc w:val="center"/>
              <w:rPr>
                <w:sz w:val="26"/>
                <w:szCs w:val="26"/>
              </w:rPr>
            </w:pPr>
            <w:r>
              <w:rPr>
                <w:sz w:val="26"/>
                <w:szCs w:val="26"/>
              </w:rPr>
              <w:t>270,0</w:t>
            </w:r>
          </w:p>
        </w:tc>
      </w:tr>
      <w:tr w:rsidR="00B658EB" w:rsidTr="00920CD1">
        <w:tc>
          <w:tcPr>
            <w:tcW w:w="642" w:type="dxa"/>
          </w:tcPr>
          <w:p w:rsidR="00B658EB" w:rsidRPr="00B658EB" w:rsidRDefault="00637273" w:rsidP="00637273">
            <w:pPr>
              <w:spacing w:after="200"/>
              <w:contextualSpacing/>
              <w:jc w:val="center"/>
              <w:rPr>
                <w:b/>
                <w:sz w:val="26"/>
                <w:szCs w:val="26"/>
              </w:rPr>
            </w:pPr>
            <w:r>
              <w:rPr>
                <w:b/>
                <w:sz w:val="26"/>
                <w:szCs w:val="26"/>
              </w:rPr>
              <w:t xml:space="preserve">7. </w:t>
            </w:r>
          </w:p>
        </w:tc>
        <w:tc>
          <w:tcPr>
            <w:tcW w:w="1876" w:type="dxa"/>
          </w:tcPr>
          <w:p w:rsidR="00B658EB" w:rsidRPr="00637273" w:rsidRDefault="00637273" w:rsidP="00AE475E">
            <w:pPr>
              <w:spacing w:after="200"/>
              <w:contextualSpacing/>
              <w:jc w:val="center"/>
              <w:rPr>
                <w:sz w:val="26"/>
                <w:szCs w:val="26"/>
              </w:rPr>
            </w:pPr>
            <w:r>
              <w:rPr>
                <w:sz w:val="26"/>
                <w:szCs w:val="26"/>
              </w:rPr>
              <w:t>О</w:t>
            </w:r>
            <w:r w:rsidRPr="00637273">
              <w:rPr>
                <w:sz w:val="26"/>
                <w:szCs w:val="26"/>
              </w:rPr>
              <w:t>втöм жыр юкöн</w:t>
            </w:r>
          </w:p>
        </w:tc>
        <w:tc>
          <w:tcPr>
            <w:tcW w:w="1701" w:type="dxa"/>
          </w:tcPr>
          <w:p w:rsidR="00B658EB" w:rsidRDefault="00471752" w:rsidP="00AE475E">
            <w:pPr>
              <w:spacing w:after="200"/>
              <w:contextualSpacing/>
              <w:jc w:val="center"/>
              <w:rPr>
                <w:sz w:val="26"/>
                <w:szCs w:val="26"/>
              </w:rPr>
            </w:pPr>
            <w:r>
              <w:rPr>
                <w:sz w:val="26"/>
                <w:szCs w:val="26"/>
              </w:rPr>
              <w:t>Коми Республика, Сыктывкар, Пушкин ул., 116/6 к.</w:t>
            </w:r>
          </w:p>
        </w:tc>
        <w:tc>
          <w:tcPr>
            <w:tcW w:w="3969" w:type="dxa"/>
          </w:tcPr>
          <w:p w:rsidR="00B658EB" w:rsidRDefault="00007717" w:rsidP="00AE475E">
            <w:pPr>
              <w:spacing w:after="200"/>
              <w:contextualSpacing/>
              <w:jc w:val="center"/>
              <w:rPr>
                <w:sz w:val="26"/>
                <w:szCs w:val="26"/>
              </w:rPr>
            </w:pPr>
            <w:r>
              <w:rPr>
                <w:sz w:val="26"/>
                <w:szCs w:val="26"/>
              </w:rPr>
              <w:t>1 №-а шöр корпус зданиелöн 1 судтаын 69 №-а овтöм жыр юкöн (Литер А), 6 судтаа здание, кирпичысь, 1986 вося стрöйба. Жырсö индöма вузасьöм вылö</w:t>
            </w:r>
          </w:p>
        </w:tc>
        <w:tc>
          <w:tcPr>
            <w:tcW w:w="1383" w:type="dxa"/>
          </w:tcPr>
          <w:p w:rsidR="00B658EB" w:rsidRDefault="00637273" w:rsidP="00AE475E">
            <w:pPr>
              <w:spacing w:after="200"/>
              <w:contextualSpacing/>
              <w:jc w:val="center"/>
              <w:rPr>
                <w:sz w:val="26"/>
                <w:szCs w:val="26"/>
              </w:rPr>
            </w:pPr>
            <w:r>
              <w:rPr>
                <w:sz w:val="26"/>
                <w:szCs w:val="26"/>
              </w:rPr>
              <w:t>14,0</w:t>
            </w:r>
          </w:p>
        </w:tc>
      </w:tr>
      <w:tr w:rsidR="00B658EB" w:rsidTr="00920CD1">
        <w:tc>
          <w:tcPr>
            <w:tcW w:w="642" w:type="dxa"/>
          </w:tcPr>
          <w:p w:rsidR="00B658EB" w:rsidRPr="00B658EB" w:rsidRDefault="00637273" w:rsidP="00AE475E">
            <w:pPr>
              <w:spacing w:after="200"/>
              <w:contextualSpacing/>
              <w:jc w:val="center"/>
              <w:rPr>
                <w:b/>
                <w:sz w:val="26"/>
                <w:szCs w:val="26"/>
              </w:rPr>
            </w:pPr>
            <w:r>
              <w:rPr>
                <w:b/>
                <w:sz w:val="26"/>
                <w:szCs w:val="26"/>
              </w:rPr>
              <w:t>8.</w:t>
            </w:r>
          </w:p>
        </w:tc>
        <w:tc>
          <w:tcPr>
            <w:tcW w:w="1876" w:type="dxa"/>
          </w:tcPr>
          <w:p w:rsidR="00B658EB" w:rsidRDefault="00637273" w:rsidP="00AE475E">
            <w:pPr>
              <w:spacing w:after="200"/>
              <w:contextualSpacing/>
              <w:jc w:val="center"/>
              <w:rPr>
                <w:sz w:val="26"/>
                <w:szCs w:val="26"/>
              </w:rPr>
            </w:pPr>
            <w:r>
              <w:rPr>
                <w:sz w:val="26"/>
                <w:szCs w:val="26"/>
              </w:rPr>
              <w:t>1 №-а корпусын овтöм жыръяс</w:t>
            </w:r>
          </w:p>
        </w:tc>
        <w:tc>
          <w:tcPr>
            <w:tcW w:w="1701" w:type="dxa"/>
          </w:tcPr>
          <w:p w:rsidR="00471752" w:rsidRDefault="00471752" w:rsidP="00AE475E">
            <w:pPr>
              <w:spacing w:after="200"/>
              <w:contextualSpacing/>
              <w:jc w:val="center"/>
              <w:rPr>
                <w:sz w:val="26"/>
                <w:szCs w:val="26"/>
              </w:rPr>
            </w:pPr>
            <w:r>
              <w:rPr>
                <w:sz w:val="26"/>
                <w:szCs w:val="26"/>
              </w:rPr>
              <w:t xml:space="preserve">Коми Республика, Сыктывкар, Ухта туй, </w:t>
            </w:r>
          </w:p>
          <w:p w:rsidR="00B658EB" w:rsidRDefault="00471752" w:rsidP="00AE475E">
            <w:pPr>
              <w:spacing w:after="200"/>
              <w:contextualSpacing/>
              <w:jc w:val="center"/>
              <w:rPr>
                <w:sz w:val="26"/>
                <w:szCs w:val="26"/>
              </w:rPr>
            </w:pPr>
            <w:r>
              <w:rPr>
                <w:sz w:val="26"/>
                <w:szCs w:val="26"/>
              </w:rPr>
              <w:t>2 к.</w:t>
            </w:r>
          </w:p>
        </w:tc>
        <w:tc>
          <w:tcPr>
            <w:tcW w:w="3969" w:type="dxa"/>
          </w:tcPr>
          <w:p w:rsidR="00B658EB" w:rsidRDefault="00007717" w:rsidP="00AE475E">
            <w:pPr>
              <w:spacing w:after="200"/>
              <w:contextualSpacing/>
              <w:jc w:val="center"/>
              <w:rPr>
                <w:sz w:val="26"/>
                <w:szCs w:val="26"/>
              </w:rPr>
            </w:pPr>
            <w:r>
              <w:rPr>
                <w:sz w:val="26"/>
                <w:szCs w:val="26"/>
              </w:rPr>
              <w:t>1 №-а корпусын овтöм жыръяс (Литер А), 3 судтаын 7, 15, 45, 46, 46а №№ жыръяс кындзи. 4 судтаа здание, кöртысь да бетонысь,1990 вося с</w:t>
            </w:r>
            <w:r w:rsidR="000E6A16">
              <w:rPr>
                <w:sz w:val="26"/>
                <w:szCs w:val="26"/>
              </w:rPr>
              <w:t>трöйба. Жыръяссö индöма офиснöй</w:t>
            </w:r>
            <w:r>
              <w:rPr>
                <w:sz w:val="26"/>
                <w:szCs w:val="26"/>
              </w:rPr>
              <w:t>, вузасян жыръяс вылö.</w:t>
            </w:r>
          </w:p>
        </w:tc>
        <w:tc>
          <w:tcPr>
            <w:tcW w:w="1383" w:type="dxa"/>
          </w:tcPr>
          <w:p w:rsidR="00B658EB" w:rsidRDefault="00637273" w:rsidP="00AE475E">
            <w:pPr>
              <w:spacing w:after="200"/>
              <w:contextualSpacing/>
              <w:jc w:val="center"/>
              <w:rPr>
                <w:sz w:val="26"/>
                <w:szCs w:val="26"/>
              </w:rPr>
            </w:pPr>
            <w:r>
              <w:rPr>
                <w:sz w:val="26"/>
                <w:szCs w:val="26"/>
              </w:rPr>
              <w:t>1736,6</w:t>
            </w:r>
          </w:p>
        </w:tc>
      </w:tr>
      <w:tr w:rsidR="00B658EB" w:rsidTr="00920CD1">
        <w:tc>
          <w:tcPr>
            <w:tcW w:w="642" w:type="dxa"/>
          </w:tcPr>
          <w:p w:rsidR="00B658EB" w:rsidRPr="00B658EB" w:rsidRDefault="00637273" w:rsidP="00AE475E">
            <w:pPr>
              <w:spacing w:after="200"/>
              <w:contextualSpacing/>
              <w:jc w:val="center"/>
              <w:rPr>
                <w:b/>
                <w:sz w:val="26"/>
                <w:szCs w:val="26"/>
              </w:rPr>
            </w:pPr>
            <w:r>
              <w:rPr>
                <w:b/>
                <w:sz w:val="26"/>
                <w:szCs w:val="26"/>
              </w:rPr>
              <w:t>9</w:t>
            </w:r>
          </w:p>
        </w:tc>
        <w:tc>
          <w:tcPr>
            <w:tcW w:w="1876" w:type="dxa"/>
          </w:tcPr>
          <w:p w:rsidR="00B658EB" w:rsidRDefault="00637273" w:rsidP="00AE475E">
            <w:pPr>
              <w:spacing w:after="200"/>
              <w:contextualSpacing/>
              <w:jc w:val="center"/>
              <w:rPr>
                <w:sz w:val="26"/>
                <w:szCs w:val="26"/>
              </w:rPr>
            </w:pPr>
            <w:r>
              <w:rPr>
                <w:sz w:val="26"/>
                <w:szCs w:val="26"/>
              </w:rPr>
              <w:t>2 №-а корпусын овтöм жыръяс</w:t>
            </w:r>
          </w:p>
        </w:tc>
        <w:tc>
          <w:tcPr>
            <w:tcW w:w="1701" w:type="dxa"/>
          </w:tcPr>
          <w:p w:rsidR="00471752" w:rsidRDefault="00471752" w:rsidP="00AE475E">
            <w:pPr>
              <w:spacing w:after="200"/>
              <w:contextualSpacing/>
              <w:jc w:val="center"/>
              <w:rPr>
                <w:sz w:val="26"/>
                <w:szCs w:val="26"/>
              </w:rPr>
            </w:pPr>
            <w:r>
              <w:rPr>
                <w:sz w:val="26"/>
                <w:szCs w:val="26"/>
              </w:rPr>
              <w:t xml:space="preserve">Коми Республика, Сыктывкар, Ухта туй, </w:t>
            </w:r>
          </w:p>
          <w:p w:rsidR="00B658EB" w:rsidRDefault="00471752" w:rsidP="00AE475E">
            <w:pPr>
              <w:spacing w:after="200"/>
              <w:contextualSpacing/>
              <w:jc w:val="center"/>
              <w:rPr>
                <w:sz w:val="26"/>
                <w:szCs w:val="26"/>
              </w:rPr>
            </w:pPr>
            <w:r>
              <w:rPr>
                <w:sz w:val="26"/>
                <w:szCs w:val="26"/>
              </w:rPr>
              <w:t>2 к.</w:t>
            </w:r>
          </w:p>
        </w:tc>
        <w:tc>
          <w:tcPr>
            <w:tcW w:w="3969" w:type="dxa"/>
          </w:tcPr>
          <w:p w:rsidR="00B658EB" w:rsidRDefault="005C2A8F" w:rsidP="00D66381">
            <w:pPr>
              <w:spacing w:after="200"/>
              <w:contextualSpacing/>
              <w:jc w:val="center"/>
              <w:rPr>
                <w:sz w:val="26"/>
                <w:szCs w:val="26"/>
              </w:rPr>
            </w:pPr>
            <w:r>
              <w:rPr>
                <w:sz w:val="26"/>
                <w:szCs w:val="26"/>
              </w:rPr>
              <w:t>2 №-а корпусын овтöм жыръяс (Литер Б, Б1),  4 судтаын 49 №-а жыр кындзи. 4 судтаа здание, кöртысь да бетонысь, 1990 вося стрöйба.</w:t>
            </w:r>
            <w:r w:rsidR="00D66381">
              <w:rPr>
                <w:sz w:val="26"/>
                <w:szCs w:val="26"/>
              </w:rPr>
              <w:t xml:space="preserve"> </w:t>
            </w:r>
            <w:r>
              <w:rPr>
                <w:sz w:val="26"/>
                <w:szCs w:val="26"/>
              </w:rPr>
              <w:t>Жыръясс</w:t>
            </w:r>
            <w:r w:rsidR="00D66381">
              <w:rPr>
                <w:sz w:val="26"/>
                <w:szCs w:val="26"/>
              </w:rPr>
              <w:t>ö индöма офиснöй, вузасян да видзан, производствен</w:t>
            </w:r>
            <w:r w:rsidR="000E6A16">
              <w:rPr>
                <w:sz w:val="26"/>
                <w:szCs w:val="26"/>
              </w:rPr>
              <w:t>н</w:t>
            </w:r>
            <w:r w:rsidR="00D66381">
              <w:rPr>
                <w:sz w:val="26"/>
                <w:szCs w:val="26"/>
              </w:rPr>
              <w:t>öй жыръяс вылö.</w:t>
            </w:r>
          </w:p>
        </w:tc>
        <w:tc>
          <w:tcPr>
            <w:tcW w:w="1383" w:type="dxa"/>
          </w:tcPr>
          <w:p w:rsidR="00B658EB" w:rsidRDefault="00637273" w:rsidP="00AE475E">
            <w:pPr>
              <w:spacing w:after="200"/>
              <w:contextualSpacing/>
              <w:jc w:val="center"/>
              <w:rPr>
                <w:sz w:val="26"/>
                <w:szCs w:val="26"/>
              </w:rPr>
            </w:pPr>
            <w:r>
              <w:rPr>
                <w:sz w:val="26"/>
                <w:szCs w:val="26"/>
              </w:rPr>
              <w:t>6844,8</w:t>
            </w:r>
          </w:p>
        </w:tc>
      </w:tr>
      <w:tr w:rsidR="00471752" w:rsidTr="00920CD1">
        <w:tc>
          <w:tcPr>
            <w:tcW w:w="642" w:type="dxa"/>
          </w:tcPr>
          <w:p w:rsidR="00471752" w:rsidRPr="00B658EB" w:rsidRDefault="00471752" w:rsidP="00AE475E">
            <w:pPr>
              <w:spacing w:after="200"/>
              <w:contextualSpacing/>
              <w:jc w:val="center"/>
              <w:rPr>
                <w:b/>
                <w:sz w:val="26"/>
                <w:szCs w:val="26"/>
              </w:rPr>
            </w:pPr>
            <w:r>
              <w:rPr>
                <w:b/>
                <w:sz w:val="26"/>
                <w:szCs w:val="26"/>
              </w:rPr>
              <w:t>10.</w:t>
            </w:r>
          </w:p>
        </w:tc>
        <w:tc>
          <w:tcPr>
            <w:tcW w:w="1876" w:type="dxa"/>
          </w:tcPr>
          <w:p w:rsidR="00471752" w:rsidRDefault="00471752" w:rsidP="00AE475E">
            <w:pPr>
              <w:spacing w:after="200"/>
              <w:contextualSpacing/>
              <w:jc w:val="center"/>
              <w:rPr>
                <w:sz w:val="26"/>
                <w:szCs w:val="26"/>
              </w:rPr>
            </w:pPr>
            <w:r>
              <w:rPr>
                <w:sz w:val="26"/>
                <w:szCs w:val="26"/>
              </w:rPr>
              <w:t>3 №-а корпус</w:t>
            </w:r>
          </w:p>
        </w:tc>
        <w:tc>
          <w:tcPr>
            <w:tcW w:w="1701" w:type="dxa"/>
          </w:tcPr>
          <w:p w:rsidR="00471752" w:rsidRDefault="00471752" w:rsidP="000216DD">
            <w:pPr>
              <w:spacing w:after="200"/>
              <w:contextualSpacing/>
              <w:jc w:val="center"/>
              <w:rPr>
                <w:sz w:val="26"/>
                <w:szCs w:val="26"/>
              </w:rPr>
            </w:pPr>
            <w:r>
              <w:rPr>
                <w:sz w:val="26"/>
                <w:szCs w:val="26"/>
              </w:rPr>
              <w:t xml:space="preserve">Коми Республика, Сыктывкар, Ухта туй, </w:t>
            </w:r>
          </w:p>
          <w:p w:rsidR="00471752" w:rsidRDefault="00471752" w:rsidP="000216DD">
            <w:pPr>
              <w:spacing w:after="200"/>
              <w:contextualSpacing/>
              <w:jc w:val="center"/>
              <w:rPr>
                <w:sz w:val="26"/>
                <w:szCs w:val="26"/>
              </w:rPr>
            </w:pPr>
            <w:r>
              <w:rPr>
                <w:sz w:val="26"/>
                <w:szCs w:val="26"/>
              </w:rPr>
              <w:t>2 к.</w:t>
            </w:r>
          </w:p>
        </w:tc>
        <w:tc>
          <w:tcPr>
            <w:tcW w:w="3969" w:type="dxa"/>
          </w:tcPr>
          <w:p w:rsidR="00471752" w:rsidRDefault="00D66381" w:rsidP="00AE475E">
            <w:pPr>
              <w:spacing w:after="200"/>
              <w:contextualSpacing/>
              <w:jc w:val="center"/>
              <w:rPr>
                <w:sz w:val="26"/>
                <w:szCs w:val="26"/>
              </w:rPr>
            </w:pPr>
            <w:r>
              <w:rPr>
                <w:sz w:val="26"/>
                <w:szCs w:val="26"/>
              </w:rPr>
              <w:t>3 №-а корпус (Литер Е), 1 судтаа, кöртысь да бетонысь, 1990 вося стрöйба. Жыръяссö индöма офиснöй, вузасян да видзан, производствен</w:t>
            </w:r>
            <w:r w:rsidR="000E6A16">
              <w:rPr>
                <w:sz w:val="26"/>
                <w:szCs w:val="26"/>
              </w:rPr>
              <w:t>н</w:t>
            </w:r>
            <w:r>
              <w:rPr>
                <w:sz w:val="26"/>
                <w:szCs w:val="26"/>
              </w:rPr>
              <w:t>öй жыръяс вылö.</w:t>
            </w:r>
          </w:p>
        </w:tc>
        <w:tc>
          <w:tcPr>
            <w:tcW w:w="1383" w:type="dxa"/>
          </w:tcPr>
          <w:p w:rsidR="00471752" w:rsidRDefault="00471752" w:rsidP="00AE475E">
            <w:pPr>
              <w:spacing w:after="200"/>
              <w:contextualSpacing/>
              <w:jc w:val="center"/>
              <w:rPr>
                <w:sz w:val="26"/>
                <w:szCs w:val="26"/>
              </w:rPr>
            </w:pPr>
            <w:r>
              <w:rPr>
                <w:sz w:val="26"/>
                <w:szCs w:val="26"/>
              </w:rPr>
              <w:t>1662,5</w:t>
            </w:r>
          </w:p>
        </w:tc>
      </w:tr>
      <w:tr w:rsidR="00471752" w:rsidTr="00920CD1">
        <w:tc>
          <w:tcPr>
            <w:tcW w:w="642" w:type="dxa"/>
          </w:tcPr>
          <w:p w:rsidR="00471752" w:rsidRPr="00B658EB" w:rsidRDefault="00471752" w:rsidP="00AE475E">
            <w:pPr>
              <w:spacing w:after="200"/>
              <w:contextualSpacing/>
              <w:jc w:val="center"/>
              <w:rPr>
                <w:b/>
                <w:sz w:val="26"/>
                <w:szCs w:val="26"/>
              </w:rPr>
            </w:pPr>
            <w:r>
              <w:rPr>
                <w:b/>
                <w:sz w:val="26"/>
                <w:szCs w:val="26"/>
              </w:rPr>
              <w:t xml:space="preserve">11. </w:t>
            </w:r>
          </w:p>
        </w:tc>
        <w:tc>
          <w:tcPr>
            <w:tcW w:w="1876" w:type="dxa"/>
          </w:tcPr>
          <w:p w:rsidR="00471752" w:rsidRDefault="00471752" w:rsidP="00AE475E">
            <w:pPr>
              <w:spacing w:after="200"/>
              <w:contextualSpacing/>
              <w:jc w:val="center"/>
              <w:rPr>
                <w:sz w:val="26"/>
                <w:szCs w:val="26"/>
              </w:rPr>
            </w:pPr>
            <w:r>
              <w:rPr>
                <w:sz w:val="26"/>
                <w:szCs w:val="26"/>
              </w:rPr>
              <w:t>Овтöм жыр</w:t>
            </w:r>
          </w:p>
        </w:tc>
        <w:tc>
          <w:tcPr>
            <w:tcW w:w="1701" w:type="dxa"/>
          </w:tcPr>
          <w:p w:rsidR="00471752" w:rsidRDefault="00471752" w:rsidP="00AE475E">
            <w:pPr>
              <w:spacing w:after="200"/>
              <w:contextualSpacing/>
              <w:jc w:val="center"/>
              <w:rPr>
                <w:sz w:val="26"/>
                <w:szCs w:val="26"/>
              </w:rPr>
            </w:pPr>
            <w:r>
              <w:rPr>
                <w:sz w:val="26"/>
                <w:szCs w:val="26"/>
              </w:rPr>
              <w:t xml:space="preserve">Коми Республика, Сыктывкар, Дырнос, </w:t>
            </w:r>
          </w:p>
          <w:p w:rsidR="00471752" w:rsidRDefault="00471752" w:rsidP="00AE475E">
            <w:pPr>
              <w:spacing w:after="200"/>
              <w:contextualSpacing/>
              <w:jc w:val="center"/>
              <w:rPr>
                <w:sz w:val="26"/>
                <w:szCs w:val="26"/>
              </w:rPr>
            </w:pPr>
            <w:r>
              <w:rPr>
                <w:sz w:val="26"/>
                <w:szCs w:val="26"/>
              </w:rPr>
              <w:t>94 к.</w:t>
            </w:r>
          </w:p>
        </w:tc>
        <w:tc>
          <w:tcPr>
            <w:tcW w:w="3969" w:type="dxa"/>
          </w:tcPr>
          <w:p w:rsidR="00471752" w:rsidRDefault="00D66381" w:rsidP="00AE475E">
            <w:pPr>
              <w:spacing w:after="200"/>
              <w:contextualSpacing/>
              <w:jc w:val="center"/>
              <w:rPr>
                <w:sz w:val="26"/>
                <w:szCs w:val="26"/>
              </w:rPr>
            </w:pPr>
            <w:r>
              <w:rPr>
                <w:sz w:val="26"/>
                <w:szCs w:val="26"/>
              </w:rPr>
              <w:t>Фильмобаза зданиелöн 1 судтаын 11 №-а овтöм жыр (Литер А), 1 судтаа здание, кирпичысь, 1962 вося стрöйба. Жырсö индöма мастерскöй вылö</w:t>
            </w:r>
            <w:r w:rsidR="00387CA4">
              <w:rPr>
                <w:sz w:val="26"/>
                <w:szCs w:val="26"/>
              </w:rPr>
              <w:t>.</w:t>
            </w:r>
          </w:p>
        </w:tc>
        <w:tc>
          <w:tcPr>
            <w:tcW w:w="1383" w:type="dxa"/>
          </w:tcPr>
          <w:p w:rsidR="00471752" w:rsidRDefault="00471752" w:rsidP="00AE475E">
            <w:pPr>
              <w:spacing w:after="200"/>
              <w:contextualSpacing/>
              <w:jc w:val="center"/>
              <w:rPr>
                <w:sz w:val="26"/>
                <w:szCs w:val="26"/>
              </w:rPr>
            </w:pPr>
            <w:r>
              <w:rPr>
                <w:sz w:val="26"/>
                <w:szCs w:val="26"/>
              </w:rPr>
              <w:t>53,5</w:t>
            </w:r>
          </w:p>
        </w:tc>
      </w:tr>
      <w:tr w:rsidR="00471752" w:rsidRPr="00637273" w:rsidTr="00B330A2">
        <w:tc>
          <w:tcPr>
            <w:tcW w:w="9571" w:type="dxa"/>
            <w:gridSpan w:val="5"/>
          </w:tcPr>
          <w:p w:rsidR="00471752" w:rsidRPr="00637273" w:rsidRDefault="00471752" w:rsidP="00AE475E">
            <w:pPr>
              <w:spacing w:after="200"/>
              <w:contextualSpacing/>
              <w:jc w:val="center"/>
              <w:rPr>
                <w:b/>
                <w:sz w:val="26"/>
                <w:szCs w:val="26"/>
              </w:rPr>
            </w:pPr>
            <w:r w:rsidRPr="00637273">
              <w:rPr>
                <w:b/>
                <w:sz w:val="26"/>
                <w:szCs w:val="26"/>
              </w:rPr>
              <w:lastRenderedPageBreak/>
              <w:t>Ухта к.</w:t>
            </w:r>
          </w:p>
        </w:tc>
      </w:tr>
      <w:tr w:rsidR="0059440F" w:rsidTr="00920CD1">
        <w:tc>
          <w:tcPr>
            <w:tcW w:w="642" w:type="dxa"/>
          </w:tcPr>
          <w:p w:rsidR="0059440F" w:rsidRPr="00B658EB" w:rsidRDefault="0059440F" w:rsidP="00AE475E">
            <w:pPr>
              <w:spacing w:after="200"/>
              <w:contextualSpacing/>
              <w:jc w:val="center"/>
              <w:rPr>
                <w:b/>
                <w:sz w:val="26"/>
                <w:szCs w:val="26"/>
              </w:rPr>
            </w:pPr>
            <w:r>
              <w:rPr>
                <w:b/>
                <w:sz w:val="26"/>
                <w:szCs w:val="26"/>
              </w:rPr>
              <w:t>12.</w:t>
            </w:r>
          </w:p>
        </w:tc>
        <w:tc>
          <w:tcPr>
            <w:tcW w:w="1876" w:type="dxa"/>
          </w:tcPr>
          <w:p w:rsidR="0059440F" w:rsidRDefault="0059440F" w:rsidP="00AE475E">
            <w:pPr>
              <w:spacing w:after="200"/>
              <w:contextualSpacing/>
              <w:jc w:val="center"/>
              <w:rPr>
                <w:sz w:val="26"/>
                <w:szCs w:val="26"/>
              </w:rPr>
            </w:pPr>
            <w:r>
              <w:rPr>
                <w:sz w:val="26"/>
                <w:szCs w:val="26"/>
              </w:rPr>
              <w:t>Финскöй ангар</w:t>
            </w:r>
          </w:p>
        </w:tc>
        <w:tc>
          <w:tcPr>
            <w:tcW w:w="1701" w:type="dxa"/>
          </w:tcPr>
          <w:p w:rsidR="0059440F" w:rsidRDefault="0059440F" w:rsidP="00AE475E">
            <w:pPr>
              <w:spacing w:after="200"/>
              <w:contextualSpacing/>
              <w:jc w:val="center"/>
              <w:rPr>
                <w:sz w:val="26"/>
                <w:szCs w:val="26"/>
              </w:rPr>
            </w:pPr>
            <w:r>
              <w:rPr>
                <w:sz w:val="26"/>
                <w:szCs w:val="26"/>
              </w:rPr>
              <w:t>Коми Республика, Ухта к., Социалис-тическöй ул., 9 к.</w:t>
            </w:r>
          </w:p>
        </w:tc>
        <w:tc>
          <w:tcPr>
            <w:tcW w:w="3969" w:type="dxa"/>
          </w:tcPr>
          <w:p w:rsidR="0059440F" w:rsidRDefault="0059440F" w:rsidP="000216DD">
            <w:pPr>
              <w:spacing w:after="200"/>
              <w:contextualSpacing/>
              <w:jc w:val="center"/>
              <w:rPr>
                <w:sz w:val="26"/>
                <w:szCs w:val="26"/>
              </w:rPr>
            </w:pPr>
            <w:r>
              <w:rPr>
                <w:sz w:val="26"/>
                <w:szCs w:val="26"/>
              </w:rPr>
              <w:t>1 судтаа здание (Литер И), сферическöй</w:t>
            </w:r>
            <w:r w:rsidR="00387CA4">
              <w:rPr>
                <w:sz w:val="26"/>
                <w:szCs w:val="26"/>
              </w:rPr>
              <w:t>,</w:t>
            </w:r>
            <w:r>
              <w:rPr>
                <w:sz w:val="26"/>
                <w:szCs w:val="26"/>
              </w:rPr>
              <w:t xml:space="preserve"> чукöртöма кöртысь, 1988 вося стрöйба. Зданиесö индöма гараж вылö.</w:t>
            </w:r>
          </w:p>
        </w:tc>
        <w:tc>
          <w:tcPr>
            <w:tcW w:w="1383" w:type="dxa"/>
          </w:tcPr>
          <w:p w:rsidR="0059440F" w:rsidRDefault="0059440F" w:rsidP="00AE475E">
            <w:pPr>
              <w:spacing w:after="200"/>
              <w:contextualSpacing/>
              <w:jc w:val="center"/>
              <w:rPr>
                <w:sz w:val="26"/>
                <w:szCs w:val="26"/>
              </w:rPr>
            </w:pPr>
            <w:r>
              <w:rPr>
                <w:sz w:val="26"/>
                <w:szCs w:val="26"/>
              </w:rPr>
              <w:t>423,8</w:t>
            </w:r>
          </w:p>
        </w:tc>
      </w:tr>
      <w:tr w:rsidR="0059440F" w:rsidRPr="00637273" w:rsidTr="00D127D6">
        <w:tc>
          <w:tcPr>
            <w:tcW w:w="9571" w:type="dxa"/>
            <w:gridSpan w:val="5"/>
          </w:tcPr>
          <w:p w:rsidR="0059440F" w:rsidRPr="00637273" w:rsidRDefault="0059440F" w:rsidP="00AE475E">
            <w:pPr>
              <w:spacing w:after="200"/>
              <w:contextualSpacing/>
              <w:jc w:val="center"/>
              <w:rPr>
                <w:b/>
                <w:sz w:val="26"/>
                <w:szCs w:val="26"/>
              </w:rPr>
            </w:pPr>
            <w:r w:rsidRPr="00637273">
              <w:rPr>
                <w:b/>
                <w:sz w:val="26"/>
                <w:szCs w:val="26"/>
              </w:rPr>
              <w:t>Сыктывдiн район</w:t>
            </w:r>
          </w:p>
        </w:tc>
      </w:tr>
      <w:tr w:rsidR="0059440F" w:rsidTr="00920CD1">
        <w:tc>
          <w:tcPr>
            <w:tcW w:w="642" w:type="dxa"/>
          </w:tcPr>
          <w:p w:rsidR="0059440F" w:rsidRPr="00B658EB" w:rsidRDefault="0059440F" w:rsidP="00AE475E">
            <w:pPr>
              <w:spacing w:after="200"/>
              <w:contextualSpacing/>
              <w:jc w:val="center"/>
              <w:rPr>
                <w:b/>
                <w:sz w:val="26"/>
                <w:szCs w:val="26"/>
              </w:rPr>
            </w:pPr>
            <w:r>
              <w:rPr>
                <w:b/>
                <w:sz w:val="26"/>
                <w:szCs w:val="26"/>
              </w:rPr>
              <w:t>13.</w:t>
            </w:r>
          </w:p>
        </w:tc>
        <w:tc>
          <w:tcPr>
            <w:tcW w:w="1876" w:type="dxa"/>
          </w:tcPr>
          <w:p w:rsidR="0059440F" w:rsidRDefault="0059440F" w:rsidP="00AE475E">
            <w:pPr>
              <w:spacing w:after="200"/>
              <w:contextualSpacing/>
              <w:jc w:val="center"/>
              <w:rPr>
                <w:sz w:val="26"/>
                <w:szCs w:val="26"/>
              </w:rPr>
            </w:pPr>
            <w:r>
              <w:rPr>
                <w:sz w:val="26"/>
                <w:szCs w:val="26"/>
              </w:rPr>
              <w:t>Овтöм жыръяс</w:t>
            </w:r>
          </w:p>
        </w:tc>
        <w:tc>
          <w:tcPr>
            <w:tcW w:w="1701" w:type="dxa"/>
          </w:tcPr>
          <w:p w:rsidR="0059440F" w:rsidRDefault="0059440F" w:rsidP="00AE475E">
            <w:pPr>
              <w:spacing w:after="200"/>
              <w:contextualSpacing/>
              <w:jc w:val="center"/>
              <w:rPr>
                <w:sz w:val="26"/>
                <w:szCs w:val="26"/>
              </w:rPr>
            </w:pPr>
            <w:r>
              <w:rPr>
                <w:sz w:val="26"/>
                <w:szCs w:val="26"/>
              </w:rPr>
              <w:t>Коми Республика, Сыктывдiн район, Выльгорт с., Тимирязев ул., 35 к.</w:t>
            </w:r>
          </w:p>
        </w:tc>
        <w:tc>
          <w:tcPr>
            <w:tcW w:w="3969" w:type="dxa"/>
          </w:tcPr>
          <w:p w:rsidR="0059440F" w:rsidRDefault="0059440F" w:rsidP="000E6A16">
            <w:pPr>
              <w:spacing w:after="200"/>
              <w:contextualSpacing/>
              <w:jc w:val="center"/>
              <w:rPr>
                <w:sz w:val="26"/>
                <w:szCs w:val="26"/>
              </w:rPr>
            </w:pPr>
            <w:r>
              <w:rPr>
                <w:sz w:val="26"/>
                <w:szCs w:val="26"/>
              </w:rPr>
              <w:t xml:space="preserve">ССХТ сёянiн зданиелöн </w:t>
            </w:r>
            <w:r w:rsidR="000E6A16">
              <w:rPr>
                <w:sz w:val="26"/>
                <w:szCs w:val="26"/>
              </w:rPr>
              <w:t>медводдза</w:t>
            </w:r>
            <w:r>
              <w:rPr>
                <w:sz w:val="26"/>
                <w:szCs w:val="26"/>
              </w:rPr>
              <w:t>судтаын 25, 26, 27, 28, 29, 45, 46 №-а овтöм жыръяс (Литер 3). 2 судтаа здание, кирпичысь, стрöитöма 1975 воын. Жыръяссö индöма сёянiн вылö</w:t>
            </w:r>
          </w:p>
        </w:tc>
        <w:tc>
          <w:tcPr>
            <w:tcW w:w="1383" w:type="dxa"/>
          </w:tcPr>
          <w:p w:rsidR="0059440F" w:rsidRDefault="0059440F" w:rsidP="00AE475E">
            <w:pPr>
              <w:spacing w:after="200"/>
              <w:contextualSpacing/>
              <w:jc w:val="center"/>
              <w:rPr>
                <w:sz w:val="26"/>
                <w:szCs w:val="26"/>
              </w:rPr>
            </w:pPr>
            <w:r>
              <w:rPr>
                <w:sz w:val="26"/>
                <w:szCs w:val="26"/>
              </w:rPr>
              <w:t>129,9</w:t>
            </w:r>
          </w:p>
        </w:tc>
      </w:tr>
      <w:tr w:rsidR="0059440F" w:rsidTr="00E268ED">
        <w:tc>
          <w:tcPr>
            <w:tcW w:w="9571" w:type="dxa"/>
            <w:gridSpan w:val="5"/>
          </w:tcPr>
          <w:p w:rsidR="0059440F" w:rsidRPr="00637273" w:rsidRDefault="0059440F" w:rsidP="00AE475E">
            <w:pPr>
              <w:spacing w:after="200"/>
              <w:contextualSpacing/>
              <w:jc w:val="center"/>
              <w:rPr>
                <w:b/>
                <w:sz w:val="26"/>
                <w:szCs w:val="26"/>
              </w:rPr>
            </w:pPr>
            <w:r>
              <w:rPr>
                <w:b/>
                <w:sz w:val="26"/>
                <w:szCs w:val="26"/>
              </w:rPr>
              <w:t>Сыктыв район</w:t>
            </w:r>
          </w:p>
        </w:tc>
      </w:tr>
      <w:tr w:rsidR="0059440F" w:rsidTr="00920CD1">
        <w:tc>
          <w:tcPr>
            <w:tcW w:w="642" w:type="dxa"/>
          </w:tcPr>
          <w:p w:rsidR="0059440F" w:rsidRPr="00B658EB" w:rsidRDefault="0059440F" w:rsidP="00AE475E">
            <w:pPr>
              <w:spacing w:after="200"/>
              <w:contextualSpacing/>
              <w:jc w:val="center"/>
              <w:rPr>
                <w:b/>
                <w:sz w:val="26"/>
                <w:szCs w:val="26"/>
              </w:rPr>
            </w:pPr>
            <w:r>
              <w:rPr>
                <w:b/>
                <w:sz w:val="26"/>
                <w:szCs w:val="26"/>
              </w:rPr>
              <w:t>14.</w:t>
            </w:r>
          </w:p>
        </w:tc>
        <w:tc>
          <w:tcPr>
            <w:tcW w:w="1876" w:type="dxa"/>
          </w:tcPr>
          <w:p w:rsidR="0059440F" w:rsidRDefault="0059440F" w:rsidP="00AE475E">
            <w:pPr>
              <w:spacing w:after="200"/>
              <w:contextualSpacing/>
              <w:jc w:val="center"/>
              <w:rPr>
                <w:sz w:val="26"/>
                <w:szCs w:val="26"/>
              </w:rPr>
            </w:pPr>
            <w:r>
              <w:rPr>
                <w:sz w:val="26"/>
                <w:szCs w:val="26"/>
              </w:rPr>
              <w:t>Мöс видзан здание</w:t>
            </w:r>
          </w:p>
        </w:tc>
        <w:tc>
          <w:tcPr>
            <w:tcW w:w="1701" w:type="dxa"/>
          </w:tcPr>
          <w:p w:rsidR="0059440F" w:rsidRDefault="0059440F" w:rsidP="00AE475E">
            <w:pPr>
              <w:spacing w:after="200"/>
              <w:contextualSpacing/>
              <w:jc w:val="center"/>
              <w:rPr>
                <w:sz w:val="26"/>
                <w:szCs w:val="26"/>
              </w:rPr>
            </w:pPr>
            <w:r>
              <w:rPr>
                <w:sz w:val="26"/>
                <w:szCs w:val="26"/>
              </w:rPr>
              <w:t xml:space="preserve">Коми Республика, Сыктыв район, </w:t>
            </w:r>
          </w:p>
          <w:p w:rsidR="0059440F" w:rsidRDefault="0059440F" w:rsidP="00AE475E">
            <w:pPr>
              <w:spacing w:after="200"/>
              <w:contextualSpacing/>
              <w:jc w:val="center"/>
              <w:rPr>
                <w:sz w:val="26"/>
                <w:szCs w:val="26"/>
              </w:rPr>
            </w:pPr>
            <w:r>
              <w:rPr>
                <w:sz w:val="26"/>
                <w:szCs w:val="26"/>
              </w:rPr>
              <w:t>Визин с., Турунвиж ул., 1 к.</w:t>
            </w:r>
          </w:p>
        </w:tc>
        <w:tc>
          <w:tcPr>
            <w:tcW w:w="3969" w:type="dxa"/>
          </w:tcPr>
          <w:p w:rsidR="0059440F" w:rsidRDefault="0059440F" w:rsidP="00AE475E">
            <w:pPr>
              <w:spacing w:after="200"/>
              <w:contextualSpacing/>
              <w:jc w:val="center"/>
              <w:rPr>
                <w:sz w:val="26"/>
                <w:szCs w:val="26"/>
              </w:rPr>
            </w:pPr>
            <w:r>
              <w:rPr>
                <w:sz w:val="26"/>
                <w:szCs w:val="26"/>
              </w:rPr>
              <w:t>Здание (Литер А, А1,а), 1 судтаа, кирпичысь, 1995 воын стрöитöм кöртысь бетона панельяс</w:t>
            </w:r>
            <w:r w:rsidR="000E6A16">
              <w:rPr>
                <w:sz w:val="26"/>
                <w:szCs w:val="26"/>
              </w:rPr>
              <w:t>ысь</w:t>
            </w:r>
            <w:r>
              <w:rPr>
                <w:sz w:val="26"/>
                <w:szCs w:val="26"/>
              </w:rPr>
              <w:t>. Зданиесö индöма мöс видзöм вылö</w:t>
            </w:r>
            <w:r w:rsidR="000E6A16">
              <w:rPr>
                <w:sz w:val="26"/>
                <w:szCs w:val="26"/>
              </w:rPr>
              <w:t>.</w:t>
            </w:r>
          </w:p>
        </w:tc>
        <w:tc>
          <w:tcPr>
            <w:tcW w:w="1383" w:type="dxa"/>
          </w:tcPr>
          <w:p w:rsidR="0059440F" w:rsidRDefault="0059440F" w:rsidP="00AE475E">
            <w:pPr>
              <w:spacing w:after="200"/>
              <w:contextualSpacing/>
              <w:jc w:val="center"/>
              <w:rPr>
                <w:sz w:val="26"/>
                <w:szCs w:val="26"/>
              </w:rPr>
            </w:pPr>
            <w:r>
              <w:rPr>
                <w:sz w:val="26"/>
                <w:szCs w:val="26"/>
              </w:rPr>
              <w:t>601,7</w:t>
            </w:r>
          </w:p>
        </w:tc>
      </w:tr>
    </w:tbl>
    <w:p w:rsidR="00387CA4" w:rsidRDefault="00387CA4" w:rsidP="00387CA4">
      <w:pPr>
        <w:spacing w:after="200"/>
        <w:contextualSpacing/>
        <w:rPr>
          <w:sz w:val="26"/>
          <w:szCs w:val="26"/>
        </w:rPr>
      </w:pPr>
    </w:p>
    <w:p w:rsidR="00387CA4" w:rsidRPr="005B0DB9" w:rsidRDefault="00387CA4" w:rsidP="00387CA4">
      <w:pPr>
        <w:spacing w:after="200"/>
        <w:contextualSpacing/>
      </w:pPr>
      <w:r w:rsidRPr="005B0DB9">
        <w:t xml:space="preserve">Вудж. Кузнецова Н.А., </w:t>
      </w:r>
      <w:r w:rsidR="00DC4046" w:rsidRPr="005B0DB9">
        <w:t xml:space="preserve">4765 </w:t>
      </w:r>
      <w:r w:rsidRPr="005B0DB9">
        <w:t>пас</w:t>
      </w:r>
    </w:p>
    <w:sectPr w:rsidR="00387CA4" w:rsidRPr="005B0DB9" w:rsidSect="00FC04A9">
      <w:footerReference w:type="even" r:id="rId6"/>
      <w:footerReference w:type="default" r:id="rId7"/>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08" w:rsidRDefault="00D74608" w:rsidP="000D4084">
      <w:r>
        <w:separator/>
      </w:r>
    </w:p>
  </w:endnote>
  <w:endnote w:type="continuationSeparator" w:id="1">
    <w:p w:rsidR="00D74608" w:rsidRDefault="00D74608" w:rsidP="000D4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DE" w:rsidRDefault="000D4084" w:rsidP="00906712">
    <w:pPr>
      <w:pStyle w:val="a3"/>
      <w:framePr w:wrap="around" w:vAnchor="text" w:hAnchor="margin" w:xAlign="right" w:y="1"/>
      <w:rPr>
        <w:rStyle w:val="a5"/>
      </w:rPr>
    </w:pPr>
    <w:r>
      <w:rPr>
        <w:rStyle w:val="a5"/>
      </w:rPr>
      <w:fldChar w:fldCharType="begin"/>
    </w:r>
    <w:r w:rsidR="005B0DB9">
      <w:rPr>
        <w:rStyle w:val="a5"/>
      </w:rPr>
      <w:instrText xml:space="preserve">PAGE  </w:instrText>
    </w:r>
    <w:r>
      <w:rPr>
        <w:rStyle w:val="a5"/>
      </w:rPr>
      <w:fldChar w:fldCharType="end"/>
    </w:r>
  </w:p>
  <w:p w:rsidR="00856CDE" w:rsidRDefault="00D74608" w:rsidP="00357E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CDE" w:rsidRDefault="000D4084" w:rsidP="00906712">
    <w:pPr>
      <w:pStyle w:val="a3"/>
      <w:framePr w:wrap="around" w:vAnchor="text" w:hAnchor="margin" w:xAlign="right" w:y="1"/>
      <w:rPr>
        <w:rStyle w:val="a5"/>
      </w:rPr>
    </w:pPr>
    <w:r>
      <w:rPr>
        <w:rStyle w:val="a5"/>
      </w:rPr>
      <w:fldChar w:fldCharType="begin"/>
    </w:r>
    <w:r w:rsidR="005B0DB9">
      <w:rPr>
        <w:rStyle w:val="a5"/>
      </w:rPr>
      <w:instrText xml:space="preserve">PAGE  </w:instrText>
    </w:r>
    <w:r>
      <w:rPr>
        <w:rStyle w:val="a5"/>
      </w:rPr>
      <w:fldChar w:fldCharType="separate"/>
    </w:r>
    <w:r w:rsidR="000E6A16">
      <w:rPr>
        <w:rStyle w:val="a5"/>
        <w:noProof/>
      </w:rPr>
      <w:t>4</w:t>
    </w:r>
    <w:r>
      <w:rPr>
        <w:rStyle w:val="a5"/>
      </w:rPr>
      <w:fldChar w:fldCharType="end"/>
    </w:r>
  </w:p>
  <w:p w:rsidR="00856CDE" w:rsidRDefault="00D74608" w:rsidP="00357E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08" w:rsidRDefault="00D74608" w:rsidP="000D4084">
      <w:r>
        <w:separator/>
      </w:r>
    </w:p>
  </w:footnote>
  <w:footnote w:type="continuationSeparator" w:id="1">
    <w:p w:rsidR="00D74608" w:rsidRDefault="00D74608" w:rsidP="000D4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6F71"/>
    <w:rsid w:val="00007717"/>
    <w:rsid w:val="00085208"/>
    <w:rsid w:val="000D4084"/>
    <w:rsid w:val="000E6A16"/>
    <w:rsid w:val="000F4F95"/>
    <w:rsid w:val="00183DB9"/>
    <w:rsid w:val="0033136F"/>
    <w:rsid w:val="00387CA4"/>
    <w:rsid w:val="00471752"/>
    <w:rsid w:val="005002B2"/>
    <w:rsid w:val="00566F71"/>
    <w:rsid w:val="0059440F"/>
    <w:rsid w:val="005B0DB9"/>
    <w:rsid w:val="005C2A8F"/>
    <w:rsid w:val="00637273"/>
    <w:rsid w:val="008814D8"/>
    <w:rsid w:val="00920CD1"/>
    <w:rsid w:val="009A072D"/>
    <w:rsid w:val="009C115B"/>
    <w:rsid w:val="00AE475E"/>
    <w:rsid w:val="00B658EB"/>
    <w:rsid w:val="00BD610D"/>
    <w:rsid w:val="00D66381"/>
    <w:rsid w:val="00D74608"/>
    <w:rsid w:val="00DC4046"/>
    <w:rsid w:val="00F16D55"/>
    <w:rsid w:val="00F25A5C"/>
    <w:rsid w:val="00FC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66F71"/>
    <w:pPr>
      <w:tabs>
        <w:tab w:val="center" w:pos="4677"/>
        <w:tab w:val="right" w:pos="9355"/>
      </w:tabs>
    </w:pPr>
  </w:style>
  <w:style w:type="character" w:customStyle="1" w:styleId="a4">
    <w:name w:val="Нижний колонтитул Знак"/>
    <w:basedOn w:val="a0"/>
    <w:link w:val="a3"/>
    <w:rsid w:val="00566F71"/>
    <w:rPr>
      <w:rFonts w:ascii="Times New Roman" w:eastAsia="Times New Roman" w:hAnsi="Times New Roman" w:cs="Times New Roman"/>
      <w:sz w:val="24"/>
      <w:szCs w:val="24"/>
      <w:lang w:eastAsia="ru-RU"/>
    </w:rPr>
  </w:style>
  <w:style w:type="character" w:styleId="a5">
    <w:name w:val="page number"/>
    <w:basedOn w:val="a0"/>
    <w:rsid w:val="00566F71"/>
  </w:style>
  <w:style w:type="paragraph" w:styleId="a6">
    <w:name w:val="List Paragraph"/>
    <w:basedOn w:val="a"/>
    <w:uiPriority w:val="34"/>
    <w:qFormat/>
    <w:rsid w:val="00FC04A9"/>
    <w:pPr>
      <w:ind w:left="720"/>
      <w:contextualSpacing/>
    </w:pPr>
  </w:style>
  <w:style w:type="table" w:styleId="a7">
    <w:name w:val="Table Grid"/>
    <w:basedOn w:val="a1"/>
    <w:uiPriority w:val="59"/>
    <w:rsid w:val="009C1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715</Words>
  <Characters>5062</Characters>
  <Application>Microsoft Office Word</Application>
  <DocSecurity>0</DocSecurity>
  <Lines>97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cp:revision>
  <cp:lastPrinted>2010-07-29T08:31:00Z</cp:lastPrinted>
  <dcterms:created xsi:type="dcterms:W3CDTF">2010-07-29T06:41:00Z</dcterms:created>
  <dcterms:modified xsi:type="dcterms:W3CDTF">2010-07-29T11:21:00Z</dcterms:modified>
</cp:coreProperties>
</file>