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EC" w:rsidRDefault="00AF3CEC" w:rsidP="00AF3C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ЙÖЗЛЫ ОТСÖГ СЕТАН АГЕНТСТВОЛÖН</w:t>
      </w:r>
    </w:p>
    <w:p w:rsidR="00AF3CEC" w:rsidRDefault="00AF3CEC" w:rsidP="00AF3C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AF3CEC" w:rsidRDefault="00AF3CEC" w:rsidP="00AF3CEC">
      <w:pPr>
        <w:spacing w:line="360" w:lineRule="auto"/>
        <w:jc w:val="center"/>
        <w:rPr>
          <w:b/>
          <w:sz w:val="28"/>
          <w:szCs w:val="28"/>
        </w:rPr>
      </w:pPr>
    </w:p>
    <w:p w:rsidR="00AF3CEC" w:rsidRPr="00657857" w:rsidRDefault="00DA0122" w:rsidP="00657857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В</w:t>
      </w:r>
      <w:r w:rsidR="00657857" w:rsidRPr="00657857">
        <w:rPr>
          <w:b/>
          <w:sz w:val="26"/>
          <w:szCs w:val="26"/>
        </w:rPr>
        <w:t xml:space="preserve">елöдан организацияясö, медицина организацияясö, социальнöй услуга сетан организацияясö либö некоммерческöй организацияясö дöзьöр улö тыр арлыдтöмъясöс </w:t>
      </w:r>
      <w:r w:rsidR="00657857">
        <w:rPr>
          <w:b/>
          <w:sz w:val="26"/>
          <w:szCs w:val="26"/>
        </w:rPr>
        <w:t>ну</w:t>
      </w:r>
      <w:r w:rsidR="00CD44CA">
        <w:rPr>
          <w:b/>
          <w:sz w:val="26"/>
          <w:szCs w:val="26"/>
        </w:rPr>
        <w:t>öд</w:t>
      </w:r>
      <w:r w:rsidR="00657857">
        <w:rPr>
          <w:b/>
          <w:sz w:val="26"/>
          <w:szCs w:val="26"/>
        </w:rPr>
        <w:t>ысь йöзлысь лыд урчитöм кузя, местаöдз</w:t>
      </w:r>
      <w:r w:rsidR="00657857" w:rsidRPr="00657857">
        <w:rPr>
          <w:b/>
          <w:sz w:val="26"/>
          <w:szCs w:val="26"/>
        </w:rPr>
        <w:t xml:space="preserve"> </w:t>
      </w:r>
      <w:r w:rsidR="00657857">
        <w:rPr>
          <w:b/>
          <w:sz w:val="26"/>
          <w:szCs w:val="26"/>
        </w:rPr>
        <w:t>нуöдiгöн транспорт сикас да мунан</w:t>
      </w:r>
      <w:r w:rsidR="00DB346A">
        <w:rPr>
          <w:b/>
          <w:sz w:val="26"/>
          <w:szCs w:val="26"/>
        </w:rPr>
        <w:t xml:space="preserve"> туй</w:t>
      </w:r>
      <w:r w:rsidR="00657857">
        <w:rPr>
          <w:b/>
          <w:sz w:val="26"/>
          <w:szCs w:val="26"/>
        </w:rPr>
        <w:t xml:space="preserve"> урчитöм, найöс сёян-юанöн могмöдöм кузя методикаяс вынсьöдöм йылысь</w:t>
      </w:r>
    </w:p>
    <w:p w:rsidR="00AF3CEC" w:rsidRDefault="00AF3CEC" w:rsidP="00AF3CEC">
      <w:pPr>
        <w:spacing w:line="360" w:lineRule="auto"/>
        <w:ind w:firstLine="567"/>
        <w:jc w:val="both"/>
        <w:rPr>
          <w:sz w:val="28"/>
          <w:szCs w:val="28"/>
        </w:rPr>
      </w:pPr>
    </w:p>
    <w:p w:rsidR="00AF3CEC" w:rsidRDefault="00AF3CEC" w:rsidP="00AF3CE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57857">
        <w:rPr>
          <w:sz w:val="26"/>
          <w:szCs w:val="26"/>
        </w:rPr>
        <w:t>Коми Республика мутасын</w:t>
      </w:r>
      <w:r w:rsidRPr="00AF3CEC">
        <w:rPr>
          <w:sz w:val="26"/>
          <w:szCs w:val="26"/>
        </w:rPr>
        <w:t xml:space="preserve"> велöдан организацияясö, медицина организацияясö, социальнöй услуга сетан организацияясö либö некоммерческöй организацияясö дöзьöр улö тыр арлыдтöмъясöс мöдöдöмкöд йитчöм Коми Республика мутасын удж нуöдан  пöрадок вынсьöдöм  йылысь</w:t>
      </w:r>
      <w:r>
        <w:rPr>
          <w:sz w:val="26"/>
          <w:szCs w:val="26"/>
        </w:rPr>
        <w:t>» Коми Республикаса Правительстволысь 2010 во косму тöлысь 8 лунся 95 №-а шуöм збыльмöдöм могысь</w:t>
      </w:r>
    </w:p>
    <w:p w:rsidR="00AF3CEC" w:rsidRPr="00AF3CEC" w:rsidRDefault="00AF3CEC" w:rsidP="00AF3CE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ТШÖКТА</w:t>
      </w:r>
      <w:r w:rsidR="00FF6425">
        <w:rPr>
          <w:sz w:val="26"/>
          <w:szCs w:val="26"/>
        </w:rPr>
        <w:t>:</w:t>
      </w:r>
    </w:p>
    <w:p w:rsidR="00AF3CEC" w:rsidRPr="00657857" w:rsidRDefault="00657857" w:rsidP="00AF3CEC">
      <w:pPr>
        <w:spacing w:line="360" w:lineRule="auto"/>
        <w:ind w:firstLine="567"/>
        <w:jc w:val="both"/>
        <w:rPr>
          <w:sz w:val="28"/>
          <w:szCs w:val="28"/>
        </w:rPr>
      </w:pPr>
      <w:r w:rsidRPr="00657857">
        <w:rPr>
          <w:sz w:val="28"/>
          <w:szCs w:val="28"/>
        </w:rPr>
        <w:t>1. Вынсьöдны:</w:t>
      </w:r>
    </w:p>
    <w:p w:rsidR="00657857" w:rsidRPr="00657857" w:rsidRDefault="00657857" w:rsidP="00AF3CEC">
      <w:pPr>
        <w:spacing w:line="360" w:lineRule="auto"/>
        <w:ind w:firstLine="567"/>
        <w:jc w:val="both"/>
        <w:rPr>
          <w:sz w:val="28"/>
          <w:szCs w:val="28"/>
        </w:rPr>
      </w:pPr>
      <w:r w:rsidRPr="00657857">
        <w:rPr>
          <w:sz w:val="28"/>
          <w:szCs w:val="28"/>
        </w:rPr>
        <w:t xml:space="preserve">1) </w:t>
      </w:r>
      <w:r w:rsidR="00DA0122">
        <w:rPr>
          <w:sz w:val="26"/>
          <w:szCs w:val="26"/>
        </w:rPr>
        <w:t>В</w:t>
      </w:r>
      <w:r w:rsidRPr="00657857">
        <w:rPr>
          <w:sz w:val="26"/>
          <w:szCs w:val="26"/>
        </w:rPr>
        <w:t xml:space="preserve">елöдан организацияясö, медицина организацияясö, социальнöй услуга сетан организацияясö либö некоммерческöй организацияясö дöзьöр улö тыр арлыдтöмъясöс </w:t>
      </w:r>
      <w:r>
        <w:rPr>
          <w:sz w:val="26"/>
          <w:szCs w:val="26"/>
        </w:rPr>
        <w:t>ну</w:t>
      </w:r>
      <w:r w:rsidR="00CD44CA">
        <w:rPr>
          <w:sz w:val="26"/>
          <w:szCs w:val="26"/>
        </w:rPr>
        <w:t>öд</w:t>
      </w:r>
      <w:r>
        <w:rPr>
          <w:sz w:val="26"/>
          <w:szCs w:val="26"/>
        </w:rPr>
        <w:t>ысь</w:t>
      </w:r>
      <w:r w:rsidRPr="00657857">
        <w:rPr>
          <w:sz w:val="26"/>
          <w:szCs w:val="26"/>
        </w:rPr>
        <w:t xml:space="preserve"> йöз</w:t>
      </w:r>
      <w:r>
        <w:rPr>
          <w:sz w:val="26"/>
          <w:szCs w:val="26"/>
        </w:rPr>
        <w:t>лысь</w:t>
      </w:r>
      <w:r w:rsidRPr="00657857">
        <w:rPr>
          <w:sz w:val="26"/>
          <w:szCs w:val="26"/>
        </w:rPr>
        <w:t xml:space="preserve"> лыд урчитöм кузя</w:t>
      </w:r>
      <w:r>
        <w:rPr>
          <w:sz w:val="26"/>
          <w:szCs w:val="26"/>
        </w:rPr>
        <w:t xml:space="preserve"> методика (1 №-а содтöд);</w:t>
      </w:r>
    </w:p>
    <w:p w:rsidR="00657857" w:rsidRPr="00657857" w:rsidRDefault="00657857" w:rsidP="00AF3CE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2)</w:t>
      </w:r>
      <w:r w:rsidRPr="00657857">
        <w:rPr>
          <w:sz w:val="28"/>
          <w:szCs w:val="28"/>
        </w:rPr>
        <w:t xml:space="preserve"> </w:t>
      </w:r>
      <w:r w:rsidR="00DA0122">
        <w:rPr>
          <w:sz w:val="26"/>
          <w:szCs w:val="26"/>
        </w:rPr>
        <w:t>В</w:t>
      </w:r>
      <w:r w:rsidRPr="00657857">
        <w:rPr>
          <w:sz w:val="26"/>
          <w:szCs w:val="26"/>
        </w:rPr>
        <w:t>елöдан организацияясö, медицина организацияясö, социальнöй услуга сетан организацияясö либö некоммерческöй организацияясö дöзьöр улö тыр арлыдтöмъясöс местаöдз нуöдiгöн транспорт сикас да мунан</w:t>
      </w:r>
      <w:r w:rsidR="00DB346A">
        <w:rPr>
          <w:sz w:val="26"/>
          <w:szCs w:val="26"/>
        </w:rPr>
        <w:t xml:space="preserve"> туй</w:t>
      </w:r>
      <w:r w:rsidRPr="00657857">
        <w:rPr>
          <w:sz w:val="26"/>
          <w:szCs w:val="26"/>
        </w:rPr>
        <w:t xml:space="preserve"> урчитöм</w:t>
      </w:r>
      <w:r w:rsidR="00397034">
        <w:rPr>
          <w:sz w:val="26"/>
          <w:szCs w:val="26"/>
        </w:rPr>
        <w:t xml:space="preserve"> кузя методика (2 №-а содтöд);</w:t>
      </w:r>
    </w:p>
    <w:p w:rsidR="00657857" w:rsidRPr="00397034" w:rsidRDefault="00657857" w:rsidP="00AF3CE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3) </w:t>
      </w:r>
      <w:r w:rsidR="00DA0122">
        <w:rPr>
          <w:sz w:val="26"/>
          <w:szCs w:val="26"/>
        </w:rPr>
        <w:t>В</w:t>
      </w:r>
      <w:r w:rsidR="00397034" w:rsidRPr="00657857">
        <w:rPr>
          <w:sz w:val="26"/>
          <w:szCs w:val="26"/>
        </w:rPr>
        <w:t xml:space="preserve">елöдан организацияясö, медицина организацияясö, социальнöй услуга сетан организацияясö либö некоммерческöй организацияясö дöзьöр улö </w:t>
      </w:r>
      <w:r w:rsidR="00397034" w:rsidRPr="00397034">
        <w:rPr>
          <w:sz w:val="26"/>
          <w:szCs w:val="26"/>
        </w:rPr>
        <w:t>тыр арлыдтöмъясöс местаöдз нуöдiгöн сёян-юанöн могмöдöм кузя методика</w:t>
      </w:r>
      <w:r w:rsidR="00397034">
        <w:rPr>
          <w:sz w:val="26"/>
          <w:szCs w:val="26"/>
        </w:rPr>
        <w:t xml:space="preserve"> (3 №-а содтöд).</w:t>
      </w:r>
    </w:p>
    <w:p w:rsidR="00AF3CEC" w:rsidRDefault="00AF3CEC" w:rsidP="00AF3CE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Тайö тшöктöд олöмö пöртöм бöрся видзöдны юрнуöдысьöс вежысь Е.А. Романецлы.</w:t>
      </w:r>
    </w:p>
    <w:p w:rsidR="00AF3CEC" w:rsidRDefault="00AF3CEC" w:rsidP="00AF3CEC">
      <w:pPr>
        <w:spacing w:line="360" w:lineRule="auto"/>
        <w:ind w:firstLine="567"/>
        <w:jc w:val="both"/>
        <w:rPr>
          <w:sz w:val="28"/>
          <w:szCs w:val="28"/>
        </w:rPr>
      </w:pPr>
    </w:p>
    <w:p w:rsidR="00AF3CEC" w:rsidRDefault="00AF3CEC" w:rsidP="00AF3C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Юрнуöдысь                                                          </w:t>
      </w:r>
      <w:r w:rsidR="0039703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И.В.Семяшкин</w:t>
      </w:r>
    </w:p>
    <w:p w:rsidR="00AF3CEC" w:rsidRDefault="00AF3CEC" w:rsidP="00AF3CEC">
      <w:pPr>
        <w:spacing w:line="360" w:lineRule="auto"/>
        <w:jc w:val="both"/>
        <w:rPr>
          <w:sz w:val="28"/>
          <w:szCs w:val="28"/>
        </w:rPr>
      </w:pPr>
    </w:p>
    <w:p w:rsidR="00AF3CEC" w:rsidRDefault="00AF3CEC" w:rsidP="00AF3C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AF3CEC" w:rsidRDefault="00AF3CEC" w:rsidP="00AF3C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лö</w:t>
      </w:r>
      <w:r w:rsidR="00FF6425">
        <w:rPr>
          <w:sz w:val="28"/>
          <w:szCs w:val="28"/>
        </w:rPr>
        <w:t>д</w:t>
      </w:r>
      <w:r>
        <w:rPr>
          <w:sz w:val="28"/>
          <w:szCs w:val="28"/>
        </w:rPr>
        <w:t>дза-номъя тöлысь 4 лун</w:t>
      </w:r>
    </w:p>
    <w:p w:rsidR="00AF3CEC" w:rsidRDefault="00AF3CEC" w:rsidP="00AF3C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1177 №</w:t>
      </w:r>
    </w:p>
    <w:p w:rsidR="00397034" w:rsidRDefault="0039703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7034" w:rsidRDefault="00397034" w:rsidP="0039703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397034" w:rsidRDefault="00397034" w:rsidP="0039703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йöзлы отсöг сетан агентстволöн</w:t>
      </w:r>
    </w:p>
    <w:p w:rsidR="00397034" w:rsidRDefault="00397034" w:rsidP="0039703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лöддза-номъя тöлысь 4 лунся 1177 №-а тшöктöдöн</w:t>
      </w:r>
    </w:p>
    <w:p w:rsidR="00397034" w:rsidRDefault="00397034" w:rsidP="0039703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(1 №-а содтöд)</w:t>
      </w:r>
    </w:p>
    <w:p w:rsidR="008C7116" w:rsidRDefault="008C7116" w:rsidP="00397034">
      <w:pPr>
        <w:spacing w:line="360" w:lineRule="auto"/>
        <w:jc w:val="right"/>
        <w:rPr>
          <w:sz w:val="28"/>
          <w:szCs w:val="28"/>
        </w:rPr>
      </w:pPr>
    </w:p>
    <w:p w:rsidR="00397034" w:rsidRDefault="00DA0122" w:rsidP="008C711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8C7116" w:rsidRPr="00657857">
        <w:rPr>
          <w:sz w:val="26"/>
          <w:szCs w:val="26"/>
        </w:rPr>
        <w:t xml:space="preserve">елöдан организацияясö, медицина организацияясö, социальнöй услуга сетан организацияясö либö некоммерческöй организацияясö дöзьöр улö тыр арлыдтöмъясöс </w:t>
      </w:r>
      <w:r w:rsidR="008C7116">
        <w:rPr>
          <w:sz w:val="26"/>
          <w:szCs w:val="26"/>
        </w:rPr>
        <w:t>ну</w:t>
      </w:r>
      <w:r w:rsidR="00CD44CA">
        <w:rPr>
          <w:sz w:val="26"/>
          <w:szCs w:val="26"/>
        </w:rPr>
        <w:t>öд</w:t>
      </w:r>
      <w:r w:rsidR="008C7116">
        <w:rPr>
          <w:sz w:val="26"/>
          <w:szCs w:val="26"/>
        </w:rPr>
        <w:t>ысь</w:t>
      </w:r>
      <w:r w:rsidR="008C7116" w:rsidRPr="00657857">
        <w:rPr>
          <w:sz w:val="26"/>
          <w:szCs w:val="26"/>
        </w:rPr>
        <w:t xml:space="preserve"> йöз</w:t>
      </w:r>
      <w:r w:rsidR="008C7116">
        <w:rPr>
          <w:sz w:val="26"/>
          <w:szCs w:val="26"/>
        </w:rPr>
        <w:t>лысь</w:t>
      </w:r>
      <w:r w:rsidR="008C7116" w:rsidRPr="00657857">
        <w:rPr>
          <w:sz w:val="26"/>
          <w:szCs w:val="26"/>
        </w:rPr>
        <w:t xml:space="preserve"> лыд урчитöм кузя</w:t>
      </w:r>
      <w:r w:rsidR="008C7116">
        <w:rPr>
          <w:sz w:val="26"/>
          <w:szCs w:val="26"/>
        </w:rPr>
        <w:t xml:space="preserve"> </w:t>
      </w:r>
    </w:p>
    <w:p w:rsidR="008C7116" w:rsidRDefault="008C7116" w:rsidP="008C711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МЕТОДИКА</w:t>
      </w:r>
    </w:p>
    <w:p w:rsidR="008C7116" w:rsidRDefault="008C7116" w:rsidP="008C7116">
      <w:pPr>
        <w:spacing w:line="360" w:lineRule="auto"/>
        <w:jc w:val="center"/>
        <w:rPr>
          <w:sz w:val="26"/>
          <w:szCs w:val="26"/>
        </w:rPr>
      </w:pPr>
    </w:p>
    <w:p w:rsidR="008C7116" w:rsidRDefault="008C7116" w:rsidP="00DA012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 Тайö Ме</w:t>
      </w:r>
      <w:r w:rsidR="00CD44CA">
        <w:rPr>
          <w:sz w:val="26"/>
          <w:szCs w:val="26"/>
        </w:rPr>
        <w:t>тодикасö</w:t>
      </w:r>
      <w:r w:rsidR="00DB346A">
        <w:rPr>
          <w:sz w:val="26"/>
          <w:szCs w:val="26"/>
        </w:rPr>
        <w:t xml:space="preserve"> лöсьöдöма, медым </w:t>
      </w:r>
      <w:r w:rsidR="00DA0122">
        <w:rPr>
          <w:sz w:val="26"/>
          <w:szCs w:val="26"/>
        </w:rPr>
        <w:t>урчитны в</w:t>
      </w:r>
      <w:r w:rsidR="00DA0122" w:rsidRPr="00657857">
        <w:rPr>
          <w:sz w:val="26"/>
          <w:szCs w:val="26"/>
        </w:rPr>
        <w:t xml:space="preserve">елöдан организацияясö, медицина организацияясö, социальнöй услуга сетан организацияясö либö некоммерческöй организацияясö </w:t>
      </w:r>
      <w:r w:rsidR="00DA0122">
        <w:rPr>
          <w:sz w:val="26"/>
          <w:szCs w:val="26"/>
        </w:rPr>
        <w:t xml:space="preserve">(водзö – организацияяс) </w:t>
      </w:r>
      <w:r w:rsidR="00DA0122" w:rsidRPr="00657857">
        <w:rPr>
          <w:sz w:val="26"/>
          <w:szCs w:val="26"/>
        </w:rPr>
        <w:t xml:space="preserve">дöзьöр улö тыр арлыдтöмъясöс </w:t>
      </w:r>
      <w:r w:rsidR="00DA0122">
        <w:rPr>
          <w:sz w:val="26"/>
          <w:szCs w:val="26"/>
        </w:rPr>
        <w:t>нуысь</w:t>
      </w:r>
      <w:r w:rsidR="00DA0122" w:rsidRPr="00657857">
        <w:rPr>
          <w:sz w:val="26"/>
          <w:szCs w:val="26"/>
        </w:rPr>
        <w:t xml:space="preserve"> йöз</w:t>
      </w:r>
      <w:r w:rsidR="00DA0122">
        <w:rPr>
          <w:sz w:val="26"/>
          <w:szCs w:val="26"/>
        </w:rPr>
        <w:t>лысь</w:t>
      </w:r>
      <w:r w:rsidR="00DA0122" w:rsidRPr="00657857">
        <w:rPr>
          <w:sz w:val="26"/>
          <w:szCs w:val="26"/>
        </w:rPr>
        <w:t xml:space="preserve"> лыд</w:t>
      </w:r>
      <w:r w:rsidR="00DA0122">
        <w:rPr>
          <w:sz w:val="26"/>
          <w:szCs w:val="26"/>
        </w:rPr>
        <w:t>.</w:t>
      </w:r>
    </w:p>
    <w:p w:rsidR="00DA0122" w:rsidRDefault="00DA0122" w:rsidP="00DA012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A1E8B">
        <w:rPr>
          <w:sz w:val="26"/>
          <w:szCs w:val="26"/>
        </w:rPr>
        <w:t>Туйö</w:t>
      </w:r>
      <w:r>
        <w:rPr>
          <w:sz w:val="26"/>
          <w:szCs w:val="26"/>
        </w:rPr>
        <w:t xml:space="preserve"> мунiгöн 0  арöссянь 3 арöсöдз  тыр арлыдтöмъяслысь олöм да дзоньвидзалун видзöм могысь сыкöд </w:t>
      </w:r>
      <w:r w:rsidR="00AA1E8B">
        <w:rPr>
          <w:sz w:val="26"/>
          <w:szCs w:val="26"/>
        </w:rPr>
        <w:t xml:space="preserve">мунö </w:t>
      </w:r>
      <w:r>
        <w:rPr>
          <w:sz w:val="26"/>
          <w:szCs w:val="26"/>
        </w:rPr>
        <w:t xml:space="preserve">тыр арлыдтöм </w:t>
      </w:r>
      <w:r w:rsidR="00CD44CA">
        <w:rPr>
          <w:sz w:val="26"/>
          <w:szCs w:val="26"/>
        </w:rPr>
        <w:t xml:space="preserve">öти </w:t>
      </w:r>
      <w:r>
        <w:rPr>
          <w:sz w:val="26"/>
          <w:szCs w:val="26"/>
        </w:rPr>
        <w:t>кага вылö öти морт.</w:t>
      </w:r>
    </w:p>
    <w:p w:rsidR="00DA0122" w:rsidRDefault="00DA0122" w:rsidP="00DA012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A1E8B">
        <w:rPr>
          <w:sz w:val="26"/>
          <w:szCs w:val="26"/>
        </w:rPr>
        <w:t xml:space="preserve">Кор мунöны тыр арлыдтöм 3 челядьысь унджыкöн, сэки </w:t>
      </w:r>
      <w:r w:rsidR="00CD44CA">
        <w:rPr>
          <w:sz w:val="26"/>
          <w:szCs w:val="26"/>
        </w:rPr>
        <w:t>найöс нуöдысьяслöн</w:t>
      </w:r>
      <w:r w:rsidR="00AA1E8B">
        <w:rPr>
          <w:sz w:val="26"/>
          <w:szCs w:val="26"/>
        </w:rPr>
        <w:t xml:space="preserve"> лыдыс содö</w:t>
      </w:r>
      <w:r w:rsidR="00CD44CA">
        <w:rPr>
          <w:sz w:val="26"/>
          <w:szCs w:val="26"/>
        </w:rPr>
        <w:t xml:space="preserve"> тадзи</w:t>
      </w:r>
      <w:r w:rsidR="00AA1E8B">
        <w:rPr>
          <w:sz w:val="26"/>
          <w:szCs w:val="26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712"/>
        <w:gridCol w:w="819"/>
        <w:gridCol w:w="862"/>
        <w:gridCol w:w="834"/>
        <w:gridCol w:w="803"/>
        <w:gridCol w:w="756"/>
        <w:gridCol w:w="834"/>
        <w:gridCol w:w="803"/>
        <w:gridCol w:w="756"/>
      </w:tblGrid>
      <w:tr w:rsidR="003C0F77" w:rsidTr="00A50AAD">
        <w:tc>
          <w:tcPr>
            <w:tcW w:w="2392" w:type="dxa"/>
            <w:vMerge w:val="restart"/>
          </w:tcPr>
          <w:p w:rsidR="003C0F77" w:rsidRDefault="003C0F77" w:rsidP="00DA012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Тыр арлыдтöмъяс лыд</w:t>
            </w:r>
          </w:p>
          <w:p w:rsidR="003C0F77" w:rsidRDefault="003C0F77" w:rsidP="00DA012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179" w:type="dxa"/>
            <w:gridSpan w:val="9"/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Тыр арлыдтöмъяслöн арлыд (арöс), кымынöн</w:t>
            </w:r>
          </w:p>
        </w:tc>
      </w:tr>
      <w:tr w:rsidR="003C0F77" w:rsidTr="00AA1E8B">
        <w:tc>
          <w:tcPr>
            <w:tcW w:w="2392" w:type="dxa"/>
            <w:vMerge/>
          </w:tcPr>
          <w:p w:rsidR="003C0F77" w:rsidRDefault="003C0F77" w:rsidP="00DA012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gridSpan w:val="3"/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арöссянь 7 арöсöдз</w:t>
            </w:r>
          </w:p>
        </w:tc>
        <w:tc>
          <w:tcPr>
            <w:tcW w:w="2393" w:type="dxa"/>
            <w:gridSpan w:val="3"/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арöссянь 10 арöсöдз</w:t>
            </w:r>
          </w:p>
        </w:tc>
        <w:tc>
          <w:tcPr>
            <w:tcW w:w="2393" w:type="dxa"/>
            <w:gridSpan w:val="3"/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арöссянь 18 арöсöдз</w:t>
            </w:r>
          </w:p>
        </w:tc>
      </w:tr>
      <w:tr w:rsidR="003C0F77" w:rsidTr="00AA1E8B">
        <w:tc>
          <w:tcPr>
            <w:tcW w:w="2392" w:type="dxa"/>
            <w:vMerge/>
          </w:tcPr>
          <w:p w:rsidR="003C0F77" w:rsidRDefault="003C0F77" w:rsidP="00DA012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gridSpan w:val="3"/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тыр арлыдтöмъяс лыд</w:t>
            </w:r>
          </w:p>
        </w:tc>
        <w:tc>
          <w:tcPr>
            <w:tcW w:w="2393" w:type="dxa"/>
            <w:gridSpan w:val="3"/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тыр арлыдтöмъяс лыд </w:t>
            </w:r>
          </w:p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393" w:type="dxa"/>
            <w:gridSpan w:val="3"/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тыр арлыдтöмъяс лыд</w:t>
            </w:r>
          </w:p>
        </w:tc>
      </w:tr>
      <w:tr w:rsidR="003C0F77" w:rsidTr="00AA1E8B">
        <w:tc>
          <w:tcPr>
            <w:tcW w:w="2392" w:type="dxa"/>
            <w:vMerge/>
          </w:tcPr>
          <w:p w:rsidR="003C0F77" w:rsidRDefault="003C0F77" w:rsidP="00DA012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2-6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3C0F77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</w:t>
            </w:r>
          </w:p>
        </w:tc>
      </w:tr>
      <w:tr w:rsidR="00AA1E8B" w:rsidTr="00AA1E8B">
        <w:tc>
          <w:tcPr>
            <w:tcW w:w="2392" w:type="dxa"/>
          </w:tcPr>
          <w:p w:rsidR="00AA1E8B" w:rsidRDefault="003C0F77" w:rsidP="00DA012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Нуöдысьяслöн лыд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A1E8B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AA1E8B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A1E8B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AA1E8B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AA1E8B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A1E8B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AA1E8B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AA1E8B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A1E8B" w:rsidRDefault="003C0F77" w:rsidP="003C0F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CD44CA" w:rsidRDefault="00CD44CA" w:rsidP="00DA0122">
      <w:pPr>
        <w:spacing w:line="360" w:lineRule="auto"/>
        <w:ind w:firstLine="567"/>
        <w:jc w:val="both"/>
        <w:rPr>
          <w:sz w:val="26"/>
          <w:szCs w:val="26"/>
        </w:rPr>
      </w:pPr>
    </w:p>
    <w:p w:rsidR="00AA1E8B" w:rsidRDefault="00CD44CA" w:rsidP="00DA012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Кор эм сэтшöм коланлун содтыны нуöдысьяслысь лыдсö</w:t>
      </w:r>
      <w:r w:rsidR="00B05D64">
        <w:rPr>
          <w:sz w:val="26"/>
          <w:szCs w:val="26"/>
        </w:rPr>
        <w:t xml:space="preserve"> тöд вылö босьтöмöн</w:t>
      </w:r>
      <w:r>
        <w:rPr>
          <w:sz w:val="26"/>
          <w:szCs w:val="26"/>
        </w:rPr>
        <w:t xml:space="preserve"> тыр арлыдтöмъяслысь сöвман аслыспöлöслунсö, налысь дзоньвидзалунсö да ылнаöдз мунöмсö организацияын, сэки опека да попечительство орган тыр арлыдтöмöс нуöдöм йылысь решение дасьтöм дырйи, мый артыштöма Коми Республика мутасын</w:t>
      </w:r>
      <w:r w:rsidRPr="00AF3CEC">
        <w:rPr>
          <w:sz w:val="26"/>
          <w:szCs w:val="26"/>
        </w:rPr>
        <w:t xml:space="preserve"> велöдан организацияясö, медицина </w:t>
      </w:r>
      <w:r w:rsidRPr="00AF3CEC">
        <w:rPr>
          <w:sz w:val="26"/>
          <w:szCs w:val="26"/>
        </w:rPr>
        <w:lastRenderedPageBreak/>
        <w:t>организацияясö, социальнöй услуга сетан организацияясö либö некоммерческöй организацияясö дöзьöр улö тыр арлыдтöмъясöс мöдöдöмкöд йитчöм Коми Республика мутасын удж нуöдан  пöрадок</w:t>
      </w:r>
      <w:r>
        <w:rPr>
          <w:sz w:val="26"/>
          <w:szCs w:val="26"/>
        </w:rPr>
        <w:t>лöн 3 пунктса «б» пп., мый вынсьöдöма Коми Республикаса Правительстволöн 2010 во косму тöлысь 8 лунся 95 №-а шуöмöн, дасьтö ходатайство Коми Республикаса йöзлы отсöг сетан агентствоö</w:t>
      </w:r>
      <w:r w:rsidR="00B05D64">
        <w:rPr>
          <w:sz w:val="26"/>
          <w:szCs w:val="26"/>
        </w:rPr>
        <w:t xml:space="preserve"> помкасö гöгöрвоöдöмöн, мыйла колö содтыны нуöдысьяслысь лыдсö.</w:t>
      </w:r>
    </w:p>
    <w:p w:rsidR="00B05D64" w:rsidRDefault="00B05D64" w:rsidP="00DA012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Вермытöм кагаöс нуöдö медицинаса уджалысь (1 нуöдысь) либö нуöдысь да медицинаса уджалысь (2 нуöдысь).</w:t>
      </w:r>
    </w:p>
    <w:p w:rsidR="00B05D64" w:rsidRDefault="00B05D64" w:rsidP="00DA0122">
      <w:pPr>
        <w:spacing w:line="360" w:lineRule="auto"/>
        <w:ind w:firstLine="567"/>
        <w:jc w:val="both"/>
        <w:rPr>
          <w:sz w:val="26"/>
          <w:szCs w:val="26"/>
        </w:rPr>
      </w:pPr>
    </w:p>
    <w:p w:rsidR="00DB346A" w:rsidRDefault="00DB346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B346A" w:rsidRDefault="00DB346A" w:rsidP="00DB34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DB346A" w:rsidRDefault="00DB346A" w:rsidP="00DB34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йöзлы отсöг сетан агентстволöн</w:t>
      </w:r>
    </w:p>
    <w:p w:rsidR="00DB346A" w:rsidRDefault="00DB346A" w:rsidP="00DB34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лöддза-номъя тöлысь 4 лунся 1177 №-а тшöктöдöн</w:t>
      </w:r>
    </w:p>
    <w:p w:rsidR="00DB346A" w:rsidRDefault="00DB346A" w:rsidP="00DB34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(2 №-а содтöд)</w:t>
      </w:r>
    </w:p>
    <w:p w:rsidR="00DB346A" w:rsidRDefault="00DB346A" w:rsidP="00DB346A">
      <w:pPr>
        <w:spacing w:line="360" w:lineRule="auto"/>
        <w:jc w:val="right"/>
        <w:rPr>
          <w:sz w:val="28"/>
          <w:szCs w:val="28"/>
        </w:rPr>
      </w:pPr>
    </w:p>
    <w:p w:rsidR="00DB346A" w:rsidRDefault="00DA0122" w:rsidP="00DB346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DB346A" w:rsidRPr="00657857">
        <w:rPr>
          <w:sz w:val="26"/>
          <w:szCs w:val="26"/>
        </w:rPr>
        <w:t>елöдан организацияясö, медицина организацияясö, социальнöй услуга сетан организацияясö либö некоммерческöй организацияясö дöзьöр улö тыр арлыдтöмъясöс местаöдз нуöдiгöн транспорт сикас да мунан</w:t>
      </w:r>
      <w:r w:rsidR="00DB346A">
        <w:rPr>
          <w:sz w:val="26"/>
          <w:szCs w:val="26"/>
        </w:rPr>
        <w:t xml:space="preserve"> туй</w:t>
      </w:r>
      <w:r w:rsidR="00DB346A" w:rsidRPr="00657857">
        <w:rPr>
          <w:sz w:val="26"/>
          <w:szCs w:val="26"/>
        </w:rPr>
        <w:t xml:space="preserve"> урчитöм</w:t>
      </w:r>
      <w:r w:rsidR="00DB346A">
        <w:rPr>
          <w:sz w:val="26"/>
          <w:szCs w:val="26"/>
        </w:rPr>
        <w:t xml:space="preserve"> кузя </w:t>
      </w:r>
    </w:p>
    <w:p w:rsidR="00DB346A" w:rsidRDefault="00DB346A" w:rsidP="00DB346A">
      <w:pPr>
        <w:spacing w:line="360" w:lineRule="auto"/>
        <w:jc w:val="center"/>
        <w:rPr>
          <w:sz w:val="28"/>
          <w:szCs w:val="28"/>
        </w:rPr>
      </w:pPr>
      <w:r>
        <w:rPr>
          <w:sz w:val="26"/>
          <w:szCs w:val="26"/>
        </w:rPr>
        <w:t>МЕТОДИКА</w:t>
      </w:r>
    </w:p>
    <w:p w:rsidR="00DB346A" w:rsidRDefault="00DB346A" w:rsidP="00DB346A">
      <w:pPr>
        <w:spacing w:line="360" w:lineRule="auto"/>
        <w:ind w:firstLine="567"/>
        <w:jc w:val="both"/>
        <w:rPr>
          <w:sz w:val="28"/>
          <w:szCs w:val="28"/>
        </w:rPr>
      </w:pPr>
    </w:p>
    <w:p w:rsidR="00DB346A" w:rsidRDefault="00DB346A" w:rsidP="00DB346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1. Тайö Методикасö лöсьöдöма, медым</w:t>
      </w:r>
      <w:r w:rsidR="00DA0122">
        <w:rPr>
          <w:sz w:val="28"/>
          <w:szCs w:val="28"/>
        </w:rPr>
        <w:t xml:space="preserve"> урчитны </w:t>
      </w:r>
      <w:r w:rsidR="00DA0122" w:rsidRPr="00657857">
        <w:rPr>
          <w:sz w:val="26"/>
          <w:szCs w:val="26"/>
        </w:rPr>
        <w:t xml:space="preserve">Коми Республика мутасын велöдан организацияясö, медицина организацияясö, социальнöй услуга сетан организацияясö либö некоммерческöй организацияясö </w:t>
      </w:r>
      <w:r w:rsidR="00B05D64">
        <w:rPr>
          <w:sz w:val="26"/>
          <w:szCs w:val="26"/>
        </w:rPr>
        <w:t xml:space="preserve">(водзö – организацияяс) </w:t>
      </w:r>
      <w:r w:rsidR="00DA0122" w:rsidRPr="00657857">
        <w:rPr>
          <w:sz w:val="26"/>
          <w:szCs w:val="26"/>
        </w:rPr>
        <w:t>дöзьöр улö тыр арлыдтöмъясöс местаöдз нуöдiгöн транспорт сикас да мунан</w:t>
      </w:r>
      <w:r w:rsidR="00DA0122">
        <w:rPr>
          <w:sz w:val="26"/>
          <w:szCs w:val="26"/>
        </w:rPr>
        <w:t xml:space="preserve"> туй</w:t>
      </w:r>
      <w:r w:rsidR="00B05D64">
        <w:rPr>
          <w:sz w:val="26"/>
          <w:szCs w:val="26"/>
        </w:rPr>
        <w:t>.</w:t>
      </w:r>
    </w:p>
    <w:p w:rsidR="00B05D64" w:rsidRDefault="00B05D64" w:rsidP="00DB346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Тыр арлыдтöмъясöс нуöдöны:</w:t>
      </w:r>
    </w:p>
    <w:p w:rsidR="00B05D64" w:rsidRDefault="00B05D64" w:rsidP="00DB346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автомашина транспортöн:</w:t>
      </w:r>
    </w:p>
    <w:p w:rsidR="00B05D64" w:rsidRDefault="00B05D64" w:rsidP="00DB346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Коми Республикаса йöзлы отсöг сетан агентствол</w:t>
      </w:r>
      <w:r w:rsidR="00A50AAD">
        <w:rPr>
          <w:sz w:val="26"/>
          <w:szCs w:val="26"/>
        </w:rPr>
        <w:t>öн  либö  Коми Республикаса йöзлы отсöг сетан агентствоса мутас органлöн либö социальнöй реабилитацияын нуждайтчысь тыр арлыдтöмъяслы торъя учреждениелöн  служебнöй автомашина транспортöн;</w:t>
      </w:r>
    </w:p>
    <w:p w:rsidR="00A50AAD" w:rsidRDefault="00A50AAD" w:rsidP="00DB346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автомашина транспортöн – öтувъя автобусын, а кор абу – небыд откиднöй улöса автобусъясын;</w:t>
      </w:r>
    </w:p>
    <w:p w:rsidR="00A50AAD" w:rsidRDefault="00A50AAD" w:rsidP="00DB346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кöрт туй транспортöн (СВ категория вагонъяс да </w:t>
      </w:r>
      <w:r w:rsidR="004760D5">
        <w:rPr>
          <w:sz w:val="26"/>
          <w:szCs w:val="26"/>
        </w:rPr>
        <w:t>бур</w:t>
      </w:r>
      <w:r>
        <w:rPr>
          <w:sz w:val="26"/>
          <w:szCs w:val="26"/>
        </w:rPr>
        <w:t>джык комфорта вагонъяс кындзи)</w:t>
      </w:r>
      <w:r w:rsidR="004760D5">
        <w:rPr>
          <w:sz w:val="26"/>
          <w:szCs w:val="26"/>
        </w:rPr>
        <w:t>;</w:t>
      </w:r>
    </w:p>
    <w:p w:rsidR="004760D5" w:rsidRDefault="004760D5" w:rsidP="00DB346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ю тр</w:t>
      </w:r>
      <w:r w:rsidR="00E93058">
        <w:rPr>
          <w:sz w:val="26"/>
          <w:szCs w:val="26"/>
        </w:rPr>
        <w:t>а</w:t>
      </w:r>
      <w:r>
        <w:rPr>
          <w:sz w:val="26"/>
          <w:szCs w:val="26"/>
        </w:rPr>
        <w:t xml:space="preserve">нспортöн – став сообщениеа туйястi ю вывтi ветлан </w:t>
      </w:r>
      <w:r>
        <w:rPr>
          <w:sz w:val="26"/>
          <w:szCs w:val="26"/>
          <w:lang w:val="en-US"/>
        </w:rPr>
        <w:t>III</w:t>
      </w:r>
      <w:r w:rsidRPr="004760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категорияа судно каютаын;</w:t>
      </w:r>
    </w:p>
    <w:p w:rsidR="00E93058" w:rsidRDefault="00E93058" w:rsidP="00DB346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г) сынöд транспортöн (экономи</w:t>
      </w:r>
      <w:r w:rsidR="00FF6425">
        <w:rPr>
          <w:sz w:val="26"/>
          <w:szCs w:val="26"/>
        </w:rPr>
        <w:t>я класс), кор мунысь-ветлысьяс</w:t>
      </w:r>
      <w:r>
        <w:rPr>
          <w:sz w:val="26"/>
          <w:szCs w:val="26"/>
        </w:rPr>
        <w:t>лы кöрт туйöн да автомашинаöн мунны позянлуныс</w:t>
      </w:r>
      <w:r w:rsidRPr="00E93058">
        <w:rPr>
          <w:sz w:val="26"/>
          <w:szCs w:val="26"/>
        </w:rPr>
        <w:t xml:space="preserve"> </w:t>
      </w:r>
      <w:r>
        <w:rPr>
          <w:sz w:val="26"/>
          <w:szCs w:val="26"/>
        </w:rPr>
        <w:t>абу.</w:t>
      </w:r>
    </w:p>
    <w:p w:rsidR="00E93058" w:rsidRDefault="00E93058" w:rsidP="00DB346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Транспорт сикас да мунан туйсö урчитöны тыр арлыдтöмöс организацияöдз, кытчö иналöны дöзьöр улö, веськыда нуöдан туйтi нуöдöм йылысь опека да попечительство органлöн решениеын</w:t>
      </w:r>
      <w:r w:rsidR="00FE749E">
        <w:rPr>
          <w:sz w:val="26"/>
          <w:szCs w:val="26"/>
        </w:rPr>
        <w:t>.</w:t>
      </w:r>
    </w:p>
    <w:p w:rsidR="00FE749E" w:rsidRDefault="00FE749E" w:rsidP="00DB34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Веськыда нуöдан туй улын гöгöрвосьö тыр арлыдтöмöс местасянь бöръя пунктöдз беспересадочнöя веськыда нуöдöм либö медэтша пересадкаа меддженьыд маршрут.</w:t>
      </w:r>
    </w:p>
    <w:p w:rsidR="00DB346A" w:rsidRDefault="00DB346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346A" w:rsidRDefault="00DB346A" w:rsidP="00DB34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DB346A" w:rsidRDefault="00DB346A" w:rsidP="00DB34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йöзлы отсöг сетан агентстволöн</w:t>
      </w:r>
    </w:p>
    <w:p w:rsidR="00DB346A" w:rsidRDefault="00DB346A" w:rsidP="00DB34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лöддза-номъя тöлысь 4 лунся 1177 №-а тшöктöдöн</w:t>
      </w:r>
    </w:p>
    <w:p w:rsidR="00DB346A" w:rsidRDefault="00DB346A" w:rsidP="00DB34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(3 №-а содтöд)</w:t>
      </w:r>
    </w:p>
    <w:p w:rsidR="00397034" w:rsidRDefault="00397034" w:rsidP="008C7116">
      <w:pPr>
        <w:spacing w:line="360" w:lineRule="auto"/>
        <w:jc w:val="center"/>
        <w:rPr>
          <w:sz w:val="28"/>
          <w:szCs w:val="28"/>
        </w:rPr>
      </w:pPr>
    </w:p>
    <w:p w:rsidR="00DA0122" w:rsidRDefault="00DA0122" w:rsidP="00DB346A">
      <w:pPr>
        <w:spacing w:after="200" w:line="360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DB346A" w:rsidRPr="00657857">
        <w:rPr>
          <w:sz w:val="26"/>
          <w:szCs w:val="26"/>
        </w:rPr>
        <w:t xml:space="preserve">елöдан организацияясö, медицина организацияясö, социальнöй услуга сетан организацияясö либö некоммерческöй организацияясö дöзьöр улö </w:t>
      </w:r>
      <w:r w:rsidR="00DB346A" w:rsidRPr="00397034">
        <w:rPr>
          <w:sz w:val="26"/>
          <w:szCs w:val="26"/>
        </w:rPr>
        <w:t xml:space="preserve">тыр арлыдтöмъясöс местаöдз нуöдiгöн сёян-юанöн могмöдöм кузя </w:t>
      </w:r>
    </w:p>
    <w:p w:rsidR="00AF3CEC" w:rsidRDefault="00DB346A" w:rsidP="00DB346A">
      <w:pPr>
        <w:spacing w:after="200" w:line="360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МЕТОДИКА</w:t>
      </w:r>
    </w:p>
    <w:p w:rsidR="00DB346A" w:rsidRDefault="00DB346A" w:rsidP="00DB346A">
      <w:pPr>
        <w:spacing w:after="200" w:line="360" w:lineRule="auto"/>
        <w:contextualSpacing/>
        <w:jc w:val="center"/>
        <w:rPr>
          <w:sz w:val="26"/>
          <w:szCs w:val="26"/>
        </w:rPr>
      </w:pPr>
    </w:p>
    <w:p w:rsidR="00DB346A" w:rsidRDefault="00DB346A" w:rsidP="006F1EB5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E749E">
        <w:rPr>
          <w:sz w:val="26"/>
          <w:szCs w:val="26"/>
        </w:rPr>
        <w:t xml:space="preserve">Тыр арлыдтöмъясöс местаöдз нуöдiгöн могмöдöны сёян-юанöн нормаяс серти, мый урчитöма </w:t>
      </w:r>
      <w:r w:rsidR="006F1EB5">
        <w:rPr>
          <w:sz w:val="26"/>
          <w:szCs w:val="26"/>
        </w:rPr>
        <w:t>«Мам-батьтöм челядьöс да мам-бать дöзьöртöг кольöм челядьöс, мам-батьтöм челядь да мам-бать дöзьöртöг кольöм челядь лыдысь йöзöс, кодъяс велöдчöны да (либö) быдмöны Коми Республикаса государственнöй учреждениеясын, материальнöя могмöдан нормаяс вынсьöдöм йылысь» Коми Республикаса Правительстволöн 2006 во öшым тöлысь 7 лунся 299 №-а шуöмöн.</w:t>
      </w:r>
    </w:p>
    <w:p w:rsidR="00D26885" w:rsidRDefault="00D26885" w:rsidP="006F1EB5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В</w:t>
      </w:r>
      <w:r w:rsidRPr="00657857">
        <w:rPr>
          <w:sz w:val="26"/>
          <w:szCs w:val="26"/>
        </w:rPr>
        <w:t xml:space="preserve">елöдан организацияясö, медицина организацияясö, социальнöй услуга сетан организацияясö либö некоммерческöй организацияясö дöзьöр улö </w:t>
      </w:r>
      <w:r w:rsidRPr="00397034">
        <w:rPr>
          <w:sz w:val="26"/>
          <w:szCs w:val="26"/>
        </w:rPr>
        <w:t xml:space="preserve">тыр арлыдтöмъясöс местаöдз нуöдiгöн </w:t>
      </w:r>
      <w:r>
        <w:rPr>
          <w:sz w:val="26"/>
          <w:szCs w:val="26"/>
        </w:rPr>
        <w:t xml:space="preserve">пöсь </w:t>
      </w:r>
      <w:r w:rsidRPr="00397034">
        <w:rPr>
          <w:sz w:val="26"/>
          <w:szCs w:val="26"/>
        </w:rPr>
        <w:t xml:space="preserve">сёян-юанöн </w:t>
      </w:r>
      <w:r>
        <w:rPr>
          <w:sz w:val="26"/>
          <w:szCs w:val="26"/>
        </w:rPr>
        <w:t xml:space="preserve">либö прöдуктаöн </w:t>
      </w:r>
      <w:r w:rsidRPr="00397034">
        <w:rPr>
          <w:sz w:val="26"/>
          <w:szCs w:val="26"/>
        </w:rPr>
        <w:t>могмöд</w:t>
      </w:r>
      <w:r>
        <w:rPr>
          <w:sz w:val="26"/>
          <w:szCs w:val="26"/>
        </w:rPr>
        <w:t>ö нуöдысь морт та вылö сетöм сьöм мында, мый</w:t>
      </w:r>
      <w:r w:rsidRPr="00D26885">
        <w:rPr>
          <w:sz w:val="26"/>
          <w:szCs w:val="26"/>
        </w:rPr>
        <w:t xml:space="preserve"> </w:t>
      </w:r>
      <w:r>
        <w:rPr>
          <w:sz w:val="26"/>
          <w:szCs w:val="26"/>
        </w:rPr>
        <w:t>артыштöма тыр арлыдтöмöс сёян-юанöн могмöдöм вылö луннас:</w:t>
      </w:r>
    </w:p>
    <w:p w:rsidR="00D26885" w:rsidRDefault="00D26885" w:rsidP="00DB346A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- 0 арöссянь 7 арöсöдз – 150 шайт;</w:t>
      </w:r>
    </w:p>
    <w:p w:rsidR="00D26885" w:rsidRDefault="00D26885" w:rsidP="00DB346A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- 8 арöссянь 12 арöсöдз – 160 шайт;</w:t>
      </w:r>
    </w:p>
    <w:p w:rsidR="00D26885" w:rsidRDefault="00D26885" w:rsidP="00DB346A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- 13 арöссянь 18 арöсöдз – 170 шайт.</w:t>
      </w:r>
    </w:p>
    <w:p w:rsidR="00D26885" w:rsidRDefault="00D26885" w:rsidP="00DB346A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Тыр арлыдтöмöс туйын сёян-юанöн могмöдö нуöдысь сэтшöм условие дырйи, мый туйын колö мунны местасянь воан местаöдз 4 часысь унджык.</w:t>
      </w:r>
    </w:p>
    <w:p w:rsidR="00D26885" w:rsidRDefault="00D26885" w:rsidP="00DB346A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Тыр арлыдтöмöс</w:t>
      </w:r>
      <w:r w:rsidR="005C3967">
        <w:rPr>
          <w:sz w:val="26"/>
          <w:szCs w:val="26"/>
        </w:rPr>
        <w:t xml:space="preserve"> местасянь воан местаöдз сёян-юанöн могмöдöм вылö сьöм сетсьö:</w:t>
      </w:r>
    </w:p>
    <w:p w:rsidR="005C3967" w:rsidRDefault="005C3967" w:rsidP="00DB346A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кор тыр арлыдтöмöс нуöдö опека да попечительство органлöн чина морт – Коми Республикаса йöзлы отсöг сетан агентство;</w:t>
      </w:r>
    </w:p>
    <w:p w:rsidR="005C3967" w:rsidRDefault="005C3967" w:rsidP="005C3967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кор тыр арлыдтöмöс нуöдö Коми Республикаса йöзлы отсöг сетан агентстволöн мутас органса чина морт - Коми Республикаса йöзлы отсöг сетан агентстволöн мутас орган;</w:t>
      </w:r>
    </w:p>
    <w:p w:rsidR="005C3967" w:rsidRDefault="005C3967" w:rsidP="005C3967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кор тыр арлыдтöмöс нуöдö социальнöй реабилитацияын нуждайтчысь тыр арлыдтöмъяслы торъя учреждениелöн чина морт - социальнöй реабилитацияын нуждайтчысь тыр арлыдтöмъяслы торъя учреждение.</w:t>
      </w:r>
    </w:p>
    <w:p w:rsidR="005C3967" w:rsidRDefault="005C3967" w:rsidP="005C3967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Тыр арлыдтöмъяслы туйын сёян-юан вылö рöскод вылö отчётнöй документъясöн лоöны нуöдысь мортöн петкöдлöм тöварнöй да кассöвöй чек.</w:t>
      </w:r>
    </w:p>
    <w:p w:rsidR="005C3967" w:rsidRDefault="005C3967" w:rsidP="005C3967">
      <w:pPr>
        <w:spacing w:after="200" w:line="36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В</w:t>
      </w:r>
      <w:r w:rsidRPr="00657857">
        <w:rPr>
          <w:sz w:val="26"/>
          <w:szCs w:val="26"/>
        </w:rPr>
        <w:t xml:space="preserve">елöдан организацияясö, медицина организацияясö, социальнöй услуга сетан организацияясö либö некоммерческöй организацияясö дöзьöр улö </w:t>
      </w:r>
      <w:r w:rsidRPr="00397034">
        <w:rPr>
          <w:sz w:val="26"/>
          <w:szCs w:val="26"/>
        </w:rPr>
        <w:t>тыр арлыдтöмъясöс нуöдiгöн сёян-юанöн</w:t>
      </w:r>
      <w:r>
        <w:rPr>
          <w:sz w:val="26"/>
          <w:szCs w:val="26"/>
        </w:rPr>
        <w:t xml:space="preserve"> могмöдöм вылö рöскод выльысь арталöны быд во да вынсьöдöны </w:t>
      </w:r>
      <w:r w:rsidR="008B711F">
        <w:rPr>
          <w:sz w:val="26"/>
          <w:szCs w:val="26"/>
        </w:rPr>
        <w:t>Коми Республикаса йöзлы отсöг сетан агентстволöн тшöктöдöн Коми Республика кузя сёян-юан вылö шöркодь ньöбан донъяс лыд вылö босьтöмöн.</w:t>
      </w:r>
    </w:p>
    <w:p w:rsidR="008B711F" w:rsidRDefault="008B711F" w:rsidP="008B711F">
      <w:pPr>
        <w:spacing w:after="200" w:line="360" w:lineRule="auto"/>
        <w:contextualSpacing/>
        <w:jc w:val="both"/>
        <w:rPr>
          <w:sz w:val="26"/>
          <w:szCs w:val="26"/>
        </w:rPr>
      </w:pPr>
    </w:p>
    <w:p w:rsidR="008B711F" w:rsidRDefault="008B711F" w:rsidP="008B711F">
      <w:pPr>
        <w:spacing w:after="200" w:line="360" w:lineRule="auto"/>
        <w:contextualSpacing/>
        <w:jc w:val="both"/>
        <w:rPr>
          <w:sz w:val="26"/>
          <w:szCs w:val="26"/>
        </w:rPr>
      </w:pPr>
    </w:p>
    <w:p w:rsidR="008B711F" w:rsidRPr="006F1EB5" w:rsidRDefault="008B711F" w:rsidP="008B711F">
      <w:pPr>
        <w:spacing w:after="200" w:line="360" w:lineRule="auto"/>
        <w:contextualSpacing/>
        <w:jc w:val="both"/>
        <w:rPr>
          <w:sz w:val="22"/>
          <w:szCs w:val="22"/>
          <w:vertAlign w:val="superscript"/>
        </w:rPr>
      </w:pPr>
      <w:r w:rsidRPr="006F1EB5">
        <w:rPr>
          <w:sz w:val="22"/>
          <w:szCs w:val="22"/>
        </w:rPr>
        <w:t xml:space="preserve">Вуджöдiс Кузнецова Н.А., </w:t>
      </w:r>
      <w:r w:rsidR="006F1EB5" w:rsidRPr="006F1EB5">
        <w:rPr>
          <w:sz w:val="22"/>
          <w:szCs w:val="22"/>
        </w:rPr>
        <w:t>655</w:t>
      </w:r>
      <w:r w:rsidR="006F1EB5">
        <w:rPr>
          <w:sz w:val="22"/>
          <w:szCs w:val="22"/>
        </w:rPr>
        <w:t>5</w:t>
      </w:r>
      <w:r w:rsidR="006F1EB5" w:rsidRPr="006F1EB5">
        <w:rPr>
          <w:sz w:val="22"/>
          <w:szCs w:val="22"/>
        </w:rPr>
        <w:t xml:space="preserve"> </w:t>
      </w:r>
      <w:r w:rsidRPr="006F1EB5">
        <w:rPr>
          <w:sz w:val="22"/>
          <w:szCs w:val="22"/>
        </w:rPr>
        <w:t>пас</w:t>
      </w:r>
    </w:p>
    <w:p w:rsidR="005C3967" w:rsidRDefault="005C3967" w:rsidP="00DB346A">
      <w:pPr>
        <w:spacing w:after="200" w:line="360" w:lineRule="auto"/>
        <w:ind w:firstLine="567"/>
        <w:contextualSpacing/>
        <w:jc w:val="both"/>
        <w:rPr>
          <w:sz w:val="28"/>
          <w:szCs w:val="28"/>
        </w:rPr>
      </w:pP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5CB" w:rsidRDefault="00A015CB" w:rsidP="00CD44CA">
      <w:r>
        <w:separator/>
      </w:r>
    </w:p>
  </w:endnote>
  <w:endnote w:type="continuationSeparator" w:id="1">
    <w:p w:rsidR="00A015CB" w:rsidRDefault="00A015CB" w:rsidP="00CD4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329"/>
      <w:docPartObj>
        <w:docPartGallery w:val="Page Numbers (Bottom of Page)"/>
        <w:docPartUnique/>
      </w:docPartObj>
    </w:sdtPr>
    <w:sdtContent>
      <w:p w:rsidR="005C3967" w:rsidRDefault="005F30E5">
        <w:pPr>
          <w:pStyle w:val="a6"/>
          <w:jc w:val="center"/>
        </w:pPr>
        <w:fldSimple w:instr=" PAGE   \* MERGEFORMAT ">
          <w:r w:rsidR="00FF6425">
            <w:rPr>
              <w:noProof/>
            </w:rPr>
            <w:t>8</w:t>
          </w:r>
        </w:fldSimple>
      </w:p>
    </w:sdtContent>
  </w:sdt>
  <w:p w:rsidR="005C3967" w:rsidRDefault="005C39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5CB" w:rsidRDefault="00A015CB" w:rsidP="00CD44CA">
      <w:r>
        <w:separator/>
      </w:r>
    </w:p>
  </w:footnote>
  <w:footnote w:type="continuationSeparator" w:id="1">
    <w:p w:rsidR="00A015CB" w:rsidRDefault="00A015CB" w:rsidP="00CD4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CEC"/>
    <w:rsid w:val="00085208"/>
    <w:rsid w:val="001049E6"/>
    <w:rsid w:val="002B4A7E"/>
    <w:rsid w:val="0033136F"/>
    <w:rsid w:val="00397034"/>
    <w:rsid w:val="003C0F77"/>
    <w:rsid w:val="004760D5"/>
    <w:rsid w:val="00566CED"/>
    <w:rsid w:val="005C07FB"/>
    <w:rsid w:val="005C3967"/>
    <w:rsid w:val="005F30E5"/>
    <w:rsid w:val="00657857"/>
    <w:rsid w:val="006F1EB5"/>
    <w:rsid w:val="007759B4"/>
    <w:rsid w:val="00827B9A"/>
    <w:rsid w:val="008B711F"/>
    <w:rsid w:val="008C7116"/>
    <w:rsid w:val="008D5B9F"/>
    <w:rsid w:val="00A015CB"/>
    <w:rsid w:val="00A50AAD"/>
    <w:rsid w:val="00AA1E8B"/>
    <w:rsid w:val="00AF3CEC"/>
    <w:rsid w:val="00B05D64"/>
    <w:rsid w:val="00C515BB"/>
    <w:rsid w:val="00CD44CA"/>
    <w:rsid w:val="00D26885"/>
    <w:rsid w:val="00DA0122"/>
    <w:rsid w:val="00DB346A"/>
    <w:rsid w:val="00E25832"/>
    <w:rsid w:val="00E64914"/>
    <w:rsid w:val="00E93058"/>
    <w:rsid w:val="00FE749E"/>
    <w:rsid w:val="00FF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44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4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4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16</cp:revision>
  <dcterms:created xsi:type="dcterms:W3CDTF">2010-11-09T13:54:00Z</dcterms:created>
  <dcterms:modified xsi:type="dcterms:W3CDTF">2010-11-13T11:40:00Z</dcterms:modified>
</cp:coreProperties>
</file>