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2D" w:rsidRDefault="00FE2D2D" w:rsidP="00FE2D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</w:t>
      </w:r>
      <w:r w:rsidR="0009539E">
        <w:rPr>
          <w:b/>
          <w:sz w:val="28"/>
          <w:szCs w:val="28"/>
        </w:rPr>
        <w:t>УБЛИКАСА ТАРИФ СЛУЖБА</w:t>
      </w:r>
    </w:p>
    <w:p w:rsidR="00FE2D2D" w:rsidRDefault="00FE2D2D" w:rsidP="00FE2D2D">
      <w:pPr>
        <w:spacing w:line="360" w:lineRule="auto"/>
        <w:jc w:val="center"/>
        <w:rPr>
          <w:b/>
          <w:sz w:val="28"/>
          <w:szCs w:val="28"/>
        </w:rPr>
      </w:pPr>
    </w:p>
    <w:p w:rsidR="00FE2D2D" w:rsidRDefault="0009539E" w:rsidP="00FE2D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2011.03.01 </w:t>
      </w:r>
      <w:proofErr w:type="spellStart"/>
      <w:r>
        <w:rPr>
          <w:b/>
          <w:sz w:val="28"/>
          <w:szCs w:val="28"/>
        </w:rPr>
        <w:t>лунсянь</w:t>
      </w:r>
      <w:proofErr w:type="spellEnd"/>
      <w:r>
        <w:rPr>
          <w:b/>
          <w:sz w:val="28"/>
          <w:szCs w:val="28"/>
        </w:rPr>
        <w:t xml:space="preserve"> 2012.02.29 </w:t>
      </w:r>
      <w:proofErr w:type="spellStart"/>
      <w:r>
        <w:rPr>
          <w:b/>
          <w:sz w:val="28"/>
          <w:szCs w:val="28"/>
        </w:rPr>
        <w:t>лунöдз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кадколаст</w:t>
      </w:r>
      <w:proofErr w:type="spellEnd"/>
      <w:r w:rsidR="0078243A">
        <w:rPr>
          <w:b/>
          <w:sz w:val="28"/>
          <w:szCs w:val="28"/>
        </w:rPr>
        <w:t xml:space="preserve"> </w:t>
      </w:r>
      <w:proofErr w:type="spellStart"/>
      <w:r w:rsidR="0078243A">
        <w:rPr>
          <w:b/>
          <w:sz w:val="28"/>
          <w:szCs w:val="28"/>
        </w:rPr>
        <w:t>выл</w:t>
      </w:r>
      <w:r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ва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нуö</w:t>
      </w:r>
      <w:r>
        <w:rPr>
          <w:b/>
          <w:bCs/>
          <w:sz w:val="28"/>
          <w:szCs w:val="28"/>
        </w:rPr>
        <w:t>дан</w:t>
      </w:r>
      <w:proofErr w:type="spellEnd"/>
      <w:r w:rsidRPr="00F021B2">
        <w:rPr>
          <w:b/>
          <w:bCs/>
          <w:sz w:val="28"/>
          <w:szCs w:val="28"/>
        </w:rPr>
        <w:t xml:space="preserve"> да </w:t>
      </w:r>
      <w:proofErr w:type="spellStart"/>
      <w:r w:rsidRPr="00F021B2">
        <w:rPr>
          <w:b/>
          <w:bCs/>
          <w:sz w:val="28"/>
          <w:szCs w:val="28"/>
        </w:rPr>
        <w:t>ортсö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лэдзан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ва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весал</w:t>
      </w:r>
      <w:r>
        <w:rPr>
          <w:b/>
          <w:bCs/>
          <w:sz w:val="28"/>
          <w:szCs w:val="28"/>
        </w:rPr>
        <w:t>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юкöнын</w:t>
      </w:r>
      <w:proofErr w:type="spellEnd"/>
      <w:r>
        <w:rPr>
          <w:b/>
          <w:sz w:val="28"/>
          <w:szCs w:val="28"/>
        </w:rPr>
        <w:t xml:space="preserve"> </w:t>
      </w:r>
      <w:r w:rsidR="00FE2D2D">
        <w:rPr>
          <w:b/>
          <w:sz w:val="28"/>
          <w:szCs w:val="28"/>
        </w:rPr>
        <w:t>«ДВП завод</w:t>
      </w:r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ИКК-лöн</w:t>
      </w:r>
      <w:proofErr w:type="spellEnd"/>
      <w:r>
        <w:rPr>
          <w:b/>
          <w:sz w:val="28"/>
          <w:szCs w:val="28"/>
        </w:rPr>
        <w:t xml:space="preserve"> («</w:t>
      </w:r>
      <w:proofErr w:type="spellStart"/>
      <w:r>
        <w:rPr>
          <w:b/>
          <w:sz w:val="28"/>
          <w:szCs w:val="28"/>
        </w:rPr>
        <w:t>Княжпогост</w:t>
      </w:r>
      <w:proofErr w:type="spellEnd"/>
      <w:r>
        <w:rPr>
          <w:b/>
          <w:sz w:val="28"/>
          <w:szCs w:val="28"/>
        </w:rPr>
        <w:t xml:space="preserve">» МРМЮ) </w:t>
      </w:r>
      <w:proofErr w:type="spellStart"/>
      <w:r>
        <w:rPr>
          <w:b/>
          <w:sz w:val="28"/>
          <w:szCs w:val="28"/>
        </w:rPr>
        <w:t>производственнöй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уджтаслöн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медшö</w:t>
      </w:r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показательяс</w:t>
      </w:r>
      <w:proofErr w:type="spellEnd"/>
      <w:r>
        <w:rPr>
          <w:b/>
          <w:sz w:val="28"/>
          <w:szCs w:val="28"/>
        </w:rPr>
        <w:t xml:space="preserve">, а </w:t>
      </w:r>
      <w:proofErr w:type="spellStart"/>
      <w:r>
        <w:rPr>
          <w:b/>
          <w:sz w:val="28"/>
          <w:szCs w:val="28"/>
        </w:rPr>
        <w:t>сiдзжö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ва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нуö</w:t>
      </w:r>
      <w:r>
        <w:rPr>
          <w:b/>
          <w:bCs/>
          <w:sz w:val="28"/>
          <w:szCs w:val="28"/>
        </w:rPr>
        <w:t>дан</w:t>
      </w:r>
      <w:proofErr w:type="spellEnd"/>
      <w:r w:rsidRPr="00F021B2">
        <w:rPr>
          <w:b/>
          <w:bCs/>
          <w:sz w:val="28"/>
          <w:szCs w:val="28"/>
        </w:rPr>
        <w:t xml:space="preserve"> да </w:t>
      </w:r>
      <w:proofErr w:type="spellStart"/>
      <w:r w:rsidRPr="00F021B2">
        <w:rPr>
          <w:b/>
          <w:bCs/>
          <w:sz w:val="28"/>
          <w:szCs w:val="28"/>
        </w:rPr>
        <w:t>ортсö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лэдзан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ва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весал</w:t>
      </w:r>
      <w:r>
        <w:rPr>
          <w:b/>
          <w:bCs/>
          <w:sz w:val="28"/>
          <w:szCs w:val="28"/>
        </w:rPr>
        <w:t>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юкöнын</w:t>
      </w:r>
      <w:proofErr w:type="spellEnd"/>
      <w:r>
        <w:rPr>
          <w:b/>
          <w:sz w:val="28"/>
          <w:szCs w:val="28"/>
        </w:rPr>
        <w:t xml:space="preserve"> «ДВП завод» </w:t>
      </w:r>
      <w:proofErr w:type="spellStart"/>
      <w:r>
        <w:rPr>
          <w:b/>
          <w:sz w:val="28"/>
          <w:szCs w:val="28"/>
        </w:rPr>
        <w:t>ИКК-лысь</w:t>
      </w:r>
      <w:proofErr w:type="spellEnd"/>
      <w:r w:rsidR="00D71F0B">
        <w:rPr>
          <w:b/>
          <w:sz w:val="28"/>
          <w:szCs w:val="28"/>
        </w:rPr>
        <w:t xml:space="preserve"> («</w:t>
      </w:r>
      <w:proofErr w:type="spellStart"/>
      <w:r w:rsidR="00D71F0B">
        <w:rPr>
          <w:b/>
          <w:sz w:val="28"/>
          <w:szCs w:val="28"/>
        </w:rPr>
        <w:t>Княжпогост</w:t>
      </w:r>
      <w:proofErr w:type="spellEnd"/>
      <w:r w:rsidR="00D71F0B">
        <w:rPr>
          <w:b/>
          <w:sz w:val="28"/>
          <w:szCs w:val="28"/>
        </w:rPr>
        <w:t xml:space="preserve">» МРМЮ) </w:t>
      </w:r>
      <w:proofErr w:type="spellStart"/>
      <w:r>
        <w:rPr>
          <w:b/>
          <w:sz w:val="28"/>
          <w:szCs w:val="28"/>
        </w:rPr>
        <w:t>вузöс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услугаяс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ньöбысьяслы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D71F0B">
        <w:rPr>
          <w:b/>
          <w:sz w:val="28"/>
          <w:szCs w:val="28"/>
        </w:rPr>
        <w:t>судзсянлун</w:t>
      </w:r>
      <w:proofErr w:type="spellEnd"/>
      <w:r w:rsidR="00D71F0B">
        <w:rPr>
          <w:b/>
          <w:sz w:val="28"/>
          <w:szCs w:val="28"/>
        </w:rPr>
        <w:t xml:space="preserve"> </w:t>
      </w:r>
      <w:proofErr w:type="spellStart"/>
      <w:r w:rsidR="00D71F0B">
        <w:rPr>
          <w:b/>
          <w:sz w:val="28"/>
          <w:szCs w:val="28"/>
        </w:rPr>
        <w:t>донъялан</w:t>
      </w:r>
      <w:proofErr w:type="spellEnd"/>
      <w:r w:rsidR="00D71F0B">
        <w:rPr>
          <w:b/>
          <w:sz w:val="28"/>
          <w:szCs w:val="28"/>
        </w:rPr>
        <w:t xml:space="preserve"> </w:t>
      </w:r>
      <w:proofErr w:type="spellStart"/>
      <w:r w:rsidR="00D71F0B">
        <w:rPr>
          <w:b/>
          <w:sz w:val="28"/>
          <w:szCs w:val="28"/>
        </w:rPr>
        <w:t>помшуöмъяс</w:t>
      </w:r>
      <w:proofErr w:type="spellEnd"/>
    </w:p>
    <w:p w:rsidR="00D71F0B" w:rsidRDefault="00D71F0B" w:rsidP="00FE2D2D">
      <w:pPr>
        <w:spacing w:line="360" w:lineRule="auto"/>
        <w:jc w:val="center"/>
        <w:rPr>
          <w:b/>
          <w:sz w:val="28"/>
          <w:szCs w:val="28"/>
        </w:rPr>
      </w:pPr>
    </w:p>
    <w:p w:rsidR="00D71F0B" w:rsidRDefault="00D71F0B" w:rsidP="00D71F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71F0B">
        <w:rPr>
          <w:sz w:val="28"/>
          <w:szCs w:val="28"/>
        </w:rPr>
        <w:t xml:space="preserve">2011.03.01 </w:t>
      </w:r>
      <w:proofErr w:type="spellStart"/>
      <w:r w:rsidRPr="00D71F0B">
        <w:rPr>
          <w:sz w:val="28"/>
          <w:szCs w:val="28"/>
        </w:rPr>
        <w:t>лунсянь</w:t>
      </w:r>
      <w:proofErr w:type="spellEnd"/>
      <w:r w:rsidRPr="00D71F0B">
        <w:rPr>
          <w:sz w:val="28"/>
          <w:szCs w:val="28"/>
        </w:rPr>
        <w:t xml:space="preserve"> 2012.02.29 </w:t>
      </w:r>
      <w:proofErr w:type="spellStart"/>
      <w:r w:rsidRPr="00D71F0B">
        <w:rPr>
          <w:sz w:val="28"/>
          <w:szCs w:val="28"/>
        </w:rPr>
        <w:t>лунöдз</w:t>
      </w:r>
      <w:proofErr w:type="spellEnd"/>
      <w:r w:rsidRPr="00D71F0B">
        <w:rPr>
          <w:sz w:val="28"/>
          <w:szCs w:val="28"/>
        </w:rPr>
        <w:t xml:space="preserve"> </w:t>
      </w:r>
      <w:proofErr w:type="spellStart"/>
      <w:r w:rsidRPr="00D71F0B">
        <w:rPr>
          <w:sz w:val="28"/>
          <w:szCs w:val="28"/>
        </w:rPr>
        <w:t>кадколаст</w:t>
      </w:r>
      <w:proofErr w:type="spellEnd"/>
      <w:r w:rsidR="0078243A">
        <w:rPr>
          <w:sz w:val="28"/>
          <w:szCs w:val="28"/>
        </w:rPr>
        <w:t xml:space="preserve"> </w:t>
      </w:r>
      <w:proofErr w:type="spellStart"/>
      <w:r w:rsidR="0078243A">
        <w:rPr>
          <w:sz w:val="28"/>
          <w:szCs w:val="28"/>
        </w:rPr>
        <w:t>выл</w:t>
      </w:r>
      <w:r w:rsidRPr="00D71F0B">
        <w:rPr>
          <w:sz w:val="28"/>
          <w:szCs w:val="28"/>
        </w:rPr>
        <w:t>ö</w:t>
      </w:r>
      <w:proofErr w:type="spellEnd"/>
      <w:r w:rsidRPr="00D71F0B">
        <w:rPr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ва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нуöдан</w:t>
      </w:r>
      <w:proofErr w:type="spellEnd"/>
      <w:r w:rsidRPr="00D71F0B">
        <w:rPr>
          <w:bCs/>
          <w:sz w:val="28"/>
          <w:szCs w:val="28"/>
        </w:rPr>
        <w:t xml:space="preserve"> да </w:t>
      </w:r>
      <w:proofErr w:type="spellStart"/>
      <w:r w:rsidRPr="00D71F0B">
        <w:rPr>
          <w:bCs/>
          <w:sz w:val="28"/>
          <w:szCs w:val="28"/>
        </w:rPr>
        <w:t>ортсö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лэдзан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ва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весалан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юкöнын</w:t>
      </w:r>
      <w:proofErr w:type="spellEnd"/>
      <w:r w:rsidRPr="00D71F0B">
        <w:rPr>
          <w:sz w:val="28"/>
          <w:szCs w:val="28"/>
        </w:rPr>
        <w:t xml:space="preserve"> «ДВП завод» </w:t>
      </w:r>
      <w:proofErr w:type="spellStart"/>
      <w:r w:rsidRPr="00D71F0B">
        <w:rPr>
          <w:sz w:val="28"/>
          <w:szCs w:val="28"/>
        </w:rPr>
        <w:t>ИКК-лöн</w:t>
      </w:r>
      <w:proofErr w:type="spellEnd"/>
      <w:r w:rsidRPr="00D71F0B">
        <w:rPr>
          <w:sz w:val="28"/>
          <w:szCs w:val="28"/>
        </w:rPr>
        <w:t xml:space="preserve"> («</w:t>
      </w:r>
      <w:proofErr w:type="spellStart"/>
      <w:r w:rsidRPr="00D71F0B">
        <w:rPr>
          <w:sz w:val="28"/>
          <w:szCs w:val="28"/>
        </w:rPr>
        <w:t>Княжпогост</w:t>
      </w:r>
      <w:proofErr w:type="spellEnd"/>
      <w:r w:rsidRPr="00D71F0B">
        <w:rPr>
          <w:sz w:val="28"/>
          <w:szCs w:val="28"/>
        </w:rPr>
        <w:t xml:space="preserve">» МРМЮ) </w:t>
      </w:r>
      <w:proofErr w:type="spellStart"/>
      <w:r w:rsidRPr="00D71F0B">
        <w:rPr>
          <w:sz w:val="28"/>
          <w:szCs w:val="28"/>
        </w:rPr>
        <w:t>производственнöй</w:t>
      </w:r>
      <w:proofErr w:type="spellEnd"/>
      <w:r w:rsidRPr="00D71F0B">
        <w:rPr>
          <w:sz w:val="28"/>
          <w:szCs w:val="28"/>
        </w:rPr>
        <w:t xml:space="preserve"> </w:t>
      </w:r>
      <w:proofErr w:type="spellStart"/>
      <w:r w:rsidRPr="00D71F0B">
        <w:rPr>
          <w:sz w:val="28"/>
          <w:szCs w:val="28"/>
        </w:rPr>
        <w:t>уджтаслöн</w:t>
      </w:r>
      <w:proofErr w:type="spellEnd"/>
      <w:r w:rsidRPr="00D71F0B">
        <w:rPr>
          <w:sz w:val="28"/>
          <w:szCs w:val="28"/>
        </w:rPr>
        <w:t xml:space="preserve"> </w:t>
      </w:r>
      <w:proofErr w:type="spellStart"/>
      <w:r w:rsidRPr="00D71F0B">
        <w:rPr>
          <w:sz w:val="28"/>
          <w:szCs w:val="28"/>
        </w:rPr>
        <w:t>медшö</w:t>
      </w:r>
      <w:proofErr w:type="gramStart"/>
      <w:r w:rsidRPr="00D71F0B">
        <w:rPr>
          <w:sz w:val="28"/>
          <w:szCs w:val="28"/>
        </w:rPr>
        <w:t>р</w:t>
      </w:r>
      <w:proofErr w:type="spellEnd"/>
      <w:proofErr w:type="gramEnd"/>
      <w:r w:rsidRPr="00D71F0B">
        <w:rPr>
          <w:sz w:val="28"/>
          <w:szCs w:val="28"/>
        </w:rPr>
        <w:t xml:space="preserve"> </w:t>
      </w:r>
      <w:proofErr w:type="spellStart"/>
      <w:r w:rsidRPr="00D71F0B">
        <w:rPr>
          <w:sz w:val="28"/>
          <w:szCs w:val="28"/>
        </w:rPr>
        <w:t>показательяс</w:t>
      </w:r>
      <w:proofErr w:type="spellEnd"/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D71F0B" w:rsidTr="00D71F0B">
        <w:tc>
          <w:tcPr>
            <w:tcW w:w="675" w:type="dxa"/>
          </w:tcPr>
          <w:p w:rsidR="00D71F0B" w:rsidRDefault="00D71F0B" w:rsidP="00D7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4110" w:type="dxa"/>
          </w:tcPr>
          <w:p w:rsidR="00D71F0B" w:rsidRDefault="00D71F0B" w:rsidP="00D71F0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Производстве</w:t>
            </w:r>
            <w:r w:rsidR="0032534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показательяс</w:t>
            </w:r>
            <w:proofErr w:type="spellEnd"/>
          </w:p>
        </w:tc>
        <w:tc>
          <w:tcPr>
            <w:tcW w:w="2393" w:type="dxa"/>
          </w:tcPr>
          <w:p w:rsidR="00D71F0B" w:rsidRDefault="00D71F0B" w:rsidP="00D71F0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Мурталан</w:t>
            </w:r>
            <w:proofErr w:type="spellEnd"/>
            <w:r>
              <w:rPr>
                <w:sz w:val="28"/>
                <w:szCs w:val="28"/>
              </w:rPr>
              <w:t xml:space="preserve"> единица</w:t>
            </w:r>
          </w:p>
        </w:tc>
        <w:tc>
          <w:tcPr>
            <w:tcW w:w="2393" w:type="dxa"/>
          </w:tcPr>
          <w:p w:rsidR="00D71F0B" w:rsidRDefault="00D71F0B" w:rsidP="00D71F0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Регулируйтан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кадколаст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показатель </w:t>
            </w:r>
            <w:proofErr w:type="spellStart"/>
            <w:r>
              <w:rPr>
                <w:sz w:val="28"/>
                <w:szCs w:val="28"/>
              </w:rPr>
              <w:t>ыджда</w:t>
            </w:r>
            <w:proofErr w:type="spellEnd"/>
          </w:p>
        </w:tc>
      </w:tr>
      <w:tr w:rsidR="00D71F0B" w:rsidTr="00D71F0B">
        <w:tc>
          <w:tcPr>
            <w:tcW w:w="675" w:type="dxa"/>
          </w:tcPr>
          <w:p w:rsidR="00D71F0B" w:rsidRDefault="00D71F0B" w:rsidP="00D7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71F0B" w:rsidRDefault="00D71F0B" w:rsidP="00D7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D71F0B" w:rsidRDefault="00D71F0B" w:rsidP="00D7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D71F0B" w:rsidRDefault="00D71F0B" w:rsidP="00D7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71F0B" w:rsidTr="00D71F0B">
        <w:tc>
          <w:tcPr>
            <w:tcW w:w="675" w:type="dxa"/>
          </w:tcPr>
          <w:p w:rsidR="00D71F0B" w:rsidRDefault="00D71F0B" w:rsidP="00D7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71F0B" w:rsidRDefault="0078243A" w:rsidP="00D71F0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D71F0B">
              <w:rPr>
                <w:bCs/>
                <w:sz w:val="28"/>
                <w:szCs w:val="28"/>
              </w:rPr>
              <w:t>а</w:t>
            </w:r>
            <w:proofErr w:type="spellEnd"/>
            <w:r w:rsidRPr="00D71F0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1F0B">
              <w:rPr>
                <w:bCs/>
                <w:sz w:val="28"/>
                <w:szCs w:val="28"/>
              </w:rPr>
              <w:t>нуöдан</w:t>
            </w:r>
            <w:proofErr w:type="spellEnd"/>
            <w:r w:rsidRPr="00D71F0B">
              <w:rPr>
                <w:bCs/>
                <w:sz w:val="28"/>
                <w:szCs w:val="28"/>
              </w:rPr>
              <w:t xml:space="preserve"> да </w:t>
            </w:r>
            <w:proofErr w:type="spellStart"/>
            <w:r w:rsidRPr="00D71F0B">
              <w:rPr>
                <w:bCs/>
                <w:sz w:val="28"/>
                <w:szCs w:val="28"/>
              </w:rPr>
              <w:t>ортсö</w:t>
            </w:r>
            <w:proofErr w:type="spellEnd"/>
            <w:r w:rsidRPr="00D71F0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1F0B">
              <w:rPr>
                <w:bCs/>
                <w:sz w:val="28"/>
                <w:szCs w:val="28"/>
              </w:rPr>
              <w:t>лэдзан</w:t>
            </w:r>
            <w:proofErr w:type="spellEnd"/>
            <w:r w:rsidRPr="00D71F0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1F0B">
              <w:rPr>
                <w:bCs/>
                <w:sz w:val="28"/>
                <w:szCs w:val="28"/>
              </w:rPr>
              <w:t>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мында</w:t>
            </w:r>
            <w:proofErr w:type="spellEnd"/>
          </w:p>
        </w:tc>
        <w:tc>
          <w:tcPr>
            <w:tcW w:w="2393" w:type="dxa"/>
          </w:tcPr>
          <w:p w:rsidR="00D71F0B" w:rsidRDefault="00D71F0B" w:rsidP="00D71F0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сюрс</w:t>
            </w:r>
            <w:proofErr w:type="spellEnd"/>
            <w:r>
              <w:rPr>
                <w:sz w:val="28"/>
                <w:szCs w:val="28"/>
              </w:rPr>
              <w:t xml:space="preserve"> куб.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71F0B" w:rsidRDefault="00D71F0B" w:rsidP="00D7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3460,4</w:t>
            </w:r>
          </w:p>
        </w:tc>
      </w:tr>
    </w:tbl>
    <w:p w:rsidR="00D71F0B" w:rsidRDefault="00D71F0B" w:rsidP="00D71F0B">
      <w:pPr>
        <w:spacing w:line="360" w:lineRule="auto"/>
        <w:ind w:firstLine="709"/>
        <w:jc w:val="both"/>
        <w:rPr>
          <w:sz w:val="28"/>
          <w:szCs w:val="28"/>
        </w:rPr>
      </w:pPr>
    </w:p>
    <w:p w:rsidR="00D71F0B" w:rsidRPr="00D71F0B" w:rsidRDefault="00D71F0B" w:rsidP="00D71F0B">
      <w:pPr>
        <w:spacing w:line="360" w:lineRule="auto"/>
        <w:ind w:firstLine="709"/>
        <w:jc w:val="both"/>
        <w:rPr>
          <w:sz w:val="28"/>
          <w:szCs w:val="28"/>
        </w:rPr>
      </w:pPr>
      <w:r w:rsidRPr="00D71F0B">
        <w:rPr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В</w:t>
      </w:r>
      <w:r w:rsidRPr="00D71F0B">
        <w:rPr>
          <w:bCs/>
          <w:sz w:val="28"/>
          <w:szCs w:val="28"/>
        </w:rPr>
        <w:t>а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нуöдан</w:t>
      </w:r>
      <w:proofErr w:type="spellEnd"/>
      <w:r w:rsidRPr="00D71F0B">
        <w:rPr>
          <w:bCs/>
          <w:sz w:val="28"/>
          <w:szCs w:val="28"/>
        </w:rPr>
        <w:t xml:space="preserve"> да </w:t>
      </w:r>
      <w:proofErr w:type="spellStart"/>
      <w:r w:rsidRPr="00D71F0B">
        <w:rPr>
          <w:bCs/>
          <w:sz w:val="28"/>
          <w:szCs w:val="28"/>
        </w:rPr>
        <w:t>ортсö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лэдзан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ва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весалан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юкöнын</w:t>
      </w:r>
      <w:proofErr w:type="spellEnd"/>
      <w:r w:rsidRPr="00D71F0B">
        <w:rPr>
          <w:sz w:val="28"/>
          <w:szCs w:val="28"/>
        </w:rPr>
        <w:t xml:space="preserve"> «ДВП завод» </w:t>
      </w:r>
      <w:proofErr w:type="spellStart"/>
      <w:r w:rsidRPr="00D71F0B">
        <w:rPr>
          <w:sz w:val="28"/>
          <w:szCs w:val="28"/>
        </w:rPr>
        <w:t>ИКК-лысь</w:t>
      </w:r>
      <w:proofErr w:type="spellEnd"/>
      <w:r w:rsidRPr="00D71F0B">
        <w:rPr>
          <w:sz w:val="28"/>
          <w:szCs w:val="28"/>
        </w:rPr>
        <w:t xml:space="preserve"> («</w:t>
      </w:r>
      <w:proofErr w:type="spellStart"/>
      <w:r w:rsidRPr="00D71F0B">
        <w:rPr>
          <w:sz w:val="28"/>
          <w:szCs w:val="28"/>
        </w:rPr>
        <w:t>Княжпогост</w:t>
      </w:r>
      <w:proofErr w:type="spellEnd"/>
      <w:r w:rsidRPr="00D71F0B">
        <w:rPr>
          <w:sz w:val="28"/>
          <w:szCs w:val="28"/>
        </w:rPr>
        <w:t>» МРМЮ)</w:t>
      </w:r>
      <w:r>
        <w:rPr>
          <w:b/>
          <w:sz w:val="28"/>
          <w:szCs w:val="28"/>
        </w:rPr>
        <w:t xml:space="preserve"> </w:t>
      </w:r>
      <w:proofErr w:type="spellStart"/>
      <w:r w:rsidRPr="00D71F0B">
        <w:rPr>
          <w:sz w:val="28"/>
          <w:szCs w:val="28"/>
        </w:rPr>
        <w:t>вузö</w:t>
      </w:r>
      <w:proofErr w:type="gramStart"/>
      <w:r w:rsidRPr="00D71F0B">
        <w:rPr>
          <w:sz w:val="28"/>
          <w:szCs w:val="28"/>
        </w:rPr>
        <w:t>с</w:t>
      </w:r>
      <w:proofErr w:type="spellEnd"/>
      <w:proofErr w:type="gramEnd"/>
      <w:r w:rsidRPr="00D71F0B">
        <w:rPr>
          <w:sz w:val="28"/>
          <w:szCs w:val="28"/>
        </w:rPr>
        <w:t xml:space="preserve"> да </w:t>
      </w:r>
      <w:proofErr w:type="spellStart"/>
      <w:r w:rsidRPr="00D71F0B">
        <w:rPr>
          <w:sz w:val="28"/>
          <w:szCs w:val="28"/>
        </w:rPr>
        <w:t>услугаяс</w:t>
      </w:r>
      <w:proofErr w:type="spellEnd"/>
      <w:r w:rsidRPr="00D71F0B">
        <w:rPr>
          <w:sz w:val="28"/>
          <w:szCs w:val="28"/>
        </w:rPr>
        <w:t xml:space="preserve"> </w:t>
      </w:r>
      <w:proofErr w:type="spellStart"/>
      <w:r w:rsidRPr="00D71F0B">
        <w:rPr>
          <w:sz w:val="28"/>
          <w:szCs w:val="28"/>
        </w:rPr>
        <w:t>ньöбысьяслы</w:t>
      </w:r>
      <w:proofErr w:type="spellEnd"/>
      <w:r w:rsidRPr="00D71F0B">
        <w:rPr>
          <w:sz w:val="28"/>
          <w:szCs w:val="28"/>
        </w:rPr>
        <w:t xml:space="preserve"> </w:t>
      </w:r>
      <w:proofErr w:type="spellStart"/>
      <w:r w:rsidRPr="00D71F0B">
        <w:rPr>
          <w:sz w:val="28"/>
          <w:szCs w:val="28"/>
        </w:rPr>
        <w:t>судзсянлун</w:t>
      </w:r>
      <w:proofErr w:type="spellEnd"/>
      <w:r w:rsidRPr="00D71F0B">
        <w:rPr>
          <w:sz w:val="28"/>
          <w:szCs w:val="28"/>
        </w:rPr>
        <w:t xml:space="preserve"> </w:t>
      </w:r>
      <w:proofErr w:type="spellStart"/>
      <w:r w:rsidRPr="00D71F0B">
        <w:rPr>
          <w:sz w:val="28"/>
          <w:szCs w:val="28"/>
        </w:rPr>
        <w:t>донъялан</w:t>
      </w:r>
      <w:proofErr w:type="spellEnd"/>
      <w:r w:rsidRPr="00D71F0B">
        <w:rPr>
          <w:sz w:val="28"/>
          <w:szCs w:val="28"/>
        </w:rPr>
        <w:t xml:space="preserve"> </w:t>
      </w:r>
      <w:proofErr w:type="spellStart"/>
      <w:r w:rsidRPr="00D71F0B">
        <w:rPr>
          <w:sz w:val="28"/>
          <w:szCs w:val="28"/>
        </w:rPr>
        <w:t>помшуöмъяс</w:t>
      </w:r>
      <w:proofErr w:type="spellEnd"/>
    </w:p>
    <w:p w:rsidR="00D71F0B" w:rsidRDefault="00D71F0B" w:rsidP="00D71F0B">
      <w:pPr>
        <w:spacing w:line="360" w:lineRule="auto"/>
        <w:ind w:firstLine="709"/>
        <w:jc w:val="both"/>
        <w:rPr>
          <w:sz w:val="28"/>
          <w:szCs w:val="28"/>
        </w:rPr>
      </w:pPr>
    </w:p>
    <w:p w:rsidR="00FE2D2D" w:rsidRDefault="0078243A" w:rsidP="0078243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71F0B">
        <w:rPr>
          <w:sz w:val="28"/>
          <w:szCs w:val="28"/>
        </w:rPr>
        <w:t xml:space="preserve">2011.03.01 </w:t>
      </w:r>
      <w:proofErr w:type="spellStart"/>
      <w:r w:rsidRPr="00D71F0B">
        <w:rPr>
          <w:sz w:val="28"/>
          <w:szCs w:val="28"/>
        </w:rPr>
        <w:t>лунсянь</w:t>
      </w:r>
      <w:proofErr w:type="spellEnd"/>
      <w:r w:rsidRPr="00D71F0B">
        <w:rPr>
          <w:sz w:val="28"/>
          <w:szCs w:val="28"/>
        </w:rPr>
        <w:t xml:space="preserve"> 2012.02.29 </w:t>
      </w:r>
      <w:proofErr w:type="spellStart"/>
      <w:r w:rsidRPr="00D71F0B">
        <w:rPr>
          <w:sz w:val="28"/>
          <w:szCs w:val="28"/>
        </w:rPr>
        <w:t>лунöдз</w:t>
      </w:r>
      <w:proofErr w:type="spellEnd"/>
      <w:r w:rsidRPr="00D71F0B">
        <w:rPr>
          <w:sz w:val="28"/>
          <w:szCs w:val="28"/>
        </w:rPr>
        <w:t xml:space="preserve"> </w:t>
      </w:r>
      <w:proofErr w:type="spellStart"/>
      <w:r w:rsidRPr="00D71F0B">
        <w:rPr>
          <w:sz w:val="28"/>
          <w:szCs w:val="28"/>
        </w:rPr>
        <w:t>кадколаст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Pr="00D71F0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r w:rsidRPr="00D71F0B">
        <w:rPr>
          <w:sz w:val="28"/>
          <w:szCs w:val="28"/>
        </w:rPr>
        <w:t xml:space="preserve">«ДВП завод» </w:t>
      </w:r>
      <w:proofErr w:type="spellStart"/>
      <w:r w:rsidRPr="00D71F0B">
        <w:rPr>
          <w:sz w:val="28"/>
          <w:szCs w:val="28"/>
        </w:rPr>
        <w:t>ИКК-л</w:t>
      </w:r>
      <w:r>
        <w:rPr>
          <w:sz w:val="28"/>
          <w:szCs w:val="28"/>
        </w:rPr>
        <w:t>ысь</w:t>
      </w:r>
      <w:proofErr w:type="spellEnd"/>
      <w:r w:rsidRPr="00D71F0B">
        <w:rPr>
          <w:sz w:val="28"/>
          <w:szCs w:val="28"/>
        </w:rPr>
        <w:t xml:space="preserve"> («</w:t>
      </w:r>
      <w:proofErr w:type="spellStart"/>
      <w:r w:rsidRPr="00D71F0B">
        <w:rPr>
          <w:sz w:val="28"/>
          <w:szCs w:val="28"/>
        </w:rPr>
        <w:t>Княжпогост</w:t>
      </w:r>
      <w:proofErr w:type="spellEnd"/>
      <w:r w:rsidRPr="00D71F0B">
        <w:rPr>
          <w:sz w:val="28"/>
          <w:szCs w:val="28"/>
        </w:rPr>
        <w:t>» МРМЮ)</w:t>
      </w:r>
      <w:r w:rsidRPr="0078243A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ва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нуö</w:t>
      </w:r>
      <w:r>
        <w:rPr>
          <w:bCs/>
          <w:sz w:val="28"/>
          <w:szCs w:val="28"/>
        </w:rPr>
        <w:t>дöм</w:t>
      </w:r>
      <w:proofErr w:type="spellEnd"/>
      <w:r w:rsidRPr="00D71F0B">
        <w:rPr>
          <w:bCs/>
          <w:sz w:val="28"/>
          <w:szCs w:val="28"/>
        </w:rPr>
        <w:t xml:space="preserve"> да </w:t>
      </w:r>
      <w:proofErr w:type="spellStart"/>
      <w:r w:rsidRPr="00D71F0B">
        <w:rPr>
          <w:bCs/>
          <w:sz w:val="28"/>
          <w:szCs w:val="28"/>
        </w:rPr>
        <w:t>ортсö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лэдзан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ва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весал</w:t>
      </w:r>
      <w:r>
        <w:rPr>
          <w:bCs/>
          <w:sz w:val="28"/>
          <w:szCs w:val="28"/>
        </w:rPr>
        <w:t>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индöм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тарифыс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лöсялö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коммунальнöй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комплекс</w:t>
      </w:r>
      <w:r w:rsidR="00BF44E5">
        <w:rPr>
          <w:bCs/>
          <w:sz w:val="28"/>
          <w:szCs w:val="28"/>
        </w:rPr>
        <w:t>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организацияяс</w:t>
      </w:r>
      <w:r w:rsidR="00BF44E5">
        <w:rPr>
          <w:bCs/>
          <w:sz w:val="28"/>
          <w:szCs w:val="28"/>
        </w:rPr>
        <w:t>лысь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вузöс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услугаяс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ньöбысьяслы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судзсянлунсö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артыштöм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вöдитчан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критерийяслы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индöма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 w:rsidR="00BF44E5">
        <w:rPr>
          <w:bCs/>
          <w:sz w:val="28"/>
          <w:szCs w:val="28"/>
        </w:rPr>
        <w:t>Коммунальнöй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комплексса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организацияяслысь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вузöс</w:t>
      </w:r>
      <w:proofErr w:type="spellEnd"/>
      <w:r w:rsidR="00BF44E5">
        <w:rPr>
          <w:bCs/>
          <w:sz w:val="28"/>
          <w:szCs w:val="28"/>
        </w:rPr>
        <w:t xml:space="preserve"> да </w:t>
      </w:r>
      <w:proofErr w:type="spellStart"/>
      <w:r w:rsidR="00BF44E5">
        <w:rPr>
          <w:bCs/>
          <w:sz w:val="28"/>
          <w:szCs w:val="28"/>
        </w:rPr>
        <w:t>услугаяс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ньöбысьяслы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судзсянлунсö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артышт</w:t>
      </w:r>
      <w:proofErr w:type="gramEnd"/>
      <w:r w:rsidR="00BF44E5">
        <w:rPr>
          <w:bCs/>
          <w:sz w:val="28"/>
          <w:szCs w:val="28"/>
        </w:rPr>
        <w:t>ö</w:t>
      </w:r>
      <w:proofErr w:type="gramStart"/>
      <w:r w:rsidR="00BF44E5">
        <w:rPr>
          <w:bCs/>
          <w:sz w:val="28"/>
          <w:szCs w:val="28"/>
        </w:rPr>
        <w:t>м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вылö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вöдитчан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критерийяс</w:t>
      </w:r>
      <w:proofErr w:type="spellEnd"/>
      <w:r w:rsidR="00BF44E5">
        <w:rPr>
          <w:bCs/>
          <w:sz w:val="28"/>
          <w:szCs w:val="28"/>
        </w:rPr>
        <w:t xml:space="preserve"> система </w:t>
      </w:r>
      <w:proofErr w:type="spellStart"/>
      <w:r w:rsidR="00BF44E5">
        <w:rPr>
          <w:bCs/>
          <w:sz w:val="28"/>
          <w:szCs w:val="28"/>
        </w:rPr>
        <w:t>индöм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тариф </w:t>
      </w:r>
      <w:proofErr w:type="spellStart"/>
      <w:r>
        <w:rPr>
          <w:bCs/>
          <w:sz w:val="28"/>
          <w:szCs w:val="28"/>
        </w:rPr>
        <w:t>службалöн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2007 во </w:t>
      </w:r>
      <w:proofErr w:type="spellStart"/>
      <w:r>
        <w:rPr>
          <w:bCs/>
          <w:sz w:val="28"/>
          <w:szCs w:val="28"/>
        </w:rPr>
        <w:t>моз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28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38/3 №-а </w:t>
      </w:r>
      <w:proofErr w:type="spellStart"/>
      <w:r>
        <w:rPr>
          <w:bCs/>
          <w:sz w:val="28"/>
          <w:szCs w:val="28"/>
        </w:rPr>
        <w:t>тшöктöдöн</w:t>
      </w:r>
      <w:proofErr w:type="spellEnd"/>
      <w:r>
        <w:rPr>
          <w:bCs/>
          <w:sz w:val="28"/>
          <w:szCs w:val="28"/>
        </w:rPr>
        <w:t xml:space="preserve">, да Коми </w:t>
      </w:r>
      <w:proofErr w:type="spellStart"/>
      <w:r>
        <w:rPr>
          <w:bCs/>
          <w:sz w:val="28"/>
          <w:szCs w:val="28"/>
        </w:rPr>
        <w:t>Республикаын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олысьяслы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коммунальнöй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услугаясысь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мынтысьны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верман</w:t>
      </w:r>
      <w:r>
        <w:rPr>
          <w:bCs/>
          <w:sz w:val="28"/>
          <w:szCs w:val="28"/>
        </w:rPr>
        <w:t>лунсö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артыштöм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вöдитчан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критерийяслы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вынсьöдöма</w:t>
      </w:r>
      <w:proofErr w:type="spellEnd"/>
      <w:r>
        <w:rPr>
          <w:bCs/>
          <w:sz w:val="28"/>
          <w:szCs w:val="28"/>
        </w:rPr>
        <w:t xml:space="preserve"> «</w:t>
      </w:r>
      <w:r w:rsidR="00BF44E5">
        <w:rPr>
          <w:bCs/>
          <w:sz w:val="28"/>
          <w:szCs w:val="28"/>
        </w:rPr>
        <w:t xml:space="preserve">Коми </w:t>
      </w:r>
      <w:proofErr w:type="spellStart"/>
      <w:r w:rsidR="00BF44E5">
        <w:rPr>
          <w:bCs/>
          <w:sz w:val="28"/>
          <w:szCs w:val="28"/>
        </w:rPr>
        <w:t>Республикаын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олысьяслы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коммунальнöй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услугаясысь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мынтысьны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верманлунсö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артыштöм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вылö</w:t>
      </w:r>
      <w:proofErr w:type="spell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вöдитчан</w:t>
      </w:r>
      <w:proofErr w:type="spellEnd"/>
      <w:proofErr w:type="gram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критерийяс</w:t>
      </w:r>
      <w:proofErr w:type="spellEnd"/>
      <w:r w:rsidR="00BF44E5">
        <w:rPr>
          <w:bCs/>
          <w:sz w:val="28"/>
          <w:szCs w:val="28"/>
        </w:rPr>
        <w:t xml:space="preserve"> система </w:t>
      </w:r>
      <w:proofErr w:type="spellStart"/>
      <w:r w:rsidR="00BF44E5">
        <w:rPr>
          <w:bCs/>
          <w:sz w:val="28"/>
          <w:szCs w:val="28"/>
        </w:rPr>
        <w:t>индö</w:t>
      </w:r>
      <w:proofErr w:type="gramStart"/>
      <w:r w:rsidR="00BF44E5">
        <w:rPr>
          <w:bCs/>
          <w:sz w:val="28"/>
          <w:szCs w:val="28"/>
        </w:rPr>
        <w:t>м</w:t>
      </w:r>
      <w:proofErr w:type="spellEnd"/>
      <w:proofErr w:type="gramEnd"/>
      <w:r w:rsidR="00BF44E5">
        <w:rPr>
          <w:bCs/>
          <w:sz w:val="28"/>
          <w:szCs w:val="28"/>
        </w:rPr>
        <w:t xml:space="preserve"> </w:t>
      </w:r>
      <w:proofErr w:type="spellStart"/>
      <w:r w:rsidR="00BF44E5"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тариф </w:t>
      </w:r>
      <w:proofErr w:type="spellStart"/>
      <w:r>
        <w:rPr>
          <w:bCs/>
          <w:sz w:val="28"/>
          <w:szCs w:val="28"/>
        </w:rPr>
        <w:t>службалöн</w:t>
      </w:r>
      <w:proofErr w:type="spellEnd"/>
      <w:r>
        <w:rPr>
          <w:bCs/>
          <w:sz w:val="28"/>
          <w:szCs w:val="28"/>
        </w:rPr>
        <w:t xml:space="preserve"> 2009 во </w:t>
      </w:r>
      <w:proofErr w:type="spellStart"/>
      <w:r>
        <w:rPr>
          <w:bCs/>
          <w:sz w:val="28"/>
          <w:szCs w:val="28"/>
        </w:rPr>
        <w:t>йирым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5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86/1 №-а </w:t>
      </w:r>
      <w:proofErr w:type="spellStart"/>
      <w:r>
        <w:rPr>
          <w:bCs/>
          <w:sz w:val="28"/>
          <w:szCs w:val="28"/>
        </w:rPr>
        <w:t>тшöктöдöн</w:t>
      </w:r>
      <w:proofErr w:type="spellEnd"/>
      <w:r>
        <w:rPr>
          <w:bCs/>
          <w:sz w:val="28"/>
          <w:szCs w:val="28"/>
        </w:rPr>
        <w:t>.</w:t>
      </w:r>
    </w:p>
    <w:p w:rsidR="00FE2D2D" w:rsidRDefault="00FE2D2D" w:rsidP="00FE2D2D">
      <w:pPr>
        <w:spacing w:line="360" w:lineRule="auto"/>
        <w:jc w:val="both"/>
        <w:rPr>
          <w:sz w:val="28"/>
          <w:szCs w:val="28"/>
        </w:rPr>
      </w:pPr>
    </w:p>
    <w:p w:rsidR="00FE2D2D" w:rsidRPr="008965FA" w:rsidRDefault="0078243A" w:rsidP="00FE2D2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</w:t>
      </w:r>
      <w:r w:rsidR="00FE2D2D" w:rsidRPr="008965FA">
        <w:rPr>
          <w:b/>
          <w:sz w:val="28"/>
          <w:szCs w:val="28"/>
        </w:rPr>
        <w:t>рнуöдысь</w:t>
      </w:r>
      <w:proofErr w:type="spellEnd"/>
      <w:r w:rsidR="00FE2D2D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</w:t>
      </w:r>
      <w:r w:rsidR="00FE2D2D">
        <w:rPr>
          <w:b/>
          <w:sz w:val="28"/>
          <w:szCs w:val="28"/>
        </w:rPr>
        <w:t xml:space="preserve">А.И. </w:t>
      </w:r>
      <w:proofErr w:type="spellStart"/>
      <w:r w:rsidR="00FE2D2D">
        <w:rPr>
          <w:b/>
          <w:sz w:val="28"/>
          <w:szCs w:val="28"/>
        </w:rPr>
        <w:t>Шеремет</w:t>
      </w:r>
      <w:proofErr w:type="spellEnd"/>
    </w:p>
    <w:p w:rsidR="00FE2D2D" w:rsidRDefault="00FE2D2D" w:rsidP="00FE2D2D">
      <w:pPr>
        <w:spacing w:line="360" w:lineRule="auto"/>
        <w:jc w:val="both"/>
        <w:rPr>
          <w:sz w:val="28"/>
          <w:szCs w:val="28"/>
        </w:rPr>
      </w:pPr>
    </w:p>
    <w:p w:rsidR="00FE2D2D" w:rsidRDefault="00FE2D2D" w:rsidP="00FE2D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тöвшöр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31 лун</w:t>
      </w:r>
    </w:p>
    <w:p w:rsidR="002020C4" w:rsidRDefault="002020C4" w:rsidP="00FE2D2D">
      <w:pPr>
        <w:spacing w:after="200" w:line="276" w:lineRule="auto"/>
        <w:rPr>
          <w:sz w:val="28"/>
          <w:szCs w:val="28"/>
        </w:rPr>
      </w:pPr>
    </w:p>
    <w:p w:rsidR="00905CE6" w:rsidRPr="00905CE6" w:rsidRDefault="00905CE6" w:rsidP="00FE2D2D">
      <w:pPr>
        <w:spacing w:after="200" w:line="276" w:lineRule="auto"/>
        <w:rPr>
          <w:sz w:val="20"/>
          <w:szCs w:val="20"/>
        </w:rPr>
      </w:pPr>
      <w:r w:rsidRPr="00905CE6">
        <w:rPr>
          <w:sz w:val="20"/>
          <w:szCs w:val="20"/>
        </w:rPr>
        <w:t>Исакова 1 589 пас</w:t>
      </w:r>
    </w:p>
    <w:sectPr w:rsidR="00905CE6" w:rsidRPr="00905CE6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2D2D"/>
    <w:rsid w:val="0009539E"/>
    <w:rsid w:val="002020C4"/>
    <w:rsid w:val="00325345"/>
    <w:rsid w:val="005238C6"/>
    <w:rsid w:val="0078243A"/>
    <w:rsid w:val="007A70B9"/>
    <w:rsid w:val="008917A2"/>
    <w:rsid w:val="008B3E5A"/>
    <w:rsid w:val="00905CE6"/>
    <w:rsid w:val="00BF44E5"/>
    <w:rsid w:val="00D71F0B"/>
    <w:rsid w:val="00FE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1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2011-03-30T10:59:00Z</cp:lastPrinted>
  <dcterms:created xsi:type="dcterms:W3CDTF">2011-03-30T10:10:00Z</dcterms:created>
  <dcterms:modified xsi:type="dcterms:W3CDTF">2011-03-31T08:21:00Z</dcterms:modified>
</cp:coreProperties>
</file>