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EF6" w:rsidRDefault="00036EF6" w:rsidP="00036EF6">
      <w:pPr>
        <w:pStyle w:val="a3"/>
      </w:pPr>
      <w:r>
        <w:t>КОМИ РЕСПУБЛИКАСА ЮРАЛЫСЬЛÖН</w:t>
      </w:r>
      <w:r>
        <w:br/>
        <w:t>ИНДÖД</w:t>
      </w:r>
      <w:r>
        <w:br/>
      </w:r>
    </w:p>
    <w:p w:rsidR="00036EF6" w:rsidRDefault="00036EF6" w:rsidP="00036EF6">
      <w:pPr>
        <w:spacing w:line="360" w:lineRule="auto"/>
        <w:ind w:right="-96" w:firstLine="567"/>
        <w:jc w:val="center"/>
        <w:rPr>
          <w:b/>
          <w:bCs/>
          <w:sz w:val="28"/>
          <w:szCs w:val="28"/>
        </w:rPr>
      </w:pPr>
      <w:r>
        <w:rPr>
          <w:b/>
          <w:bCs/>
          <w:sz w:val="28"/>
          <w:szCs w:val="28"/>
        </w:rPr>
        <w:t>«Коми Республикаса йöзöс велöдан министерство йылысь» Коми Республикаса Юралысьлöн 2010 во косму тöлысь 19 лунся 54 №-а Индöдö вежсьöмъяс пыртöм йылысь</w:t>
      </w:r>
    </w:p>
    <w:p w:rsidR="00036EF6" w:rsidRDefault="00036EF6" w:rsidP="00036EF6">
      <w:pPr>
        <w:spacing w:line="360" w:lineRule="auto"/>
        <w:ind w:right="-96"/>
        <w:jc w:val="both"/>
        <w:rPr>
          <w:sz w:val="28"/>
          <w:szCs w:val="28"/>
        </w:rPr>
      </w:pPr>
    </w:p>
    <w:p w:rsidR="00036EF6" w:rsidRDefault="00036EF6" w:rsidP="00036EF6">
      <w:pPr>
        <w:spacing w:line="360" w:lineRule="auto"/>
        <w:ind w:firstLine="709"/>
        <w:jc w:val="both"/>
        <w:rPr>
          <w:sz w:val="28"/>
          <w:szCs w:val="28"/>
        </w:rPr>
      </w:pPr>
      <w:r>
        <w:rPr>
          <w:sz w:val="28"/>
          <w:szCs w:val="28"/>
        </w:rPr>
        <w:t>Шуа:</w:t>
      </w:r>
    </w:p>
    <w:p w:rsidR="00036EF6" w:rsidRDefault="00036EF6" w:rsidP="00036EF6">
      <w:pPr>
        <w:spacing w:line="360" w:lineRule="auto"/>
        <w:ind w:firstLine="709"/>
        <w:jc w:val="both"/>
        <w:rPr>
          <w:sz w:val="28"/>
          <w:szCs w:val="28"/>
        </w:rPr>
      </w:pPr>
      <w:r>
        <w:rPr>
          <w:sz w:val="28"/>
          <w:szCs w:val="28"/>
        </w:rPr>
        <w:t xml:space="preserve">1. Пыртны </w:t>
      </w:r>
      <w:r w:rsidR="00E51E0D">
        <w:rPr>
          <w:sz w:val="28"/>
          <w:szCs w:val="28"/>
        </w:rPr>
        <w:t>«Коми Республикаса йöзöс велöдан министерство йылысь» Коми Республикаса Юралысьлöн 2010 во косму тöлысь 19 лунся 54 №-а Индöдö вежсьöмъяс содтöдын индöм серти.</w:t>
      </w:r>
    </w:p>
    <w:p w:rsidR="00036EF6" w:rsidRDefault="00036EF6" w:rsidP="00036EF6">
      <w:pPr>
        <w:spacing w:line="360" w:lineRule="auto"/>
        <w:ind w:firstLine="709"/>
        <w:jc w:val="both"/>
        <w:rPr>
          <w:sz w:val="28"/>
          <w:szCs w:val="28"/>
        </w:rPr>
      </w:pPr>
      <w:r>
        <w:rPr>
          <w:sz w:val="28"/>
          <w:szCs w:val="28"/>
        </w:rPr>
        <w:t>2. Тайö Индöдыс вынсялö сiйöс кырымалан лунсянь.</w:t>
      </w:r>
    </w:p>
    <w:p w:rsidR="00036EF6" w:rsidRDefault="00036EF6" w:rsidP="00036EF6">
      <w:pPr>
        <w:spacing w:line="360" w:lineRule="auto"/>
        <w:ind w:firstLine="709"/>
        <w:jc w:val="both"/>
        <w:rPr>
          <w:sz w:val="28"/>
          <w:szCs w:val="28"/>
        </w:rPr>
      </w:pPr>
    </w:p>
    <w:p w:rsidR="00036EF6" w:rsidRDefault="00036EF6" w:rsidP="00036EF6">
      <w:pPr>
        <w:spacing w:line="360" w:lineRule="auto"/>
        <w:ind w:firstLine="709"/>
        <w:jc w:val="both"/>
        <w:rPr>
          <w:sz w:val="28"/>
          <w:szCs w:val="28"/>
        </w:rPr>
      </w:pPr>
    </w:p>
    <w:p w:rsidR="00036EF6" w:rsidRDefault="00036EF6" w:rsidP="00036EF6">
      <w:pPr>
        <w:spacing w:line="360" w:lineRule="auto"/>
        <w:ind w:firstLine="709"/>
        <w:jc w:val="both"/>
        <w:rPr>
          <w:sz w:val="28"/>
          <w:szCs w:val="28"/>
        </w:rPr>
      </w:pPr>
    </w:p>
    <w:p w:rsidR="00036EF6" w:rsidRDefault="00036EF6" w:rsidP="00036EF6">
      <w:pPr>
        <w:spacing w:line="360" w:lineRule="auto"/>
        <w:ind w:right="-96"/>
        <w:jc w:val="both"/>
        <w:rPr>
          <w:sz w:val="28"/>
          <w:szCs w:val="28"/>
        </w:rPr>
      </w:pPr>
      <w:r>
        <w:rPr>
          <w:sz w:val="28"/>
          <w:szCs w:val="28"/>
        </w:rPr>
        <w:t>Коми Республикаса Юралысь                                                                   В. Гайзер</w:t>
      </w:r>
    </w:p>
    <w:p w:rsidR="00036EF6" w:rsidRDefault="00036EF6" w:rsidP="00036EF6">
      <w:pPr>
        <w:spacing w:line="360" w:lineRule="auto"/>
        <w:ind w:right="-96"/>
        <w:jc w:val="both"/>
        <w:rPr>
          <w:sz w:val="28"/>
          <w:szCs w:val="28"/>
        </w:rPr>
      </w:pPr>
    </w:p>
    <w:p w:rsidR="00036EF6" w:rsidRDefault="00036EF6" w:rsidP="00036EF6">
      <w:pPr>
        <w:spacing w:line="360" w:lineRule="auto"/>
        <w:ind w:right="-96"/>
        <w:jc w:val="both"/>
        <w:rPr>
          <w:sz w:val="28"/>
          <w:szCs w:val="28"/>
        </w:rPr>
      </w:pPr>
      <w:r>
        <w:rPr>
          <w:sz w:val="28"/>
          <w:szCs w:val="28"/>
        </w:rPr>
        <w:t>Сыктывкар</w:t>
      </w:r>
    </w:p>
    <w:p w:rsidR="00036EF6" w:rsidRDefault="00036EF6" w:rsidP="00036EF6">
      <w:pPr>
        <w:spacing w:line="360" w:lineRule="auto"/>
        <w:ind w:right="-96"/>
        <w:jc w:val="both"/>
        <w:rPr>
          <w:sz w:val="28"/>
          <w:szCs w:val="28"/>
        </w:rPr>
      </w:pPr>
      <w:r>
        <w:rPr>
          <w:sz w:val="28"/>
          <w:szCs w:val="28"/>
        </w:rPr>
        <w:t>2011 вося рака тöлысь 9 лун</w:t>
      </w:r>
    </w:p>
    <w:p w:rsidR="00036EF6" w:rsidRDefault="00036EF6" w:rsidP="00036EF6">
      <w:pPr>
        <w:spacing w:line="360" w:lineRule="auto"/>
        <w:ind w:right="-96"/>
        <w:jc w:val="both"/>
        <w:rPr>
          <w:sz w:val="28"/>
          <w:szCs w:val="28"/>
        </w:rPr>
      </w:pPr>
      <w:r>
        <w:rPr>
          <w:sz w:val="28"/>
          <w:szCs w:val="28"/>
        </w:rPr>
        <w:t xml:space="preserve">28 № </w:t>
      </w:r>
    </w:p>
    <w:p w:rsidR="0029188F" w:rsidRDefault="0029188F">
      <w:pPr>
        <w:rPr>
          <w:sz w:val="28"/>
          <w:szCs w:val="28"/>
        </w:rPr>
      </w:pPr>
      <w:r>
        <w:rPr>
          <w:sz w:val="28"/>
          <w:szCs w:val="28"/>
        </w:rPr>
        <w:br w:type="page"/>
      </w:r>
    </w:p>
    <w:p w:rsidR="0029188F" w:rsidRDefault="0029188F" w:rsidP="0029188F">
      <w:pPr>
        <w:spacing w:line="360" w:lineRule="auto"/>
        <w:ind w:right="-96"/>
        <w:jc w:val="right"/>
        <w:rPr>
          <w:sz w:val="28"/>
          <w:szCs w:val="28"/>
        </w:rPr>
      </w:pPr>
      <w:r>
        <w:rPr>
          <w:sz w:val="28"/>
          <w:szCs w:val="28"/>
        </w:rPr>
        <w:lastRenderedPageBreak/>
        <w:t>Коми Республикаса Юралысьлöн</w:t>
      </w:r>
    </w:p>
    <w:p w:rsidR="0029188F" w:rsidRDefault="0029188F" w:rsidP="0029188F">
      <w:pPr>
        <w:spacing w:line="360" w:lineRule="auto"/>
        <w:ind w:right="-96"/>
        <w:jc w:val="right"/>
        <w:rPr>
          <w:sz w:val="28"/>
          <w:szCs w:val="28"/>
        </w:rPr>
      </w:pPr>
      <w:r>
        <w:rPr>
          <w:sz w:val="28"/>
          <w:szCs w:val="28"/>
        </w:rPr>
        <w:t>2011 во рака тöлысь 9 лунся 28 №-а Индöд дорö</w:t>
      </w:r>
    </w:p>
    <w:p w:rsidR="0029188F" w:rsidRDefault="0029188F" w:rsidP="0029188F">
      <w:pPr>
        <w:spacing w:line="360" w:lineRule="auto"/>
        <w:ind w:right="-96"/>
        <w:jc w:val="right"/>
        <w:rPr>
          <w:sz w:val="28"/>
          <w:szCs w:val="28"/>
        </w:rPr>
      </w:pPr>
      <w:r>
        <w:rPr>
          <w:sz w:val="28"/>
          <w:szCs w:val="28"/>
        </w:rPr>
        <w:t>СОДТÖД</w:t>
      </w:r>
    </w:p>
    <w:p w:rsidR="0029188F" w:rsidRDefault="0029188F" w:rsidP="0029188F">
      <w:pPr>
        <w:spacing w:line="360" w:lineRule="auto"/>
        <w:ind w:right="-96"/>
        <w:jc w:val="right"/>
        <w:rPr>
          <w:sz w:val="28"/>
          <w:szCs w:val="28"/>
        </w:rPr>
      </w:pPr>
    </w:p>
    <w:p w:rsidR="0029188F" w:rsidRDefault="0029188F" w:rsidP="0029188F">
      <w:pPr>
        <w:spacing w:line="360" w:lineRule="auto"/>
        <w:ind w:right="-96"/>
        <w:jc w:val="center"/>
        <w:rPr>
          <w:bCs/>
          <w:sz w:val="28"/>
          <w:szCs w:val="28"/>
        </w:rPr>
      </w:pPr>
      <w:r w:rsidRPr="0029188F">
        <w:rPr>
          <w:bCs/>
          <w:sz w:val="28"/>
          <w:szCs w:val="28"/>
        </w:rPr>
        <w:t xml:space="preserve">«Коми Республикаса йöзöс велöдан министерство йылысь» Коми Республикаса Юралысьлöн 2010 во косму тöлысь 19 лунся 54 №-а </w:t>
      </w:r>
    </w:p>
    <w:p w:rsidR="0029188F" w:rsidRDefault="0029188F" w:rsidP="0029188F">
      <w:pPr>
        <w:spacing w:line="360" w:lineRule="auto"/>
        <w:ind w:right="-96"/>
        <w:jc w:val="center"/>
        <w:rPr>
          <w:bCs/>
          <w:sz w:val="28"/>
          <w:szCs w:val="28"/>
        </w:rPr>
      </w:pPr>
      <w:r w:rsidRPr="0029188F">
        <w:rPr>
          <w:bCs/>
          <w:sz w:val="28"/>
          <w:szCs w:val="28"/>
        </w:rPr>
        <w:t xml:space="preserve">Индöдö пыртöм  </w:t>
      </w:r>
    </w:p>
    <w:p w:rsidR="0029188F" w:rsidRPr="0029188F" w:rsidRDefault="0029188F" w:rsidP="0029188F">
      <w:pPr>
        <w:spacing w:line="360" w:lineRule="auto"/>
        <w:ind w:right="-96"/>
        <w:jc w:val="center"/>
        <w:rPr>
          <w:b/>
          <w:bCs/>
          <w:sz w:val="28"/>
          <w:szCs w:val="28"/>
        </w:rPr>
      </w:pPr>
      <w:r w:rsidRPr="0029188F">
        <w:rPr>
          <w:b/>
          <w:bCs/>
          <w:sz w:val="28"/>
          <w:szCs w:val="28"/>
        </w:rPr>
        <w:t>ВЕЖСЬÖМЪЯС</w:t>
      </w:r>
    </w:p>
    <w:p w:rsidR="0029188F" w:rsidRDefault="0029188F" w:rsidP="0029188F">
      <w:pPr>
        <w:spacing w:line="360" w:lineRule="auto"/>
        <w:ind w:right="-96"/>
        <w:jc w:val="center"/>
        <w:rPr>
          <w:bCs/>
          <w:sz w:val="28"/>
          <w:szCs w:val="28"/>
        </w:rPr>
      </w:pPr>
    </w:p>
    <w:p w:rsidR="0029188F" w:rsidRDefault="0029188F" w:rsidP="0029188F">
      <w:pPr>
        <w:spacing w:line="360" w:lineRule="auto"/>
        <w:ind w:right="-96" w:firstLine="567"/>
        <w:jc w:val="both"/>
        <w:rPr>
          <w:bCs/>
          <w:sz w:val="28"/>
          <w:szCs w:val="28"/>
        </w:rPr>
      </w:pPr>
      <w:r w:rsidRPr="0029188F">
        <w:rPr>
          <w:bCs/>
          <w:sz w:val="28"/>
          <w:szCs w:val="28"/>
        </w:rPr>
        <w:t>«Коми Республикаса йöзöс велöдан министерство йылысь» Коми Республикаса Юралысьлöн 2010 во косму тöлысь 1</w:t>
      </w:r>
      <w:r>
        <w:rPr>
          <w:bCs/>
          <w:sz w:val="28"/>
          <w:szCs w:val="28"/>
        </w:rPr>
        <w:t>9 лунся 54 №-а Индöдын:</w:t>
      </w:r>
    </w:p>
    <w:p w:rsidR="0029188F" w:rsidRDefault="0029188F" w:rsidP="0029188F">
      <w:pPr>
        <w:spacing w:line="360" w:lineRule="auto"/>
        <w:ind w:right="-96" w:firstLine="567"/>
        <w:jc w:val="both"/>
        <w:rPr>
          <w:bCs/>
          <w:sz w:val="28"/>
          <w:szCs w:val="28"/>
        </w:rPr>
      </w:pPr>
      <w:r>
        <w:rPr>
          <w:bCs/>
          <w:sz w:val="28"/>
          <w:szCs w:val="28"/>
        </w:rPr>
        <w:t>Коми Республикаса йöзöс велöдан министерство йылысь положениеын, мый вынсьöдöма Индöдöн (содтöд):</w:t>
      </w:r>
    </w:p>
    <w:p w:rsidR="0029188F" w:rsidRDefault="0029188F" w:rsidP="0029188F">
      <w:pPr>
        <w:spacing w:line="360" w:lineRule="auto"/>
        <w:ind w:right="-96" w:firstLine="567"/>
        <w:jc w:val="both"/>
        <w:rPr>
          <w:bCs/>
          <w:sz w:val="28"/>
          <w:szCs w:val="28"/>
        </w:rPr>
      </w:pPr>
      <w:r>
        <w:rPr>
          <w:bCs/>
          <w:sz w:val="28"/>
          <w:szCs w:val="28"/>
        </w:rPr>
        <w:t>1) 5 пунктын:</w:t>
      </w:r>
    </w:p>
    <w:p w:rsidR="0029188F" w:rsidRDefault="0029188F" w:rsidP="0029188F">
      <w:pPr>
        <w:spacing w:line="360" w:lineRule="auto"/>
        <w:ind w:right="-96" w:firstLine="567"/>
        <w:jc w:val="both"/>
        <w:rPr>
          <w:bCs/>
          <w:sz w:val="28"/>
          <w:szCs w:val="28"/>
        </w:rPr>
      </w:pPr>
      <w:r>
        <w:rPr>
          <w:bCs/>
          <w:sz w:val="28"/>
          <w:szCs w:val="28"/>
        </w:rPr>
        <w:t>а) 15 подпункт гижны тадзи:</w:t>
      </w:r>
    </w:p>
    <w:p w:rsidR="004249DF" w:rsidRDefault="006327BF" w:rsidP="004249DF">
      <w:pPr>
        <w:spacing w:line="360" w:lineRule="auto"/>
        <w:ind w:firstLine="567"/>
        <w:jc w:val="both"/>
        <w:rPr>
          <w:sz w:val="28"/>
          <w:szCs w:val="28"/>
        </w:rPr>
      </w:pPr>
      <w:r>
        <w:rPr>
          <w:bCs/>
          <w:sz w:val="28"/>
          <w:szCs w:val="28"/>
        </w:rPr>
        <w:t>«</w:t>
      </w:r>
      <w:r w:rsidRPr="004249DF">
        <w:rPr>
          <w:bCs/>
          <w:sz w:val="28"/>
          <w:szCs w:val="28"/>
        </w:rPr>
        <w:t xml:space="preserve">15) </w:t>
      </w:r>
      <w:r w:rsidR="004249DF" w:rsidRPr="004249DF">
        <w:rPr>
          <w:sz w:val="28"/>
          <w:szCs w:val="28"/>
        </w:rPr>
        <w:t xml:space="preserve">котыртö да нуöдö велöдчысьяслы, кодъяс велöдчисны </w:t>
      </w:r>
      <w:r w:rsidR="00C4633F">
        <w:rPr>
          <w:sz w:val="28"/>
          <w:szCs w:val="28"/>
        </w:rPr>
        <w:t>подув</w:t>
      </w:r>
      <w:r w:rsidR="004249DF" w:rsidRPr="004249DF">
        <w:rPr>
          <w:sz w:val="28"/>
          <w:szCs w:val="28"/>
        </w:rPr>
        <w:t xml:space="preserve">, шöр (тыр) уджтас серти, государственнöй (итогöвöй) аттестация, сы лыдын öтувъя </w:t>
      </w:r>
      <w:r w:rsidR="004249DF">
        <w:rPr>
          <w:sz w:val="28"/>
          <w:szCs w:val="28"/>
        </w:rPr>
        <w:t xml:space="preserve">государственнöй экзамен формаын (тшöтш дасьтö йöзöс, кодъясöс корöны нуöдны öтувъя государственнöй экзамен, котыртö дiнму юöртан система лöсьöдöм да нуöдöм, видзö, вöдитчö да бырöдö экзаменационнöй материалъяс да öтувъя государственнöй экзамен помшуöмъяс йылысь эскöдангижöдъяс, обработайтö да прöверитö </w:t>
      </w:r>
      <w:r w:rsidR="004249DF" w:rsidRPr="004249DF">
        <w:rPr>
          <w:sz w:val="28"/>
          <w:szCs w:val="28"/>
        </w:rPr>
        <w:t>öтувъя государственнöй экзаменын участвуйтысьяслысь экзаменационнöй уджъяс,</w:t>
      </w:r>
      <w:r w:rsidR="004249DF">
        <w:rPr>
          <w:sz w:val="28"/>
          <w:szCs w:val="28"/>
        </w:rPr>
        <w:t xml:space="preserve"> а сiдзжö тöдмöдö </w:t>
      </w:r>
      <w:r w:rsidR="004249DF" w:rsidRPr="004249DF">
        <w:rPr>
          <w:sz w:val="28"/>
          <w:szCs w:val="28"/>
        </w:rPr>
        <w:t>öтувъя государственнöй экзаменын участвуйтысья</w:t>
      </w:r>
      <w:r w:rsidR="004249DF">
        <w:rPr>
          <w:sz w:val="28"/>
          <w:szCs w:val="28"/>
        </w:rPr>
        <w:t>сöс сылöн помшуöмъясöн да нуöдö общественнöй видзöдысьяслысь аккредитация);»;</w:t>
      </w:r>
    </w:p>
    <w:p w:rsidR="004249DF" w:rsidRDefault="004249DF" w:rsidP="004249DF">
      <w:pPr>
        <w:spacing w:line="360" w:lineRule="auto"/>
        <w:ind w:firstLine="567"/>
        <w:jc w:val="both"/>
        <w:rPr>
          <w:sz w:val="28"/>
          <w:szCs w:val="28"/>
        </w:rPr>
      </w:pPr>
      <w:r>
        <w:rPr>
          <w:sz w:val="28"/>
          <w:szCs w:val="28"/>
        </w:rPr>
        <w:t xml:space="preserve">б) 23 </w:t>
      </w:r>
      <w:r w:rsidRPr="0058606C">
        <w:rPr>
          <w:sz w:val="28"/>
          <w:szCs w:val="28"/>
        </w:rPr>
        <w:t xml:space="preserve">подпунктын </w:t>
      </w:r>
      <w:r w:rsidR="0058606C">
        <w:rPr>
          <w:sz w:val="28"/>
          <w:szCs w:val="28"/>
        </w:rPr>
        <w:t>«</w:t>
      </w:r>
      <w:r w:rsidR="0058606C" w:rsidRPr="0058606C">
        <w:rPr>
          <w:sz w:val="28"/>
          <w:szCs w:val="28"/>
        </w:rPr>
        <w:t>организационно-методическöй веськöдлöмсö, координируйтöмсö да контрольсö</w:t>
      </w:r>
      <w:r w:rsidR="0058606C">
        <w:rPr>
          <w:sz w:val="28"/>
          <w:szCs w:val="28"/>
        </w:rPr>
        <w:t>» кывъяс вежны «учредитысьлысь могъяс</w:t>
      </w:r>
      <w:r w:rsidR="001064CF">
        <w:rPr>
          <w:sz w:val="28"/>
          <w:szCs w:val="28"/>
        </w:rPr>
        <w:t>сö</w:t>
      </w:r>
      <w:r w:rsidR="0058606C">
        <w:rPr>
          <w:sz w:val="28"/>
          <w:szCs w:val="28"/>
        </w:rPr>
        <w:t xml:space="preserve"> да уджмогъяс</w:t>
      </w:r>
      <w:r w:rsidR="001064CF">
        <w:rPr>
          <w:sz w:val="28"/>
          <w:szCs w:val="28"/>
        </w:rPr>
        <w:t>сö</w:t>
      </w:r>
      <w:r w:rsidR="0058606C">
        <w:rPr>
          <w:sz w:val="28"/>
          <w:szCs w:val="28"/>
        </w:rPr>
        <w:t>» кывъясöн</w:t>
      </w:r>
      <w:r w:rsidR="001064CF">
        <w:rPr>
          <w:sz w:val="28"/>
          <w:szCs w:val="28"/>
        </w:rPr>
        <w:t>;</w:t>
      </w:r>
    </w:p>
    <w:p w:rsidR="001064CF" w:rsidRDefault="001064CF" w:rsidP="001064CF">
      <w:pPr>
        <w:spacing w:line="360" w:lineRule="auto"/>
        <w:ind w:firstLine="567"/>
        <w:jc w:val="both"/>
        <w:rPr>
          <w:sz w:val="28"/>
          <w:szCs w:val="28"/>
        </w:rPr>
      </w:pPr>
      <w:r>
        <w:rPr>
          <w:sz w:val="28"/>
          <w:szCs w:val="28"/>
        </w:rPr>
        <w:lastRenderedPageBreak/>
        <w:t>в) 34 подпунктын «</w:t>
      </w:r>
      <w:r w:rsidRPr="0058606C">
        <w:rPr>
          <w:sz w:val="28"/>
          <w:szCs w:val="28"/>
        </w:rPr>
        <w:t>организационно-методическöй веськöдлöмсö, координируйтöмсö да контрольсö</w:t>
      </w:r>
      <w:r>
        <w:rPr>
          <w:sz w:val="28"/>
          <w:szCs w:val="28"/>
        </w:rPr>
        <w:t>» кывъяс вежны «учредитысьлысь могъяссö да уджмогъяссö» кывъясöн;</w:t>
      </w:r>
    </w:p>
    <w:p w:rsidR="001064CF" w:rsidRDefault="001064CF" w:rsidP="001064CF">
      <w:pPr>
        <w:spacing w:line="360" w:lineRule="auto"/>
        <w:ind w:firstLine="567"/>
        <w:jc w:val="both"/>
        <w:rPr>
          <w:sz w:val="28"/>
          <w:szCs w:val="28"/>
        </w:rPr>
      </w:pPr>
      <w:r>
        <w:rPr>
          <w:sz w:val="28"/>
          <w:szCs w:val="28"/>
        </w:rPr>
        <w:t>г) 37 подпункт гижны тадзи:</w:t>
      </w:r>
    </w:p>
    <w:p w:rsidR="001064CF" w:rsidRDefault="001064CF" w:rsidP="001064CF">
      <w:pPr>
        <w:spacing w:line="360" w:lineRule="auto"/>
        <w:ind w:firstLine="567"/>
        <w:jc w:val="both"/>
        <w:rPr>
          <w:sz w:val="28"/>
          <w:szCs w:val="28"/>
        </w:rPr>
      </w:pPr>
      <w:r>
        <w:rPr>
          <w:sz w:val="28"/>
          <w:szCs w:val="28"/>
        </w:rPr>
        <w:t xml:space="preserve">«37) </w:t>
      </w:r>
      <w:r w:rsidRPr="001064CF">
        <w:rPr>
          <w:sz w:val="28"/>
          <w:szCs w:val="28"/>
        </w:rPr>
        <w:t xml:space="preserve">котыртö </w:t>
      </w:r>
      <w:r>
        <w:rPr>
          <w:sz w:val="28"/>
          <w:szCs w:val="28"/>
        </w:rPr>
        <w:t>да нуöдö Коми Республика мутасын аслас компетенция серти терроризмысь да экстремизмысь öлöдöм кузя, наысь лоöмторсö чинтöм кузя удж Коми Республикаын терроризмлы паныд кописсиялöн решениеяс серти;»;</w:t>
      </w:r>
    </w:p>
    <w:p w:rsidR="001064CF" w:rsidRDefault="001064CF" w:rsidP="001064CF">
      <w:pPr>
        <w:spacing w:line="360" w:lineRule="auto"/>
        <w:ind w:firstLine="567"/>
        <w:jc w:val="both"/>
        <w:rPr>
          <w:sz w:val="28"/>
          <w:szCs w:val="28"/>
        </w:rPr>
      </w:pPr>
      <w:r>
        <w:rPr>
          <w:sz w:val="28"/>
          <w:szCs w:val="28"/>
        </w:rPr>
        <w:t>2) 8 пунктса 10 подпунктын «нуöдны техническöй дöзьöр,» кывъяс киритны;</w:t>
      </w:r>
    </w:p>
    <w:p w:rsidR="001064CF" w:rsidRDefault="001064CF" w:rsidP="001064CF">
      <w:pPr>
        <w:spacing w:line="360" w:lineRule="auto"/>
        <w:ind w:firstLine="567"/>
        <w:jc w:val="both"/>
        <w:rPr>
          <w:sz w:val="28"/>
          <w:szCs w:val="28"/>
        </w:rPr>
      </w:pPr>
      <w:r>
        <w:rPr>
          <w:sz w:val="28"/>
          <w:szCs w:val="28"/>
        </w:rPr>
        <w:t>3) 9 пунктса 5 подпунктын «</w:t>
      </w:r>
      <w:r w:rsidRPr="0058606C">
        <w:rPr>
          <w:sz w:val="28"/>
          <w:szCs w:val="28"/>
        </w:rPr>
        <w:t>организационно-методическöй веськöдлöмсö, координируйтöмсö да контрольсö</w:t>
      </w:r>
      <w:r>
        <w:rPr>
          <w:sz w:val="28"/>
          <w:szCs w:val="28"/>
        </w:rPr>
        <w:t>» кывъяс вежны «учредитысьлысь могъяссö да уджмогъяссö» кывъясöн.</w:t>
      </w:r>
    </w:p>
    <w:p w:rsidR="001064CF" w:rsidRDefault="001064CF" w:rsidP="001064CF">
      <w:pPr>
        <w:spacing w:line="360" w:lineRule="auto"/>
        <w:ind w:firstLine="567"/>
        <w:jc w:val="both"/>
        <w:rPr>
          <w:sz w:val="28"/>
          <w:szCs w:val="28"/>
        </w:rPr>
      </w:pPr>
    </w:p>
    <w:p w:rsidR="001064CF" w:rsidRPr="0058606C" w:rsidRDefault="001064CF" w:rsidP="004249DF">
      <w:pPr>
        <w:spacing w:line="360" w:lineRule="auto"/>
        <w:ind w:firstLine="567"/>
        <w:jc w:val="both"/>
        <w:rPr>
          <w:sz w:val="28"/>
          <w:szCs w:val="28"/>
          <w:vertAlign w:val="superscript"/>
        </w:rPr>
      </w:pPr>
    </w:p>
    <w:p w:rsidR="0029188F" w:rsidRDefault="0029188F" w:rsidP="004249DF">
      <w:pPr>
        <w:spacing w:line="360" w:lineRule="auto"/>
        <w:ind w:right="-96" w:firstLine="567"/>
        <w:jc w:val="both"/>
        <w:rPr>
          <w:b/>
          <w:bCs/>
          <w:sz w:val="28"/>
          <w:szCs w:val="28"/>
        </w:rPr>
      </w:pPr>
    </w:p>
    <w:p w:rsidR="0029188F" w:rsidRDefault="0029188F" w:rsidP="0029188F">
      <w:pPr>
        <w:spacing w:line="360" w:lineRule="auto"/>
        <w:ind w:right="-96"/>
        <w:jc w:val="center"/>
        <w:rPr>
          <w:sz w:val="28"/>
          <w:szCs w:val="28"/>
        </w:rPr>
      </w:pPr>
    </w:p>
    <w:p w:rsidR="00036EF6" w:rsidRDefault="00036EF6" w:rsidP="00036EF6">
      <w:pPr>
        <w:pStyle w:val="a5"/>
        <w:spacing w:line="360" w:lineRule="auto"/>
        <w:jc w:val="both"/>
        <w:rPr>
          <w:rFonts w:ascii="Times New Roman" w:hAnsi="Times New Roman"/>
          <w:sz w:val="20"/>
          <w:szCs w:val="20"/>
          <w:lang w:val="ru-RU"/>
        </w:rPr>
      </w:pPr>
      <w:r>
        <w:rPr>
          <w:rFonts w:ascii="Times New Roman" w:hAnsi="Times New Roman"/>
          <w:sz w:val="20"/>
          <w:szCs w:val="20"/>
          <w:lang w:val="ru-RU"/>
        </w:rPr>
        <w:t xml:space="preserve">Вуджöдiс Кузнецова Н.А.,  </w:t>
      </w:r>
      <w:r w:rsidR="001064CF">
        <w:rPr>
          <w:rFonts w:ascii="Times New Roman" w:hAnsi="Times New Roman"/>
          <w:sz w:val="20"/>
          <w:szCs w:val="20"/>
          <w:lang w:val="ru-RU"/>
        </w:rPr>
        <w:t xml:space="preserve">2 170 </w:t>
      </w:r>
      <w:r>
        <w:rPr>
          <w:rFonts w:ascii="Times New Roman" w:hAnsi="Times New Roman"/>
          <w:sz w:val="20"/>
          <w:szCs w:val="20"/>
          <w:lang w:val="ru-RU"/>
        </w:rPr>
        <w:t xml:space="preserve"> пас</w:t>
      </w:r>
    </w:p>
    <w:p w:rsidR="0033136F" w:rsidRDefault="0033136F"/>
    <w:sectPr w:rsidR="0033136F" w:rsidSect="0033136F">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5C0E" w:rsidRDefault="00835C0E" w:rsidP="0029188F">
      <w:r>
        <w:separator/>
      </w:r>
    </w:p>
  </w:endnote>
  <w:endnote w:type="continuationSeparator" w:id="1">
    <w:p w:rsidR="00835C0E" w:rsidRDefault="00835C0E" w:rsidP="002918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45751"/>
      <w:docPartObj>
        <w:docPartGallery w:val="Page Numbers (Bottom of Page)"/>
        <w:docPartUnique/>
      </w:docPartObj>
    </w:sdtPr>
    <w:sdtContent>
      <w:p w:rsidR="0029188F" w:rsidRDefault="009B3611">
        <w:pPr>
          <w:pStyle w:val="a8"/>
          <w:jc w:val="center"/>
        </w:pPr>
        <w:fldSimple w:instr=" PAGE   \* MERGEFORMAT ">
          <w:r w:rsidR="00C4633F">
            <w:rPr>
              <w:noProof/>
            </w:rPr>
            <w:t>1</w:t>
          </w:r>
        </w:fldSimple>
      </w:p>
    </w:sdtContent>
  </w:sdt>
  <w:p w:rsidR="0029188F" w:rsidRDefault="0029188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5C0E" w:rsidRDefault="00835C0E" w:rsidP="0029188F">
      <w:r>
        <w:separator/>
      </w:r>
    </w:p>
  </w:footnote>
  <w:footnote w:type="continuationSeparator" w:id="1">
    <w:p w:rsidR="00835C0E" w:rsidRDefault="00835C0E" w:rsidP="002918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36EF6"/>
    <w:rsid w:val="00036EF6"/>
    <w:rsid w:val="00085208"/>
    <w:rsid w:val="000A7AE5"/>
    <w:rsid w:val="001064CF"/>
    <w:rsid w:val="001D5E36"/>
    <w:rsid w:val="0029188F"/>
    <w:rsid w:val="0033136F"/>
    <w:rsid w:val="004249DF"/>
    <w:rsid w:val="0058606C"/>
    <w:rsid w:val="005C07FB"/>
    <w:rsid w:val="006327BF"/>
    <w:rsid w:val="00663E79"/>
    <w:rsid w:val="007759B4"/>
    <w:rsid w:val="00827B9A"/>
    <w:rsid w:val="00835C0E"/>
    <w:rsid w:val="009B3611"/>
    <w:rsid w:val="00A66676"/>
    <w:rsid w:val="00BC43FB"/>
    <w:rsid w:val="00C4633F"/>
    <w:rsid w:val="00DD5B97"/>
    <w:rsid w:val="00E51E0D"/>
    <w:rsid w:val="00E81A0A"/>
    <w:rsid w:val="00F661F7"/>
    <w:rsid w:val="00F93F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EF6"/>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036EF6"/>
    <w:pPr>
      <w:spacing w:line="360" w:lineRule="auto"/>
      <w:ind w:right="-96" w:firstLine="567"/>
      <w:jc w:val="center"/>
    </w:pPr>
    <w:rPr>
      <w:b/>
      <w:bCs/>
      <w:sz w:val="28"/>
      <w:szCs w:val="28"/>
    </w:rPr>
  </w:style>
  <w:style w:type="character" w:customStyle="1" w:styleId="a4">
    <w:name w:val="Основной текст с отступом Знак"/>
    <w:basedOn w:val="a0"/>
    <w:link w:val="a3"/>
    <w:semiHidden/>
    <w:rsid w:val="00036EF6"/>
    <w:rPr>
      <w:rFonts w:ascii="Times New Roman" w:eastAsia="Times New Roman" w:hAnsi="Times New Roman"/>
      <w:b/>
      <w:bCs/>
      <w:sz w:val="28"/>
      <w:szCs w:val="28"/>
    </w:rPr>
  </w:style>
  <w:style w:type="paragraph" w:styleId="a5">
    <w:name w:val="No Spacing"/>
    <w:uiPriority w:val="1"/>
    <w:qFormat/>
    <w:rsid w:val="00036EF6"/>
    <w:rPr>
      <w:rFonts w:eastAsia="Times New Roman"/>
      <w:sz w:val="22"/>
      <w:szCs w:val="22"/>
      <w:lang w:val="en-US" w:eastAsia="en-US" w:bidi="en-US"/>
    </w:rPr>
  </w:style>
  <w:style w:type="paragraph" w:styleId="a6">
    <w:name w:val="header"/>
    <w:basedOn w:val="a"/>
    <w:link w:val="a7"/>
    <w:uiPriority w:val="99"/>
    <w:semiHidden/>
    <w:unhideWhenUsed/>
    <w:rsid w:val="0029188F"/>
    <w:pPr>
      <w:tabs>
        <w:tab w:val="center" w:pos="4677"/>
        <w:tab w:val="right" w:pos="9355"/>
      </w:tabs>
    </w:pPr>
  </w:style>
  <w:style w:type="character" w:customStyle="1" w:styleId="a7">
    <w:name w:val="Верхний колонтитул Знак"/>
    <w:basedOn w:val="a0"/>
    <w:link w:val="a6"/>
    <w:uiPriority w:val="99"/>
    <w:semiHidden/>
    <w:rsid w:val="0029188F"/>
    <w:rPr>
      <w:rFonts w:ascii="Times New Roman" w:eastAsia="Times New Roman" w:hAnsi="Times New Roman"/>
    </w:rPr>
  </w:style>
  <w:style w:type="paragraph" w:styleId="a8">
    <w:name w:val="footer"/>
    <w:basedOn w:val="a"/>
    <w:link w:val="a9"/>
    <w:uiPriority w:val="99"/>
    <w:unhideWhenUsed/>
    <w:rsid w:val="0029188F"/>
    <w:pPr>
      <w:tabs>
        <w:tab w:val="center" w:pos="4677"/>
        <w:tab w:val="right" w:pos="9355"/>
      </w:tabs>
    </w:pPr>
  </w:style>
  <w:style w:type="character" w:customStyle="1" w:styleId="a9">
    <w:name w:val="Нижний колонтитул Знак"/>
    <w:basedOn w:val="a0"/>
    <w:link w:val="a8"/>
    <w:uiPriority w:val="99"/>
    <w:rsid w:val="0029188F"/>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02105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381</Words>
  <Characters>2178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&lt;work&gt;</Company>
  <LinksUpToDate>false</LinksUpToDate>
  <CharactersWithSpaces>2554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mkult</dc:creator>
  <cp:keywords/>
  <dc:description/>
  <cp:lastModifiedBy>mkult</cp:lastModifiedBy>
  <cp:revision>6</cp:revision>
  <dcterms:created xsi:type="dcterms:W3CDTF">2011-07-14T05:33:00Z</dcterms:created>
  <dcterms:modified xsi:type="dcterms:W3CDTF">2011-07-20T11:52:00Z</dcterms:modified>
</cp:coreProperties>
</file>