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imes New Roman" w:hAnsi="Times New Roman"/>
          <w:lang w:val="kpv-RU"/>
        </w:rPr>
      </w:pPr>
      <w:r>
        <w:rPr>
          <w:rFonts w:ascii="Times New Roman" w:hAnsi="Times New Roman"/>
          <w:lang w:val="kpv-RU"/>
        </w:rPr>
        <w:t>29.04.2021</w:t>
      </w:r>
    </w:p>
    <w:p>
      <w:pPr>
        <w:pStyle w:val="Normal"/>
        <w:bidi w:val="0"/>
        <w:jc w:val="left"/>
        <w:rPr>
          <w:rFonts w:ascii="Times New Roman" w:hAnsi="Times New Roman"/>
          <w:lang w:val="kpv-RU"/>
        </w:rPr>
      </w:pPr>
      <w:r>
        <w:rPr>
          <w:rFonts w:ascii="Times New Roman" w:hAnsi="Times New Roman"/>
          <w:lang w:val="kpv-RU"/>
        </w:rPr>
        <w:t>Коми Республикаса Каналан Сӧвет водзын Коми Республикаса Веськӧдлан котырлӧн 20</w:t>
      </w:r>
      <w:r>
        <w:rPr>
          <w:rFonts w:ascii="Times New Roman" w:hAnsi="Times New Roman"/>
          <w:lang w:val="kpv-RU"/>
        </w:rPr>
        <w:t>20</w:t>
      </w:r>
      <w:r>
        <w:rPr>
          <w:rFonts w:ascii="Times New Roman" w:hAnsi="Times New Roman"/>
          <w:lang w:val="kpv-RU"/>
        </w:rPr>
        <w:t xml:space="preserve"> вося удж йылысь Коми Республикаса Юралысьлӧн отчёт </w:t>
      </w:r>
      <w:r>
        <w:rPr>
          <w:rFonts w:ascii="Times New Roman" w:hAnsi="Times New Roman"/>
          <w:lang w:val="kpv-RU"/>
        </w:rPr>
        <w:t>да  2021 во вылӧ да недыр кадколаст кежлӧ водзӧ уджын шӧр нырвизьяс</w:t>
      </w:r>
    </w:p>
    <w:p>
      <w:pPr>
        <w:pStyle w:val="Normal"/>
        <w:bidi w:val="0"/>
        <w:jc w:val="left"/>
        <w:rPr>
          <w:rFonts w:ascii="Times New Roman" w:hAnsi="Times New Roman"/>
          <w:lang w:val="kpv-RU"/>
        </w:rPr>
      </w:pPr>
      <w:r>
        <w:rPr>
          <w:rFonts w:ascii="Times New Roman" w:hAnsi="Times New Roman"/>
          <w:lang w:val="kpv-RU"/>
        </w:rPr>
      </w:r>
    </w:p>
    <w:p>
      <w:pPr>
        <w:pStyle w:val="Normal"/>
        <w:bidi w:val="0"/>
        <w:jc w:val="left"/>
        <w:rPr>
          <w:lang w:val="kpv-RU"/>
        </w:rPr>
      </w:pPr>
      <w:r>
        <w:rPr>
          <w:lang w:val="kpv-RU"/>
        </w:rPr>
        <w:t>Коми Республикаса Оланподувлӧн 84 статья серти республикаса юралысь сетӧ Коми Республикаса Каналан Сӧветӧ Коми Республикаса Веськӧдлан котырлӧн удж йылысь быдвося отчёт. Тайӧ отчётъясас тыдовтчӧ лӧсялана кадколастын Коми Республикаӧс социальнӧя да экономика боксянь сӧвмӧдан шӧр нырвизьяс.</w:t>
      </w:r>
    </w:p>
    <w:p>
      <w:pPr>
        <w:pStyle w:val="Normal"/>
        <w:bidi w:val="0"/>
        <w:jc w:val="left"/>
        <w:rPr>
          <w:lang w:val="kpv-RU"/>
        </w:rPr>
      </w:pPr>
      <w:r>
        <w:rPr>
          <w:lang w:val="kpv-RU"/>
        </w:rPr>
      </w:r>
    </w:p>
    <w:p>
      <w:pPr>
        <w:pStyle w:val="Normal"/>
        <w:bidi w:val="0"/>
        <w:jc w:val="left"/>
        <w:rPr>
          <w:lang w:val="kpv-RU"/>
        </w:rPr>
      </w:pPr>
      <w:r>
        <w:rPr>
          <w:lang w:val="kpv-RU"/>
        </w:rPr>
        <w:t>Коми Республикаса Юралысьлӧн пресс-служба йӧзӧдӧ сёрнитӧмлӧн стенограммаысь юкӧнъяс:</w:t>
      </w:r>
    </w:p>
    <w:p>
      <w:pPr>
        <w:pStyle w:val="Normal"/>
        <w:bidi w:val="0"/>
        <w:jc w:val="left"/>
        <w:rPr>
          <w:lang w:val="kpv-RU"/>
        </w:rPr>
      </w:pPr>
      <w:r>
        <w:rPr>
          <w:lang w:val="kpv-RU"/>
        </w:rPr>
      </w:r>
    </w:p>
    <w:p>
      <w:pPr>
        <w:pStyle w:val="Normal"/>
        <w:bidi w:val="0"/>
        <w:jc w:val="left"/>
        <w:rPr>
          <w:lang w:val="kpv-RU"/>
        </w:rPr>
      </w:pPr>
      <w:r>
        <w:rPr>
          <w:lang w:val="kpv-RU"/>
        </w:rPr>
        <w:t xml:space="preserve">«Виддза оланныд, дона ёртъяс! Пыдди пуктана войтыр! </w:t>
      </w:r>
    </w:p>
    <w:p>
      <w:pPr>
        <w:pStyle w:val="Normal"/>
        <w:bidi w:val="0"/>
        <w:jc w:val="left"/>
        <w:rPr>
          <w:lang w:val="kpv-RU"/>
        </w:rPr>
      </w:pPr>
      <w:r>
        <w:rPr>
          <w:lang w:val="kpv-RU"/>
        </w:rPr>
      </w:r>
    </w:p>
    <w:p>
      <w:pPr>
        <w:pStyle w:val="Normal"/>
        <w:bidi w:val="0"/>
        <w:jc w:val="left"/>
        <w:rPr>
          <w:rFonts w:ascii="Times New Roman" w:hAnsi="Times New Roman"/>
          <w:lang w:val="kpv-RU"/>
        </w:rPr>
      </w:pPr>
      <w:r>
        <w:rPr>
          <w:rFonts w:ascii="Times New Roman" w:hAnsi="Times New Roman"/>
          <w:lang w:val="kpv-RU"/>
        </w:rPr>
        <w:t>Каналан Сӧветса п</w:t>
      </w:r>
      <w:r>
        <w:rPr>
          <w:rFonts w:ascii="Times New Roman" w:hAnsi="Times New Roman"/>
          <w:lang w:val="kpv-RU"/>
        </w:rPr>
        <w:t xml:space="preserve">ыдди пуктана депутатъяс, </w:t>
      </w:r>
      <w:r>
        <w:rPr>
          <w:rFonts w:ascii="Times New Roman" w:hAnsi="Times New Roman"/>
          <w:lang w:val="kpv-RU"/>
        </w:rPr>
        <w:t>пыдди пуктана Сергей Анатольевич, пыдди пуктана гӧсьтъяс да корӧмаяс!</w:t>
      </w:r>
    </w:p>
    <w:p>
      <w:pPr>
        <w:pStyle w:val="Normal"/>
        <w:bidi w:val="0"/>
        <w:jc w:val="left"/>
        <w:rPr>
          <w:rFonts w:ascii="Times New Roman" w:hAnsi="Times New Roman"/>
          <w:lang w:val="kpv-RU"/>
        </w:rPr>
      </w:pPr>
      <w:r>
        <w:rPr>
          <w:rFonts w:ascii="Times New Roman" w:hAnsi="Times New Roman"/>
          <w:lang w:val="kpv-RU"/>
        </w:rPr>
        <w:t xml:space="preserve"> </w:t>
      </w:r>
      <w:r>
        <w:rPr>
          <w:rFonts w:ascii="Times New Roman" w:hAnsi="Times New Roman"/>
          <w:lang w:val="kpv-RU"/>
        </w:rPr>
        <w:t xml:space="preserve">2020 воыс лои миянлы «дзик </w:t>
      </w:r>
      <w:r>
        <w:rPr>
          <w:rFonts w:ascii="Times New Roman" w:hAnsi="Times New Roman"/>
          <w:lang w:val="kpv-RU"/>
        </w:rPr>
        <w:t>гӧгӧрвотӧм</w:t>
      </w:r>
      <w:r>
        <w:rPr>
          <w:rFonts w:ascii="Times New Roman" w:hAnsi="Times New Roman"/>
          <w:lang w:val="kpv-RU"/>
        </w:rPr>
        <w:t xml:space="preserve"> воӧн», татшӧмӧн сійӧ </w:t>
      </w:r>
      <w:r>
        <w:rPr>
          <w:rFonts w:ascii="Times New Roman" w:hAnsi="Times New Roman"/>
          <w:lang w:val="kpv-RU"/>
        </w:rPr>
        <w:t xml:space="preserve">и </w:t>
      </w:r>
      <w:r>
        <w:rPr>
          <w:rFonts w:ascii="Times New Roman" w:hAnsi="Times New Roman"/>
          <w:lang w:val="kpv-RU"/>
        </w:rPr>
        <w:t xml:space="preserve">коляс историяын. </w:t>
      </w:r>
      <w:r>
        <w:rPr>
          <w:rFonts w:ascii="Times New Roman" w:hAnsi="Times New Roman"/>
          <w:lang w:val="kpv-RU"/>
        </w:rPr>
        <w:t xml:space="preserve">Тайӧ вӧлі    </w:t>
      </w:r>
    </w:p>
    <w:p>
      <w:pPr>
        <w:pStyle w:val="Normal"/>
        <w:bidi w:val="0"/>
        <w:jc w:val="left"/>
        <w:rPr>
          <w:rFonts w:ascii="Times New Roman" w:hAnsi="Times New Roman"/>
          <w:lang w:val="kpv-RU"/>
        </w:rPr>
      </w:pPr>
      <w:r>
        <w:rPr>
          <w:rFonts w:ascii="Times New Roman" w:hAnsi="Times New Roman"/>
          <w:lang w:val="kpv-RU"/>
        </w:rPr>
        <w:t>во, коді казьтыштіс миянлы вунӧдлӧм нин тӧдчанаторъяс йылысь:</w:t>
      </w:r>
    </w:p>
    <w:p>
      <w:pPr>
        <w:pStyle w:val="Normal"/>
        <w:bidi w:val="0"/>
        <w:jc w:val="left"/>
        <w:rPr>
          <w:lang w:val="kpv-RU"/>
        </w:rPr>
      </w:pPr>
      <w:r>
        <w:rPr>
          <w:lang w:val="kpv-RU"/>
        </w:rPr>
      </w:r>
    </w:p>
    <w:p>
      <w:pPr>
        <w:pStyle w:val="Normal"/>
        <w:bidi w:val="0"/>
        <w:jc w:val="left"/>
        <w:rPr>
          <w:lang w:val="kpv-RU"/>
        </w:rPr>
      </w:pPr>
      <w:r>
        <w:rPr>
          <w:lang w:val="kpv-RU"/>
        </w:rPr>
      </w:r>
    </w:p>
    <w:p>
      <w:pPr>
        <w:pStyle w:val="Style15"/>
        <w:bidi w:val="0"/>
        <w:jc w:val="left"/>
        <w:rPr>
          <w:lang w:val="ru-RU"/>
        </w:rPr>
      </w:pPr>
      <w:r>
        <w:rPr>
          <w:lang w:val="ru-RU"/>
        </w:rPr>
        <w:t xml:space="preserve">- ценности взаимной поддержки и заботы как о близких, так и о совершенно посторонних людях (мы с вами видели всплеск невиданного ранее волонтерского движения, и наша республика здесь показала себя одной из самых сплоченных); </w:t>
      </w:r>
    </w:p>
    <w:p>
      <w:pPr>
        <w:pStyle w:val="Style15"/>
        <w:bidi w:val="0"/>
        <w:jc w:val="left"/>
        <w:rPr>
          <w:lang w:val="ru-RU"/>
        </w:rPr>
      </w:pPr>
      <w:r>
        <w:rPr>
          <w:lang w:val="ru-RU"/>
        </w:rPr>
        <w:t xml:space="preserve">- ценности самоотверженного коллективного труда, который мы наблюдали повсеместно среди наших врачей, медицинского персонала (и я рад, что эпидемиологическая обстановка, наконец, позволила и на прошлой неделе мы вручили первые государственные награды – ордена и медали, в знак признания и уважения к тем, кто, рискуя своей жизнью, встал на защиту от пандемии, в защиту здоровья и жизни людей нашей республики); </w:t>
      </w:r>
    </w:p>
    <w:p>
      <w:pPr>
        <w:pStyle w:val="Style15"/>
        <w:bidi w:val="0"/>
        <w:jc w:val="left"/>
        <w:rPr>
          <w:lang w:val="ru-RU"/>
        </w:rPr>
      </w:pPr>
      <w:r>
        <w:rPr>
          <w:lang w:val="ru-RU"/>
        </w:rPr>
        <w:t xml:space="preserve">- ценности науки и передовых технологий, которые жизненно необходимы нашей республике, чтобы достойно вписаться в новый мир, приобретающий самые явные очертания – мир с нулевым углеродным следом; мир, где экология, ресурсосбережение и устойчивое развитие становятся ключевым фокусом; мир, где искусственный интеллект приходит на помощь человеку, делая новые бизнес-модели и новые сферы деятельности реальностью: </w:t>
      </w:r>
      <w:r>
        <w:br w:type="page"/>
      </w:r>
    </w:p>
    <w:p>
      <w:pPr>
        <w:pStyle w:val="Normal"/>
        <w:bidi w:val="0"/>
        <w:jc w:val="left"/>
        <w:rPr>
          <w:lang w:val="ru-RU"/>
        </w:rPr>
      </w:pPr>
      <w:r>
        <w:rPr>
          <w:lang w:val="ru-RU"/>
        </w:rPr>
        <w:t>29.04.2021</w:t>
      </w:r>
    </w:p>
    <w:p>
      <w:pPr>
        <w:pStyle w:val="Normal"/>
        <w:bidi w:val="0"/>
        <w:jc w:val="left"/>
        <w:rPr>
          <w:lang w:val="ru-RU"/>
        </w:rPr>
      </w:pPr>
      <w:r>
        <w:rPr>
          <w:lang w:val="ru-RU"/>
        </w:rPr>
        <w:t>Доклад Главы Республики Коми Владимира Уйба Государственному Совету Республики Коми об итогах деятельности Правительства Республики Коми в 2020 году и основных направлениях работы на 2021 год и среднесрочную перспективу</w:t>
      </w:r>
    </w:p>
    <w:p>
      <w:pPr>
        <w:pStyle w:val="Normal"/>
        <w:bidi w:val="0"/>
        <w:jc w:val="left"/>
        <w:rPr>
          <w:lang w:val="ru-RU"/>
        </w:rPr>
      </w:pPr>
      <w:r>
        <w:rPr>
          <w:lang w:val="ru-RU"/>
        </w:rPr>
      </w:r>
    </w:p>
    <w:p>
      <w:pPr>
        <w:pStyle w:val="Normal"/>
        <w:bidi w:val="0"/>
        <w:jc w:val="left"/>
        <w:rPr>
          <w:lang w:val="ru-RU"/>
        </w:rPr>
      </w:pPr>
      <w:r>
        <w:rPr>
          <w:lang w:val="ru-RU"/>
        </w:rPr>
      </w:r>
    </w:p>
    <w:p>
      <w:pPr>
        <w:pStyle w:val="Style15"/>
        <w:bidi w:val="0"/>
        <w:jc w:val="left"/>
        <w:rPr>
          <w:lang w:val="ru-RU"/>
        </w:rPr>
      </w:pPr>
      <w:r>
        <w:rPr>
          <w:lang w:val="ru-RU"/>
        </w:rPr>
        <w:t>В соответствии со статьей 84 Конституции Республики Коми глава республики представляет в Государственный Совет Республики Коми ежегодные отчеты о результатах деятельности Правительства Республики Коми. В указанных отчетах определяет основные направления социально-экономического развития Республики Коми на соответствующий период.</w:t>
      </w:r>
    </w:p>
    <w:p>
      <w:pPr>
        <w:pStyle w:val="Style15"/>
        <w:bidi w:val="0"/>
        <w:jc w:val="left"/>
        <w:rPr>
          <w:lang w:val="ru-RU"/>
        </w:rPr>
      </w:pPr>
      <w:r>
        <w:rPr>
          <w:lang w:val="ru-RU"/>
        </w:rPr>
      </w:r>
    </w:p>
    <w:p>
      <w:pPr>
        <w:pStyle w:val="Style15"/>
        <w:bidi w:val="0"/>
        <w:jc w:val="left"/>
        <w:rPr>
          <w:lang w:val="ru-RU"/>
        </w:rPr>
      </w:pPr>
      <w:r>
        <w:rPr>
          <w:lang w:val="ru-RU"/>
        </w:rPr>
      </w:r>
    </w:p>
    <w:p>
      <w:pPr>
        <w:pStyle w:val="Style15"/>
        <w:bidi w:val="0"/>
        <w:jc w:val="left"/>
        <w:rPr>
          <w:i/>
          <w:lang w:val="ru-RU"/>
        </w:rPr>
      </w:pPr>
      <w:r>
        <w:rPr>
          <w:i/>
          <w:lang w:val="ru-RU"/>
        </w:rPr>
        <w:t xml:space="preserve">Пресс-служба Главы Республики Коми публикует выдержки из стенограммы выступления: </w:t>
      </w:r>
    </w:p>
    <w:p>
      <w:pPr>
        <w:pStyle w:val="Style15"/>
        <w:bidi w:val="0"/>
        <w:jc w:val="left"/>
        <w:rPr>
          <w:lang w:val="ru-RU"/>
        </w:rPr>
      </w:pPr>
      <w:r>
        <w:rPr>
          <w:lang w:val="ru-RU"/>
        </w:rPr>
        <w:t xml:space="preserve">«Виддза оланныд, дона ёртъяс! Пыдди пуктана войтыр! </w:t>
      </w:r>
    </w:p>
    <w:p>
      <w:pPr>
        <w:pStyle w:val="Style15"/>
        <w:bidi w:val="0"/>
        <w:jc w:val="left"/>
        <w:rPr>
          <w:lang w:val="ru-RU"/>
        </w:rPr>
      </w:pPr>
      <w:r>
        <w:rPr>
          <w:lang w:val="ru-RU"/>
        </w:rPr>
        <w:t xml:space="preserve">Уважаемые депутаты Государственного Совета, уважаемый Сергей Анатольевич, уважаемые гости и приглашенные! </w:t>
      </w:r>
    </w:p>
    <w:p>
      <w:pPr>
        <w:pStyle w:val="Style15"/>
        <w:bidi w:val="0"/>
        <w:jc w:val="left"/>
        <w:rPr>
          <w:lang w:val="ru-RU"/>
        </w:rPr>
      </w:pPr>
      <w:r>
        <w:rPr>
          <w:lang w:val="ru-RU"/>
        </w:rPr>
        <w:t xml:space="preserve">2020 год стал для всех нас годом «абсолютной неопределенности», и таким этот год останется в истории. Это был год, который напомнил нам о, казалось бы, уже забытых ценностях: </w:t>
      </w:r>
    </w:p>
    <w:p>
      <w:pPr>
        <w:pStyle w:val="Style15"/>
        <w:bidi w:val="0"/>
        <w:jc w:val="left"/>
        <w:rPr>
          <w:lang w:val="ru-RU"/>
        </w:rPr>
      </w:pPr>
      <w:r>
        <w:rPr>
          <w:lang w:val="ru-RU"/>
        </w:rPr>
        <w:t xml:space="preserve">- ценности взаимной поддержки и заботы как о близких, так и о совершенно посторонних людях (мы с вами видели всплеск невиданного ранее волонтерского движения, и наша республика здесь показала себя одной из самых сплоченных); </w:t>
      </w:r>
    </w:p>
    <w:p>
      <w:pPr>
        <w:pStyle w:val="Style15"/>
        <w:bidi w:val="0"/>
        <w:jc w:val="left"/>
        <w:rPr>
          <w:lang w:val="ru-RU"/>
        </w:rPr>
      </w:pPr>
      <w:r>
        <w:rPr>
          <w:lang w:val="ru-RU"/>
        </w:rPr>
        <w:t xml:space="preserve">- ценности самоотверженного коллективного труда, который мы наблюдали повсеместно среди наших врачей, медицинского персонала (и я рад, что эпидемиологическая обстановка, наконец, позволила и на прошлой неделе мы вручили первые государственные награды – ордена и медали, в знак признания и уважения к тем, кто, рискуя своей жизнью, встал на защиту от пандемии, в защиту здоровья и жизни людей нашей республики); </w:t>
      </w:r>
    </w:p>
    <w:p>
      <w:pPr>
        <w:pStyle w:val="Style15"/>
        <w:bidi w:val="0"/>
        <w:jc w:val="left"/>
        <w:rPr>
          <w:lang w:val="ru-RU"/>
        </w:rPr>
      </w:pPr>
      <w:r>
        <w:rPr>
          <w:lang w:val="ru-RU"/>
        </w:rPr>
        <w:t xml:space="preserve">- ценности науки и передовых технологий, которые жизненно необходимы нашей республике, чтобы достойно вписаться в новый мир, приобретающий самые явные очертания – мир с нулевым углеродным следом; мир, где экология, ресурсосбережение и устойчивое развитие становятся ключевым фокусом; мир, где искусственный интеллект приходит на помощь человеку, делая новые бизнес-модели и новые сферы деятельности реальностью: </w:t>
      </w:r>
    </w:p>
    <w:p>
      <w:pPr>
        <w:pStyle w:val="Style15"/>
        <w:bidi w:val="0"/>
        <w:jc w:val="left"/>
        <w:rPr>
          <w:lang w:val="ru-RU"/>
        </w:rPr>
      </w:pPr>
      <w:r>
        <w:rPr>
          <w:lang w:val="ru-RU"/>
        </w:rPr>
        <w:t xml:space="preserve">- это и новые транспортные коридоры (в нашем случае – Северный морской путь); </w:t>
      </w:r>
    </w:p>
    <w:p>
      <w:pPr>
        <w:pStyle w:val="Style15"/>
        <w:bidi w:val="0"/>
        <w:jc w:val="left"/>
        <w:rPr>
          <w:lang w:val="ru-RU"/>
        </w:rPr>
      </w:pPr>
      <w:r>
        <w:rPr>
          <w:lang w:val="ru-RU"/>
        </w:rPr>
        <w:t xml:space="preserve">- и современные технологии управления «умным городом», делающие его безопасным и удобным для жителей; </w:t>
      </w:r>
    </w:p>
    <w:p>
      <w:pPr>
        <w:pStyle w:val="Style15"/>
        <w:bidi w:val="0"/>
        <w:jc w:val="left"/>
        <w:rPr>
          <w:lang w:val="ru-RU"/>
        </w:rPr>
      </w:pPr>
      <w:r>
        <w:rPr>
          <w:lang w:val="ru-RU"/>
        </w:rPr>
        <w:t xml:space="preserve">- методы телемедицины, оказавшие нам неоценимую помощь во время пандемии с учетом огромной территории нашей республики; </w:t>
      </w:r>
    </w:p>
    <w:p>
      <w:pPr>
        <w:pStyle w:val="Style15"/>
        <w:bidi w:val="0"/>
        <w:jc w:val="left"/>
        <w:rPr>
          <w:lang w:val="ru-RU"/>
        </w:rPr>
      </w:pPr>
      <w:r>
        <w:rPr>
          <w:lang w:val="ru-RU"/>
        </w:rPr>
        <w:t xml:space="preserve">- технологии дистанционного образования, а также уже активно применяемые нами в республике технологии применения спутниковых изображений для расширения возможностей систем мониторинга использования земли, сельского хозяйства, лесов, уже созданную и успешно применяемую в республике информационно-аналитическую систему «Лесные пожары Республики Коми», разливов рек, экологических аварий; </w:t>
      </w:r>
    </w:p>
    <w:p>
      <w:pPr>
        <w:pStyle w:val="Style15"/>
        <w:bidi w:val="0"/>
        <w:jc w:val="left"/>
        <w:rPr>
          <w:lang w:val="ru-RU"/>
        </w:rPr>
      </w:pPr>
      <w:r>
        <w:rPr>
          <w:lang w:val="ru-RU"/>
        </w:rPr>
        <w:t xml:space="preserve">- и современные технологии геологоразведки, также крайне важные для нашей республики. </w:t>
      </w:r>
    </w:p>
    <w:p>
      <w:pPr>
        <w:pStyle w:val="Style15"/>
        <w:bidi w:val="0"/>
        <w:jc w:val="left"/>
        <w:rPr>
          <w:lang w:val="ru-RU"/>
        </w:rPr>
      </w:pPr>
      <w:r>
        <w:rPr>
          <w:lang w:val="ru-RU"/>
        </w:rPr>
        <w:t xml:space="preserve">Я могу еще долго перечислять, чему научил нас этот год, но, если кратко, – он научил нас делать дело, важное для жителей республики, вместе и на совесть. </w:t>
      </w:r>
    </w:p>
    <w:p>
      <w:pPr>
        <w:pStyle w:val="Style15"/>
        <w:bidi w:val="0"/>
        <w:jc w:val="left"/>
        <w:rPr>
          <w:lang w:val="ru-RU"/>
        </w:rPr>
      </w:pPr>
      <w:r>
        <w:rPr>
          <w:lang w:val="ru-RU"/>
        </w:rPr>
        <w:t xml:space="preserve">Только вместе, объединившись, мы смогли: </w:t>
      </w:r>
    </w:p>
    <w:p>
      <w:pPr>
        <w:pStyle w:val="Style15"/>
        <w:bidi w:val="0"/>
        <w:jc w:val="left"/>
        <w:rPr>
          <w:lang w:val="ru-RU"/>
        </w:rPr>
      </w:pPr>
      <w:r>
        <w:rPr>
          <w:lang w:val="ru-RU"/>
        </w:rPr>
        <w:t xml:space="preserve">- решить столь сложную задачу, как удержать пандемию, и сейчас и республика, и Россия в целом позволяют себе применять достаточно щадящие эпидемиологические меры по отношению к жизнедеятельности человека и деятельности предприятий; </w:t>
      </w:r>
    </w:p>
    <w:p>
      <w:pPr>
        <w:pStyle w:val="Style15"/>
        <w:bidi w:val="0"/>
        <w:jc w:val="left"/>
        <w:rPr>
          <w:lang w:val="ru-RU"/>
        </w:rPr>
      </w:pPr>
      <w:r>
        <w:rPr>
          <w:lang w:val="ru-RU"/>
        </w:rPr>
        <w:t xml:space="preserve">- вместе, получив беспрецедентную поддержку от федерального центра, мы смогли оказать существенную поддержку и наиболее пострадавшим отраслям в экономике, и нашим жителям, оказавшимся в сложной жизненной ситуации, смогли сохранить все социально значимые программы республики, несмотря на существенное падение доходной базы бюджета Республики Коми; </w:t>
      </w:r>
    </w:p>
    <w:p>
      <w:pPr>
        <w:pStyle w:val="Style15"/>
        <w:bidi w:val="0"/>
        <w:jc w:val="left"/>
        <w:rPr>
          <w:lang w:val="ru-RU"/>
        </w:rPr>
      </w:pPr>
      <w:r>
        <w:rPr>
          <w:lang w:val="ru-RU"/>
        </w:rPr>
        <w:t xml:space="preserve">- вместе мы определяем пути диверсификации экономики республики, чтобы привлекать те новые инвестиционные проекты, которые могут достойно работать в республике, или действующие предприятия, которые могут развиваться в сторону создания более высокой добавленной стоимости, новых рабочих мест и обеспечения достойного дохода, в том числе для нашей талантливой молодежи, для тех, кто связывает свою судьбу с Республикой Коми. </w:t>
      </w:r>
    </w:p>
    <w:p>
      <w:pPr>
        <w:pStyle w:val="Style15"/>
        <w:bidi w:val="0"/>
        <w:jc w:val="left"/>
        <w:rPr>
          <w:lang w:val="ru-RU"/>
        </w:rPr>
      </w:pPr>
      <w:r>
        <w:rPr>
          <w:lang w:val="ru-RU"/>
        </w:rPr>
        <w:t xml:space="preserve">Уважаемые коллеги, переходя к содержательной части своего доклада, я хочу максимально прояснить, какую ключевую задачу я поставил себе и Правительству Республики Коми на весь период полномочий, начиная с прошлого года, почему мы являемся сторонниками тех или иных решений, на какие стратегические решения в экономике и социальной политике мы делали и будем делать упор. </w:t>
      </w:r>
    </w:p>
    <w:p>
      <w:pPr>
        <w:pStyle w:val="Style15"/>
        <w:bidi w:val="0"/>
        <w:jc w:val="left"/>
        <w:rPr>
          <w:lang w:val="ru-RU"/>
        </w:rPr>
      </w:pPr>
      <w:r>
        <w:rPr>
          <w:lang w:val="ru-RU"/>
        </w:rPr>
        <w:t xml:space="preserve">Задачи, на которые было ориентировано Правительство республики в 2020 году и над которыми мы продолжаем системно работать, отвечают национальным целям развития нашей страны, определенным в июльском Указе Президента России Владимира Владимировича Путина на период до 2030 года, а также обновленному вектору стратегии социально-экономического развития Республики Коми, о котором я подробно докладывал Президиуму Госсовета 9 февраля этого года. Мы работаем над тем, чтобы: </w:t>
      </w:r>
    </w:p>
    <w:p>
      <w:pPr>
        <w:pStyle w:val="Style15"/>
        <w:bidi w:val="0"/>
        <w:jc w:val="left"/>
        <w:rPr>
          <w:lang w:val="ru-RU"/>
        </w:rPr>
      </w:pPr>
      <w:r>
        <w:rPr>
          <w:lang w:val="ru-RU"/>
        </w:rPr>
        <w:t xml:space="preserve">1. Заложить основу для того, чтобы Республика Коми стала привлекательной для молодежи, чтобы каждый мог здесь найти высококвалифицированное и высокооплачиваемое рабочее место. </w:t>
      </w:r>
    </w:p>
    <w:p>
      <w:pPr>
        <w:pStyle w:val="Style15"/>
        <w:bidi w:val="0"/>
        <w:jc w:val="left"/>
        <w:rPr>
          <w:lang w:val="ru-RU"/>
        </w:rPr>
      </w:pPr>
      <w:r>
        <w:rPr>
          <w:lang w:val="ru-RU"/>
        </w:rPr>
        <w:t xml:space="preserve">При этом мы понимаем, что проблемы, копившиеся многие годы, невозможно решить за один год, но возможно создать условия для такого разворота, и о том, что мы начали делать, я расскажу подробнее. </w:t>
      </w:r>
    </w:p>
    <w:p>
      <w:pPr>
        <w:pStyle w:val="Style15"/>
        <w:bidi w:val="0"/>
        <w:jc w:val="left"/>
        <w:rPr>
          <w:lang w:val="ru-RU"/>
        </w:rPr>
      </w:pPr>
      <w:r>
        <w:rPr>
          <w:lang w:val="ru-RU"/>
        </w:rPr>
        <w:t xml:space="preserve">2. Максимально диверсифицировать экономику Республики Коми с повышением доли переработки, глубокого передела во всех отраслях, чтобы не только создать новые рабочие места, но и сформировать новые кооперационные цепочки с предприятиями за пределами нашего региона, выйти с нашей продукцией на новые рынки сбыта. </w:t>
      </w:r>
    </w:p>
    <w:p>
      <w:pPr>
        <w:pStyle w:val="Style15"/>
        <w:bidi w:val="0"/>
        <w:jc w:val="left"/>
        <w:rPr>
          <w:lang w:val="ru-RU"/>
        </w:rPr>
      </w:pPr>
      <w:r>
        <w:rPr>
          <w:lang w:val="ru-RU"/>
        </w:rPr>
        <w:t xml:space="preserve">3. Компенсировать те выпадающие доходы, что мы получили с падением мировых цен на углеводороды, сохранить и приумножить налоговую базу предприятий, зависимых в настоящее время от импортных компонентов, налоговую базу для формирования нашего республиканского и местных бюджетов, которые сегодня ориентированы на решение накопившихся за последние годы социальных задач. </w:t>
      </w:r>
    </w:p>
    <w:p>
      <w:pPr>
        <w:pStyle w:val="Style15"/>
        <w:bidi w:val="0"/>
        <w:jc w:val="left"/>
        <w:rPr>
          <w:lang w:val="ru-RU"/>
        </w:rPr>
      </w:pPr>
      <w:r>
        <w:rPr>
          <w:lang w:val="ru-RU"/>
        </w:rPr>
        <w:t xml:space="preserve">4. Достойно провести 100-летний юбилей Республики Коми в этом году и обеспечить в бюджетном цикле 2022–2024 годов, с учетом поручений Президента Российской Федерации Владимира Владимировича Путина, выполнение приуроченных к столетию мероприятий (таких, как реконструкция Республиканского Театра оперы и балета, набережной в Кировском парке). </w:t>
      </w:r>
    </w:p>
    <w:p>
      <w:pPr>
        <w:pStyle w:val="Style15"/>
        <w:bidi w:val="0"/>
        <w:jc w:val="left"/>
        <w:rPr>
          <w:lang w:val="ru-RU"/>
        </w:rPr>
      </w:pPr>
      <w:r>
        <w:rPr>
          <w:lang w:val="ru-RU"/>
        </w:rPr>
        <w:t xml:space="preserve">5. И, наконец, профессионально и с минимальными потерями преодолеть пандемию. В 2020 году это была одна из главных задач, стоявших перед главами всех субъектов Российской Федерации. Я очень подробно всех жителей республики, вначале вообще в ежедневном формате, информировал о ходе борьбы с пандемией, сегодня лишь кратко подытожу, с чем мы вошли в 2021 год. </w:t>
      </w:r>
    </w:p>
    <w:p>
      <w:pPr>
        <w:pStyle w:val="Style15"/>
        <w:bidi w:val="0"/>
        <w:jc w:val="left"/>
        <w:rPr>
          <w:lang w:val="ru-RU"/>
        </w:rPr>
      </w:pPr>
      <w:r>
        <w:rPr>
          <w:lang w:val="ru-RU"/>
        </w:rPr>
        <w:t xml:space="preserve">Очертив круг стратегических задач, кратко попробую уже на тактическом уровне ответить на вопросы «что было сделано» и «как мы это делали» с учетом ограниченных ресурсов, в ситуации, когда собственные доходы Республики Коми снизились в 2020 году практически на треть за счет выпадающих налогов добывающего сектора, а расходная часть бюджета при этом в связи с эпидемией COVID-19 только возрастала. </w:t>
      </w:r>
    </w:p>
    <w:p>
      <w:pPr>
        <w:pStyle w:val="Style15"/>
        <w:bidi w:val="0"/>
        <w:jc w:val="left"/>
        <w:rPr>
          <w:lang w:val="ru-RU"/>
        </w:rPr>
      </w:pPr>
      <w:r>
        <w:rPr>
          <w:lang w:val="ru-RU"/>
        </w:rPr>
        <w:t xml:space="preserve">Начну с доходов и расходов бюджета. </w:t>
      </w:r>
    </w:p>
    <w:p>
      <w:pPr>
        <w:pStyle w:val="Style15"/>
        <w:bidi w:val="0"/>
        <w:jc w:val="left"/>
        <w:rPr>
          <w:lang w:val="ru-RU"/>
        </w:rPr>
      </w:pPr>
      <w:r>
        <w:rPr>
          <w:lang w:val="ru-RU"/>
        </w:rPr>
        <w:t xml:space="preserve">Как мы с Вами знаем, коллеги, бюджетообразующими доходными источниками республиканского бюджета у нас являются: </w:t>
      </w:r>
    </w:p>
    <w:p>
      <w:pPr>
        <w:pStyle w:val="Style15"/>
        <w:bidi w:val="0"/>
        <w:jc w:val="left"/>
        <w:rPr>
          <w:lang w:val="ru-RU"/>
        </w:rPr>
      </w:pPr>
      <w:r>
        <w:rPr>
          <w:lang w:val="ru-RU"/>
        </w:rPr>
        <w:t xml:space="preserve">- налог на прибыль организаций; </w:t>
      </w:r>
    </w:p>
    <w:p>
      <w:pPr>
        <w:pStyle w:val="Style15"/>
        <w:bidi w:val="0"/>
        <w:jc w:val="left"/>
        <w:rPr>
          <w:lang w:val="ru-RU"/>
        </w:rPr>
      </w:pPr>
      <w:r>
        <w:rPr>
          <w:lang w:val="ru-RU"/>
        </w:rPr>
        <w:t xml:space="preserve">- налог на доходы физических лиц; </w:t>
      </w:r>
    </w:p>
    <w:p>
      <w:pPr>
        <w:pStyle w:val="Style15"/>
        <w:bidi w:val="0"/>
        <w:jc w:val="left"/>
        <w:rPr>
          <w:lang w:val="ru-RU"/>
        </w:rPr>
      </w:pPr>
      <w:r>
        <w:rPr>
          <w:lang w:val="ru-RU"/>
        </w:rPr>
        <w:t xml:space="preserve">- и налог на имущество организаций. </w:t>
      </w:r>
    </w:p>
    <w:p>
      <w:pPr>
        <w:pStyle w:val="Style15"/>
        <w:bidi w:val="0"/>
        <w:jc w:val="left"/>
        <w:rPr>
          <w:lang w:val="ru-RU"/>
        </w:rPr>
      </w:pPr>
      <w:r>
        <w:rPr>
          <w:lang w:val="ru-RU"/>
        </w:rPr>
        <w:t xml:space="preserve">В сумме они дают 86,6 % от общего объема налоговых и неналоговых доходов республиканского бюджета Республики Коми. </w:t>
      </w:r>
    </w:p>
    <w:p>
      <w:pPr>
        <w:pStyle w:val="Style15"/>
        <w:bidi w:val="0"/>
        <w:jc w:val="left"/>
        <w:rPr>
          <w:lang w:val="ru-RU"/>
        </w:rPr>
      </w:pPr>
      <w:r>
        <w:rPr>
          <w:lang w:val="ru-RU"/>
        </w:rPr>
        <w:t xml:space="preserve">В 2020 году, в условиях ухудшения экономической ситуации в связи с пандемией COVID-19 и на фоне снижения цен на нефть марки «Юралс» и курса рубля к доллару, объем поступлений налоговых и неналоговых доходов в республиканский бюджет снизился на 14 миллиардов рублей, или на 18 %, в сравнении с 2019 годом. </w:t>
      </w:r>
    </w:p>
    <w:p>
      <w:pPr>
        <w:pStyle w:val="Style15"/>
        <w:bidi w:val="0"/>
        <w:jc w:val="left"/>
        <w:rPr>
          <w:lang w:val="ru-RU"/>
        </w:rPr>
      </w:pPr>
      <w:r>
        <w:rPr>
          <w:lang w:val="ru-RU"/>
        </w:rPr>
        <w:t xml:space="preserve">Практически вдвое упало поступление налога на прибыль предприятий нефтяной, газовой, угольной, а также целлюлозно-бумажной промышленности. </w:t>
      </w:r>
    </w:p>
    <w:p>
      <w:pPr>
        <w:pStyle w:val="Style15"/>
        <w:bidi w:val="0"/>
        <w:jc w:val="left"/>
        <w:rPr>
          <w:lang w:val="ru-RU"/>
        </w:rPr>
      </w:pPr>
      <w:r>
        <w:rPr>
          <w:lang w:val="ru-RU"/>
        </w:rPr>
        <w:t xml:space="preserve">При этом расходы республиканского бюджета нам пришлось увеличить на 19 миллиардов 900 миллионов рублей, что почти на четверть превысило уровень расходов 2019 года. </w:t>
      </w:r>
    </w:p>
    <w:p>
      <w:pPr>
        <w:pStyle w:val="Style15"/>
        <w:bidi w:val="0"/>
        <w:jc w:val="left"/>
        <w:rPr>
          <w:lang w:val="ru-RU"/>
        </w:rPr>
      </w:pPr>
      <w:r>
        <w:rPr>
          <w:lang w:val="ru-RU"/>
        </w:rPr>
        <w:t xml:space="preserve">Падение объема собственных доходов и значительный рост расходов республиканского бюджета удалось частично компенсировать за счет существенных безвозмездных поступлений из федерального бюджета. </w:t>
      </w:r>
    </w:p>
    <w:p>
      <w:pPr>
        <w:pStyle w:val="Style15"/>
        <w:bidi w:val="0"/>
        <w:jc w:val="left"/>
        <w:rPr>
          <w:lang w:val="ru-RU"/>
        </w:rPr>
      </w:pPr>
      <w:r>
        <w:rPr>
          <w:lang w:val="ru-RU"/>
        </w:rPr>
        <w:t xml:space="preserve">По итогам 2020 года объем этих безвозмездных перечислений составил 26 миллиардов 100 миллионов рублей и в 3 раза превысил уровень 2019 года. Объем поступивших средств федерального бюджета в 2020 году оказался равен трети собственных доходов бюджета Республики Коми. </w:t>
      </w:r>
    </w:p>
    <w:p>
      <w:pPr>
        <w:pStyle w:val="Style15"/>
        <w:bidi w:val="0"/>
        <w:jc w:val="left"/>
        <w:rPr>
          <w:lang w:val="ru-RU"/>
        </w:rPr>
      </w:pPr>
      <w:r>
        <w:rPr>
          <w:lang w:val="ru-RU"/>
        </w:rPr>
        <w:t xml:space="preserve">Результатом исполнения республиканского бюджета в 2020 году стал дефицит 12,2 миллиарда рублей, на покрытие которого мы в том числе привлекли бюджетный кредит в размере 4 миллиардов 800 миллионов рублей из федерального бюджета и средства кредитных организаций в размере 8 миллиардов рублей. </w:t>
      </w:r>
    </w:p>
    <w:p>
      <w:pPr>
        <w:pStyle w:val="Style15"/>
        <w:bidi w:val="0"/>
        <w:jc w:val="left"/>
        <w:rPr>
          <w:lang w:val="ru-RU"/>
        </w:rPr>
      </w:pPr>
      <w:r>
        <w:rPr>
          <w:lang w:val="ru-RU"/>
        </w:rPr>
        <w:t xml:space="preserve">Таким образом, мы сделали все для того, чтобы не просто не «просесть» по принятым на себя социальным обязательствам, но и максимально обеспечить выполнение нацпроектов (на них мы потратили 9 с половиной миллиардов рублей, это на 70 % больше, чем в 2019 году), а также оказать дополнительную финансовую помощь сфере здравоохранения в связи с распространением COVID-19, реализовать новые меры социальной поддержки для отдельных категорий наших граждан, поддержать малый и средний бизнес, наиболее пострадавший в период пандемии от ограничительных мер. </w:t>
      </w:r>
    </w:p>
    <w:p>
      <w:pPr>
        <w:pStyle w:val="Style15"/>
        <w:bidi w:val="0"/>
        <w:jc w:val="left"/>
        <w:rPr>
          <w:lang w:val="ru-RU"/>
        </w:rPr>
      </w:pPr>
      <w:r>
        <w:rPr>
          <w:lang w:val="ru-RU"/>
        </w:rPr>
        <w:t xml:space="preserve">Не забыли мы и о муниципалитетах, для которых прошлый год был не менее, а куда более сложным. Тем муниципальным районам и городским округам, которые накануне пандемии в 2019 году приняли меры, чтобы увеличить доходы местных бюджетов, и тем, которые в течение 2020 года показали наилучшие значения по результатам оценки их эффективности, в качестве поощрения направили гранты общей суммой 292 миллиона рублей. </w:t>
      </w:r>
    </w:p>
    <w:p>
      <w:pPr>
        <w:pStyle w:val="Style15"/>
        <w:bidi w:val="0"/>
        <w:jc w:val="left"/>
        <w:rPr>
          <w:lang w:val="ru-RU"/>
        </w:rPr>
      </w:pPr>
      <w:r>
        <w:rPr>
          <w:lang w:val="ru-RU"/>
        </w:rPr>
        <w:t xml:space="preserve">2020 год стал настоящим испытанием «на прочность» для нашей экономики. 30 марта, как Вы помните, в связи с пандемией был введен временный режим нерабочих дней, на работу отдельных отраслей наложены дополнительные ограничения. Все это неминуемо привело к существенному снижению экономической активности в регионе. </w:t>
      </w:r>
    </w:p>
    <w:p>
      <w:pPr>
        <w:pStyle w:val="Style15"/>
        <w:bidi w:val="0"/>
        <w:jc w:val="left"/>
        <w:rPr>
          <w:lang w:val="ru-RU"/>
        </w:rPr>
      </w:pPr>
      <w:r>
        <w:rPr>
          <w:lang w:val="ru-RU"/>
        </w:rPr>
        <w:t xml:space="preserve">Уже 4 апреля мы утвердили и вместе с вами шаг за шагом реализовали План первоочередных мероприятий по поддержке экономики республики: </w:t>
      </w:r>
    </w:p>
    <w:p>
      <w:pPr>
        <w:pStyle w:val="Style15"/>
        <w:bidi w:val="0"/>
        <w:jc w:val="left"/>
        <w:rPr>
          <w:lang w:val="ru-RU"/>
        </w:rPr>
      </w:pPr>
      <w:r>
        <w:rPr>
          <w:lang w:val="ru-RU"/>
        </w:rPr>
        <w:t xml:space="preserve">- до конца 2022 года вдвое снизили налоговые ставки для тех, кто применяет упрощенную систему налогообложения; </w:t>
      </w:r>
    </w:p>
    <w:p>
      <w:pPr>
        <w:pStyle w:val="Style15"/>
        <w:bidi w:val="0"/>
        <w:jc w:val="left"/>
        <w:rPr>
          <w:lang w:val="ru-RU"/>
        </w:rPr>
      </w:pPr>
      <w:r>
        <w:rPr>
          <w:lang w:val="ru-RU"/>
        </w:rPr>
        <w:t xml:space="preserve">- с 1 июля прошлого года ввели специальный режим «налога на профессиональный доход»; </w:t>
      </w:r>
    </w:p>
    <w:p>
      <w:pPr>
        <w:pStyle w:val="Style15"/>
        <w:bidi w:val="0"/>
        <w:jc w:val="left"/>
        <w:rPr>
          <w:lang w:val="ru-RU"/>
        </w:rPr>
      </w:pPr>
      <w:r>
        <w:rPr>
          <w:lang w:val="ru-RU"/>
        </w:rPr>
        <w:t xml:space="preserve">- до 2024 года продлили налоговые каникулы для новых индивидуальных предпринимателей, применяющих упрощенную систему налогообложения, в сфере лесоводства, лесозаготовок, деревообработки, производства мебели, ремонта машин и оборудования и ряде других отраслей; </w:t>
      </w:r>
    </w:p>
    <w:p>
      <w:pPr>
        <w:pStyle w:val="Style15"/>
        <w:bidi w:val="0"/>
        <w:jc w:val="left"/>
        <w:rPr>
          <w:lang w:val="ru-RU"/>
        </w:rPr>
      </w:pPr>
      <w:r>
        <w:rPr>
          <w:lang w:val="ru-RU"/>
        </w:rPr>
        <w:t xml:space="preserve">- с 1 марта по 30 сентября включительно сделали послабления для малого и среднего бизнеса по аренде государственного и муниципального имущества: тех, кто вошел в число наиболее пострадавших отраслей, полностью освободили от арендной платы, всем остальным снизили плату на 50 % и предоставили отсрочку до 2021 года. </w:t>
      </w:r>
    </w:p>
    <w:p>
      <w:pPr>
        <w:pStyle w:val="Style15"/>
        <w:bidi w:val="0"/>
        <w:jc w:val="left"/>
        <w:rPr>
          <w:lang w:val="ru-RU"/>
        </w:rPr>
      </w:pPr>
      <w:r>
        <w:rPr>
          <w:lang w:val="ru-RU"/>
        </w:rPr>
        <w:t xml:space="preserve">На стабилизацию ситуации были направлены усилия «Микрокредитной компании», «Гарантийного фонда» и вновь созданной государственной лизинговой компании Республики Коми. </w:t>
      </w:r>
    </w:p>
    <w:p>
      <w:pPr>
        <w:pStyle w:val="Style15"/>
        <w:bidi w:val="0"/>
        <w:jc w:val="left"/>
        <w:rPr>
          <w:lang w:val="ru-RU"/>
        </w:rPr>
      </w:pPr>
      <w:r>
        <w:rPr>
          <w:lang w:val="ru-RU"/>
        </w:rPr>
        <w:t xml:space="preserve">Кроме того, мы: </w:t>
      </w:r>
    </w:p>
    <w:p>
      <w:pPr>
        <w:pStyle w:val="Style15"/>
        <w:bidi w:val="0"/>
        <w:jc w:val="left"/>
        <w:rPr>
          <w:lang w:val="ru-RU"/>
        </w:rPr>
      </w:pPr>
      <w:r>
        <w:rPr>
          <w:lang w:val="ru-RU"/>
        </w:rPr>
        <w:t xml:space="preserve">- на 20 % увеличили ставки субсидий сельскохозяйственным организациям на возмещение части их затрат на приобретение и заготовку комбикорма для крупного рогатого скота; </w:t>
      </w:r>
    </w:p>
    <w:p>
      <w:pPr>
        <w:pStyle w:val="Style15"/>
        <w:bidi w:val="0"/>
        <w:jc w:val="left"/>
        <w:rPr>
          <w:lang w:val="ru-RU"/>
        </w:rPr>
      </w:pPr>
      <w:r>
        <w:rPr>
          <w:lang w:val="ru-RU"/>
        </w:rPr>
        <w:t xml:space="preserve">- на 10 % – на производство и реализацию товарной животноводческой продукции (молока), причем для городского округа «Инта» ставки субсидий по этой позиции мы увеличили в 2 раза; </w:t>
      </w:r>
    </w:p>
    <w:p>
      <w:pPr>
        <w:pStyle w:val="Style15"/>
        <w:bidi w:val="0"/>
        <w:jc w:val="left"/>
        <w:rPr>
          <w:lang w:val="ru-RU"/>
        </w:rPr>
      </w:pPr>
      <w:r>
        <w:rPr>
          <w:lang w:val="ru-RU"/>
        </w:rPr>
        <w:t xml:space="preserve">- на 8,5 % повысили ставки субсидий крестьянским и фермерским хозяйствам на возмещение части затрат на содержание сельхозживотных и взрослой птицы. </w:t>
      </w:r>
    </w:p>
    <w:p>
      <w:pPr>
        <w:pStyle w:val="Style15"/>
        <w:bidi w:val="0"/>
        <w:jc w:val="left"/>
        <w:rPr>
          <w:lang w:val="ru-RU"/>
        </w:rPr>
      </w:pPr>
      <w:r>
        <w:rPr>
          <w:lang w:val="ru-RU"/>
        </w:rPr>
        <w:t xml:space="preserve">Суммарно в 2020 году на дополнительную поддержку отдельных отраслей экономики и субъектов предпринимательства, наиболее пострадавших в результате пандемии, из республиканского бюджета мы направили 5 миллиардов 650 миллионов рублей, что в 9 раз превысило объем мер господдержки в экономике в сравнении с 2019 годом. </w:t>
      </w:r>
    </w:p>
    <w:p>
      <w:pPr>
        <w:pStyle w:val="Style15"/>
        <w:bidi w:val="0"/>
        <w:jc w:val="left"/>
        <w:rPr>
          <w:lang w:val="ru-RU"/>
        </w:rPr>
      </w:pPr>
      <w:r>
        <w:rPr>
          <w:lang w:val="ru-RU"/>
        </w:rPr>
        <w:t xml:space="preserve">По уточненным данным УФНС России по Республике Коми, за 2020 год количество субъектов малого и среднего бизнеса у нас сократилось на 6,3 %, или на 1 758 единиц. Наибольшая доля закрывшихся малых и средних предприятий пришлась на сектор торговли, логистики и транспорта, а также строительства. </w:t>
      </w:r>
    </w:p>
    <w:p>
      <w:pPr>
        <w:pStyle w:val="Style15"/>
        <w:bidi w:val="0"/>
        <w:jc w:val="left"/>
        <w:rPr>
          <w:lang w:val="ru-RU"/>
        </w:rPr>
      </w:pPr>
      <w:r>
        <w:rPr>
          <w:lang w:val="ru-RU"/>
        </w:rPr>
        <w:t xml:space="preserve">Однако, как говорят, цыплят по осени считают. Несмотря на такое снижение, благодаря своевременным мерам поддержки 2020 год республика завершила с положительным балансом по обороту средних и малых предприятий, который составил 96 миллиардов 100 миллионов рублей, что на 8,5 % превысило уровень 2019 года и по объему инвестиций средних предприятий в основной капитал: за 2020 год он достиг миллиарда рублей, что на 40 % превышает 2019 год. </w:t>
      </w:r>
    </w:p>
    <w:p>
      <w:pPr>
        <w:pStyle w:val="Style15"/>
        <w:bidi w:val="0"/>
        <w:jc w:val="left"/>
        <w:rPr>
          <w:lang w:val="ru-RU"/>
        </w:rPr>
      </w:pPr>
      <w:r>
        <w:rPr>
          <w:lang w:val="ru-RU"/>
        </w:rPr>
        <w:t xml:space="preserve">Видим мы и хорошую, положительную динамику по числу новых субъектов МСП в Республике Коми – по данным Единого реестра субъектов малого и среднего предпринимательства, за I квартал этого года их появилось 117. </w:t>
      </w:r>
    </w:p>
    <w:p>
      <w:pPr>
        <w:pStyle w:val="Style15"/>
        <w:bidi w:val="0"/>
        <w:jc w:val="left"/>
        <w:rPr>
          <w:lang w:val="ru-RU"/>
        </w:rPr>
      </w:pPr>
      <w:r>
        <w:rPr>
          <w:lang w:val="ru-RU"/>
        </w:rPr>
        <w:t xml:space="preserve">В целом для той структуры промышленного производства, которая сложилась в нашем регионе на момент начала пандемии, 2020 год оказался жестоким. Во всех секторах промышленности наблюдались схожие проблемы: </w:t>
      </w:r>
    </w:p>
    <w:p>
      <w:pPr>
        <w:pStyle w:val="Style15"/>
        <w:bidi w:val="0"/>
        <w:jc w:val="left"/>
        <w:rPr>
          <w:lang w:val="ru-RU"/>
        </w:rPr>
      </w:pPr>
      <w:r>
        <w:rPr>
          <w:lang w:val="ru-RU"/>
        </w:rPr>
        <w:t xml:space="preserve">- серьезные сбои в глобальных цепочках поставок, обусловленные карантинными мерами зарубежных стран; </w:t>
      </w:r>
    </w:p>
    <w:p>
      <w:pPr>
        <w:pStyle w:val="Style15"/>
        <w:bidi w:val="0"/>
        <w:jc w:val="left"/>
        <w:rPr>
          <w:lang w:val="ru-RU"/>
        </w:rPr>
      </w:pPr>
      <w:r>
        <w:rPr>
          <w:lang w:val="ru-RU"/>
        </w:rPr>
        <w:t xml:space="preserve">- деформация платежеспособного спроса; </w:t>
      </w:r>
    </w:p>
    <w:p>
      <w:pPr>
        <w:pStyle w:val="Style15"/>
        <w:bidi w:val="0"/>
        <w:jc w:val="left"/>
        <w:rPr>
          <w:lang w:val="ru-RU"/>
        </w:rPr>
      </w:pPr>
      <w:r>
        <w:rPr>
          <w:lang w:val="ru-RU"/>
        </w:rPr>
        <w:t xml:space="preserve">- острая нехватка высококвалифицированных рабочих кадров; </w:t>
      </w:r>
    </w:p>
    <w:p>
      <w:pPr>
        <w:pStyle w:val="Style15"/>
        <w:bidi w:val="0"/>
        <w:jc w:val="left"/>
        <w:rPr>
          <w:lang w:val="ru-RU"/>
        </w:rPr>
      </w:pPr>
      <w:r>
        <w:rPr>
          <w:lang w:val="ru-RU"/>
        </w:rPr>
        <w:t xml:space="preserve">- ограничение предложения по сырью и комплектующим, особенно импортным; </w:t>
      </w:r>
    </w:p>
    <w:p>
      <w:pPr>
        <w:pStyle w:val="Style15"/>
        <w:bidi w:val="0"/>
        <w:jc w:val="left"/>
        <w:rPr>
          <w:lang w:val="ru-RU"/>
        </w:rPr>
      </w:pPr>
      <w:r>
        <w:rPr>
          <w:lang w:val="ru-RU"/>
        </w:rPr>
        <w:t xml:space="preserve">- вынужденные простои в работе предприятий, – </w:t>
      </w:r>
    </w:p>
    <w:p>
      <w:pPr>
        <w:pStyle w:val="Style15"/>
        <w:bidi w:val="0"/>
        <w:jc w:val="left"/>
        <w:rPr>
          <w:lang w:val="ru-RU"/>
        </w:rPr>
      </w:pPr>
      <w:r>
        <w:rPr>
          <w:lang w:val="ru-RU"/>
        </w:rPr>
        <w:t xml:space="preserve">все это не могло не сказаться на объеме поставок продукции и услуг, в том числе и на экспорт. </w:t>
      </w:r>
    </w:p>
    <w:p>
      <w:pPr>
        <w:pStyle w:val="Style15"/>
        <w:bidi w:val="0"/>
        <w:jc w:val="left"/>
        <w:rPr>
          <w:lang w:val="ru-RU"/>
        </w:rPr>
      </w:pPr>
      <w:r>
        <w:rPr>
          <w:lang w:val="ru-RU"/>
        </w:rPr>
        <w:t xml:space="preserve">Индекс промышленного производства сложился на уровне 93 % к уровню 2019 года. Наибольшее падение отмечалось в добывающем секторе – за счет падения объемов добычи сырой нефти и природного газа, в производстве нефтепродуктов и бумажной продукции. Негативная динамика наблюдалась и в сервисных секторах (объем платных услуг населению в сопоставимых ценах не достиг даже 84 % от уровня 2019 года (83,9 %)). </w:t>
      </w:r>
    </w:p>
    <w:p>
      <w:pPr>
        <w:pStyle w:val="Style15"/>
        <w:bidi w:val="0"/>
        <w:jc w:val="left"/>
        <w:rPr>
          <w:lang w:val="ru-RU"/>
        </w:rPr>
      </w:pPr>
      <w:r>
        <w:rPr>
          <w:lang w:val="ru-RU"/>
        </w:rPr>
        <w:t xml:space="preserve">Отдавая себе отчет в том, что собственная доходная база республики остается низкой, и неустанно работая над решением задачи сбалансированности республиканского бюджета, Правительство пересмотрело стратегию социально-экономического развития Республики Коми до 2035 года и дало свои рекомендации по пересмотру стратегий развития всех муниципальных образований. </w:t>
      </w:r>
    </w:p>
    <w:p>
      <w:pPr>
        <w:pStyle w:val="Style15"/>
        <w:bidi w:val="0"/>
        <w:jc w:val="left"/>
        <w:rPr>
          <w:lang w:val="ru-RU"/>
        </w:rPr>
      </w:pPr>
      <w:r>
        <w:rPr>
          <w:lang w:val="ru-RU"/>
        </w:rPr>
        <w:t xml:space="preserve">Я не зря так часто в своем выступлении говорю «развитие». Под развитием подразумеваю перезагрузку экономики и обеспечение устойчивого роста, создание в ближайшие пять лет до десяти тысяч новых рабочих мест, в первую очередь, в новых, несырьевых, сервисных секторах, наращивание доли глубокой переработки в основных секторах промышленности. </w:t>
      </w:r>
    </w:p>
    <w:p>
      <w:pPr>
        <w:pStyle w:val="Style15"/>
        <w:bidi w:val="0"/>
        <w:jc w:val="left"/>
        <w:rPr>
          <w:lang w:val="ru-RU"/>
        </w:rPr>
      </w:pPr>
      <w:r>
        <w:rPr>
          <w:lang w:val="ru-RU"/>
        </w:rPr>
        <w:t xml:space="preserve">В этом контексте определены 3 потенциальных двигателя развития экономики республики: нефтегазохимия, глубокая переработка древесины и современный кластер информационных технологий, над проектом которого мы работаем с тем, чтобы представить его в июне на Санкт-Петербургском международном экономическом форуме. </w:t>
      </w:r>
    </w:p>
    <w:p>
      <w:pPr>
        <w:pStyle w:val="Style15"/>
        <w:bidi w:val="0"/>
        <w:jc w:val="left"/>
        <w:rPr>
          <w:lang w:val="ru-RU"/>
        </w:rPr>
      </w:pPr>
      <w:r>
        <w:rPr>
          <w:lang w:val="ru-RU"/>
        </w:rPr>
        <w:t xml:space="preserve">Принято решение о создании на территории республики особой экономической зоны «Север»; при поддержке Минпромторга России и Ассоциации кластеров и технопарков создан новый кластер по деревообработке; на очереди нефтегазовый кластер, технопарки и инжиниринговые центры на территории крупнейших городов республики. </w:t>
      </w:r>
    </w:p>
    <w:p>
      <w:pPr>
        <w:pStyle w:val="Style15"/>
        <w:bidi w:val="0"/>
        <w:jc w:val="left"/>
        <w:rPr>
          <w:lang w:val="ru-RU"/>
        </w:rPr>
      </w:pPr>
      <w:r>
        <w:rPr>
          <w:lang w:val="ru-RU"/>
        </w:rPr>
        <w:t xml:space="preserve">С Госкорпорацией «Росатом» и Правительством Тульской области провели переговоры по включению наших промышленных предприятий в кооперационные цепочки с предприятиями и субъектами так называемого «композитного кластера» России. С «Росатомом» соглашение подписано на прошлой неделе, готовим дорожную карту. С Губернатором Тульской области соглашение планируем подписать на Петербургском международном экономическом форуме. </w:t>
      </w:r>
    </w:p>
    <w:p>
      <w:pPr>
        <w:pStyle w:val="Style15"/>
        <w:bidi w:val="0"/>
        <w:jc w:val="left"/>
        <w:rPr>
          <w:lang w:val="ru-RU"/>
        </w:rPr>
      </w:pPr>
      <w:r>
        <w:rPr>
          <w:lang w:val="ru-RU"/>
        </w:rPr>
        <w:t xml:space="preserve">Докапитализировали с использованием федеральных средств Фонд развития промышленности республики на выдачу льготных займов промышленным предприятиям. </w:t>
      </w:r>
    </w:p>
    <w:p>
      <w:pPr>
        <w:pStyle w:val="Style15"/>
        <w:bidi w:val="0"/>
        <w:jc w:val="left"/>
        <w:rPr>
          <w:lang w:val="ru-RU"/>
        </w:rPr>
      </w:pPr>
      <w:r>
        <w:rPr>
          <w:lang w:val="ru-RU"/>
        </w:rPr>
        <w:t xml:space="preserve">Поддерживаем запуск новых инвестпроектов, в первую очередь, субъектов МСП, работающих в условиях Арктики, – на этом остановлюсь чуть подробнее в следующем разделе. </w:t>
      </w:r>
    </w:p>
    <w:p>
      <w:pPr>
        <w:pStyle w:val="Style15"/>
        <w:bidi w:val="0"/>
        <w:jc w:val="left"/>
        <w:rPr>
          <w:lang w:val="ru-RU"/>
        </w:rPr>
      </w:pPr>
      <w:r>
        <w:rPr>
          <w:lang w:val="ru-RU"/>
        </w:rPr>
        <w:t xml:space="preserve">Первый положительный сигнал с рынка в ответ на все эти усилия – впервые за три года в Республике Коми отмечен рост инвестиционных вложений в экономику. Объем инвестиций в основной капитал в 2020 году составил 140 миллиардов 400 миллионов рублей, что превысило уровень 2019 года на 11,5 %. По темпам роста инвестиций в 2020 году Республика Коми стала лидером: 1 место среди регионов Северо-Западного федерального округа; в Российской Федерации мы на 12 месте. Я уже отметил, что по средним предприятиям прирост инвестиций в основной капитал к 2019 году составил 47 %, но немаловажно еще и обратить ваше внимание на тот факт, что почти половина всех инвестиций в основной капитал (48,9 %) у нас уже приходится на несырьевые сектора экономики – обрабатывающие виды промышленности, транспорт и логистику, сферу ЖКХ, сельское хозяйство и услуги. </w:t>
      </w:r>
    </w:p>
    <w:p>
      <w:pPr>
        <w:pStyle w:val="Style15"/>
        <w:bidi w:val="0"/>
        <w:jc w:val="left"/>
        <w:rPr>
          <w:lang w:val="ru-RU"/>
        </w:rPr>
      </w:pPr>
      <w:r>
        <w:rPr>
          <w:lang w:val="ru-RU"/>
        </w:rPr>
        <w:t xml:space="preserve">Как показывает ежегодный мониторинг данных промышленных предприятий республики, за прошлый год у нас создано либо модернизировано 660 рабочих мест, в том числе в рамках реализации инвестиционных проектов (это на треть больше, чем годом ранее). </w:t>
      </w:r>
    </w:p>
    <w:p>
      <w:pPr>
        <w:pStyle w:val="Style15"/>
        <w:bidi w:val="0"/>
        <w:jc w:val="left"/>
        <w:rPr>
          <w:lang w:val="ru-RU"/>
        </w:rPr>
      </w:pPr>
      <w:r>
        <w:rPr>
          <w:lang w:val="ru-RU"/>
        </w:rPr>
        <w:t xml:space="preserve">На текущий момент на территории республики реализуются и планируются к реализации более 100 инвестиционных проектов, в том числе порядка 40 – наиболее крупные инвестиционные проекты в сфере топливно-энергетического, горнорудного, лесоперерабатывающего комплексов с общим объемом инвестиций свыше 250 миллиардов рублей на период до 2025 года. </w:t>
      </w:r>
    </w:p>
    <w:p>
      <w:pPr>
        <w:pStyle w:val="Style15"/>
        <w:bidi w:val="0"/>
        <w:jc w:val="left"/>
        <w:rPr>
          <w:lang w:val="ru-RU"/>
        </w:rPr>
      </w:pPr>
      <w:r>
        <w:rPr>
          <w:lang w:val="ru-RU"/>
        </w:rPr>
        <w:t xml:space="preserve">С тем чтобы расширить наше участие в федеральной программе развития Арктики, предлагающей мощную поддержку, в первую очередь, местному бизнесу, перед нами была поставлена задача включить три муниципалитета Республики Коми в состав Арктической зоны Российской Федерации. При поддержке Министерства Российской Федерации по развитию Дальнего Востока и Арктики мы провели большую работу, огромную поддержку нам оказал заместитель Председателя Правительства Российской Федерации Юрий Петрович Трутнев, за что ему особая благодарность. </w:t>
      </w:r>
    </w:p>
    <w:p>
      <w:pPr>
        <w:pStyle w:val="Style15"/>
        <w:bidi w:val="0"/>
        <w:jc w:val="left"/>
        <w:rPr>
          <w:lang w:val="ru-RU"/>
        </w:rPr>
      </w:pPr>
      <w:r>
        <w:rPr>
          <w:lang w:val="ru-RU"/>
        </w:rPr>
        <w:t xml:space="preserve">В результате уже в июле 2020 года Президент Российской Федерации Владимир Владимирович Путин подписал закон, определяющий, помимо Воркуты, Усинск, Инту и Усть-Цилемский район как сухопутные территории Арктики. </w:t>
      </w:r>
    </w:p>
    <w:p>
      <w:pPr>
        <w:pStyle w:val="Style15"/>
        <w:bidi w:val="0"/>
        <w:jc w:val="left"/>
        <w:rPr>
          <w:lang w:val="ru-RU"/>
        </w:rPr>
      </w:pPr>
      <w:r>
        <w:rPr>
          <w:lang w:val="ru-RU"/>
        </w:rPr>
        <w:t xml:space="preserve">Благодаря совместной работе Правительства республики с Минвостокразвития России в региональный раздел «Стратегии развития Арктической зоны Российской Федерации на период до 2035 года» включены предложенные Республикой Коми инфраструктурные проекты. А это определяет особое внимание со стороны федерального центра, в том числе и к сохранению и обеспечению стабильного будущего наших арктических моногородов – Инты и Воркуты. </w:t>
      </w:r>
    </w:p>
    <w:p>
      <w:pPr>
        <w:pStyle w:val="Style15"/>
        <w:bidi w:val="0"/>
        <w:jc w:val="left"/>
        <w:rPr>
          <w:lang w:val="ru-RU"/>
        </w:rPr>
      </w:pPr>
      <w:r>
        <w:rPr>
          <w:lang w:val="ru-RU"/>
        </w:rPr>
        <w:t xml:space="preserve">В настоящее время перед Министерством экономического развития и промышленности Республики Коми стоит задача совместно с Минвостокразвития России и другими федеральными ведомствами обеспечить принятие Плана дальнейшего развития монопрофильных городских округов Воркута и Инта. </w:t>
      </w:r>
    </w:p>
    <w:p>
      <w:pPr>
        <w:pStyle w:val="Style15"/>
        <w:bidi w:val="0"/>
        <w:jc w:val="left"/>
        <w:rPr>
          <w:lang w:val="ru-RU"/>
        </w:rPr>
      </w:pPr>
      <w:r>
        <w:rPr>
          <w:lang w:val="ru-RU"/>
        </w:rPr>
        <w:t xml:space="preserve">На данный момент у нас: </w:t>
      </w:r>
    </w:p>
    <w:p>
      <w:pPr>
        <w:pStyle w:val="Style15"/>
        <w:bidi w:val="0"/>
        <w:jc w:val="left"/>
        <w:rPr>
          <w:lang w:val="ru-RU"/>
        </w:rPr>
      </w:pPr>
      <w:r>
        <w:rPr>
          <w:lang w:val="ru-RU"/>
        </w:rPr>
        <w:t xml:space="preserve">- полностью сформированы Программа создания и развития на территории Воркуты Арктического кластера для медицинского сопровождения отраслей, занятых развитием Северного морского пути, План мероприятий по его организации; оба документа согласованы Минздравом России и Федеральным медико-биологическим агентством; </w:t>
      </w:r>
    </w:p>
    <w:p>
      <w:pPr>
        <w:pStyle w:val="Style15"/>
        <w:bidi w:val="0"/>
        <w:jc w:val="left"/>
        <w:rPr>
          <w:lang w:val="ru-RU"/>
        </w:rPr>
      </w:pPr>
      <w:r>
        <w:rPr>
          <w:lang w:val="ru-RU"/>
        </w:rPr>
        <w:t xml:space="preserve">- подготовлены предложения о дополнительных мерах господдержки для сохранения занятости и создания новых рабочих мест в новых, несырьевых секторах в муниципалитетах Республики Коми, входящих в состав Арктической зоны; </w:t>
      </w:r>
    </w:p>
    <w:p>
      <w:pPr>
        <w:pStyle w:val="Style15"/>
        <w:bidi w:val="0"/>
        <w:jc w:val="left"/>
        <w:rPr>
          <w:lang w:val="ru-RU"/>
        </w:rPr>
      </w:pPr>
      <w:r>
        <w:rPr>
          <w:lang w:val="ru-RU"/>
        </w:rPr>
        <w:t xml:space="preserve">- разработан план мероприятий по интенсификации геологического изучения территорий моногородов Воркуты и Инты, создана рабочая группа по организации в Воркуте федерального научного центра изучения вечной мерзлоты. </w:t>
      </w:r>
    </w:p>
    <w:p>
      <w:pPr>
        <w:pStyle w:val="Style15"/>
        <w:bidi w:val="0"/>
        <w:jc w:val="left"/>
        <w:rPr>
          <w:lang w:val="ru-RU"/>
        </w:rPr>
      </w:pPr>
      <w:r>
        <w:rPr>
          <w:lang w:val="ru-RU"/>
        </w:rPr>
        <w:t xml:space="preserve">Вместе с тем мы продолжили сокращать неэффективные расходы местного бюджета на содержание избыточной инфраструктуры, стараясь создать условия для безопасного и комфортного проживания населения в условиях Арктической зоны. В рамках программы «управляемого сжатия» в прошлом году на средства республиканского и муниципального бюджетов отремонтировали 75 квартир и переселили 75 семей из менее населенных в более населенные территории городского округа «Воркута», отключили от инженерных коммуникаций 8 многоквартирных домов, полностью закрыли микрорайон Советский. Продолжаем эту работу в 2021 году. </w:t>
      </w:r>
    </w:p>
    <w:p>
      <w:pPr>
        <w:pStyle w:val="Style15"/>
        <w:bidi w:val="0"/>
        <w:jc w:val="left"/>
        <w:rPr>
          <w:lang w:val="ru-RU"/>
        </w:rPr>
      </w:pPr>
      <w:r>
        <w:rPr>
          <w:lang w:val="ru-RU"/>
        </w:rPr>
        <w:t xml:space="preserve">В планах на год – переселение еще 41 семьи, отключение от инженерных коммуникаций еще 8 многоквартирных домов. Напомню, что всего за четыре года реализации программы таким образом переселены 360 семей в поселках Воргашор и Северный, микрорайонах Советский и Цементнозаводский, общая экономия бюджета к концу текущего года составит порядка 100 миллионов рублей. </w:t>
      </w:r>
    </w:p>
    <w:p>
      <w:pPr>
        <w:pStyle w:val="Style15"/>
        <w:bidi w:val="0"/>
        <w:jc w:val="left"/>
        <w:rPr>
          <w:lang w:val="ru-RU"/>
        </w:rPr>
      </w:pPr>
      <w:r>
        <w:rPr>
          <w:lang w:val="ru-RU"/>
        </w:rPr>
        <w:t xml:space="preserve">С тем, чтобы смягчить последствия ликвидации акционерного общества «Интауголь», в 2020 году из республиканского бюджета местному бюджету Инты была выделена субсидия в размере 57 миллионов 300 тысяч рублей на софинансирование оплаты электроэнергии по водоотливным комплексам, действующим на промышленных площадках ранее ликвидированных шахт, а также капитального ремонта и ремонта объектов коммунальной инфраструктуры. </w:t>
      </w:r>
    </w:p>
    <w:p>
      <w:pPr>
        <w:pStyle w:val="Style15"/>
        <w:bidi w:val="0"/>
        <w:jc w:val="left"/>
        <w:rPr>
          <w:lang w:val="ru-RU"/>
        </w:rPr>
      </w:pPr>
      <w:r>
        <w:rPr>
          <w:lang w:val="ru-RU"/>
        </w:rPr>
        <w:t xml:space="preserve">На период с 2021 по 2023 годы включительно городскому округу «Инта» предусмотрено выделение субсидии из республиканского бюджета на нивелирование последствий ликвидации градообразующего предприятия в размере 48 миллионов 735 тысяч рублей ежегодно. </w:t>
      </w:r>
    </w:p>
    <w:p>
      <w:pPr>
        <w:pStyle w:val="Style15"/>
        <w:bidi w:val="0"/>
        <w:jc w:val="left"/>
        <w:rPr>
          <w:lang w:val="ru-RU"/>
        </w:rPr>
      </w:pPr>
      <w:r>
        <w:rPr>
          <w:lang w:val="ru-RU"/>
        </w:rPr>
        <w:t xml:space="preserve">Мой оптимизм относительно будущего Инты и Воркуты связан с тем, что уже сегодня на эти два арктических моногорода приходятся почти 85 % объема всех инвестиций и три четверти новых рабочих мест, заявляемых потенциальными резидентами Арктической зоны. Напомню при этом, что на сегодняшний день таких проектов заявлено 32 с общим объемом инвестиций почти 6 миллиардов рублей и планом создания 960 новых рабочих мест. </w:t>
      </w:r>
    </w:p>
    <w:p>
      <w:pPr>
        <w:pStyle w:val="Style15"/>
        <w:bidi w:val="0"/>
        <w:jc w:val="left"/>
        <w:rPr>
          <w:lang w:val="ru-RU"/>
        </w:rPr>
      </w:pPr>
      <w:r>
        <w:rPr>
          <w:lang w:val="ru-RU"/>
        </w:rPr>
        <w:t xml:space="preserve">В 2020 году заключены 2 соглашения: </w:t>
      </w:r>
    </w:p>
    <w:p>
      <w:pPr>
        <w:pStyle w:val="Style15"/>
        <w:bidi w:val="0"/>
        <w:jc w:val="left"/>
        <w:rPr>
          <w:lang w:val="ru-RU"/>
        </w:rPr>
      </w:pPr>
      <w:r>
        <w:rPr>
          <w:lang w:val="ru-RU"/>
        </w:rPr>
        <w:t xml:space="preserve">- по строительству завода по производству карбидов и ферросплавов в Инте с объемом инвестиций порядка 300 миллионов рублей и потенциалом создания 250 новых рабочих мест; </w:t>
      </w:r>
    </w:p>
    <w:p>
      <w:pPr>
        <w:pStyle w:val="Style15"/>
        <w:bidi w:val="0"/>
        <w:jc w:val="left"/>
        <w:rPr>
          <w:lang w:val="ru-RU"/>
        </w:rPr>
      </w:pPr>
      <w:r>
        <w:rPr>
          <w:lang w:val="ru-RU"/>
        </w:rPr>
        <w:t xml:space="preserve">- а также по строительству завода по выпуску стройматериалов из отходов предприятий угольной и нефтегазодобывающей промышленности в Усинске с объемом инвестиций свыше 211 миллионов рублей и потенциалом создания 12 новых рабочих мест. </w:t>
      </w:r>
    </w:p>
    <w:p>
      <w:pPr>
        <w:pStyle w:val="Style15"/>
        <w:bidi w:val="0"/>
        <w:jc w:val="left"/>
        <w:rPr>
          <w:lang w:val="ru-RU"/>
        </w:rPr>
      </w:pPr>
      <w:r>
        <w:rPr>
          <w:lang w:val="ru-RU"/>
        </w:rPr>
        <w:t xml:space="preserve">Процесс регистрации резидентов продолжается. К настоящему моменту по инвестиционным проектам в Воркуте и Усинске заключены еще 3 соглашения и одно одобрено. </w:t>
      </w:r>
    </w:p>
    <w:p>
      <w:pPr>
        <w:pStyle w:val="Style15"/>
        <w:bidi w:val="0"/>
        <w:jc w:val="left"/>
        <w:rPr>
          <w:lang w:val="ru-RU"/>
        </w:rPr>
      </w:pPr>
      <w:r>
        <w:rPr>
          <w:lang w:val="ru-RU"/>
        </w:rPr>
        <w:t xml:space="preserve">Для удобства обслуживания наших нынешних и будущих арктических резидентов мы по соглашению с Минвостокразвития России передали функции управляющей компании в Арктике нашему республиканскому «Центру развития предпринимательства», открыли офис центра в Воркуте. Подготовили соглашение с ПАО «МРСК Северо-Запада», направленное на устранение административных и технологических барьеров при подключении к электрической сетевой инфраструктуре наших резидентов в Арктической зоне. </w:t>
      </w:r>
    </w:p>
    <w:p>
      <w:pPr>
        <w:pStyle w:val="Style15"/>
        <w:bidi w:val="0"/>
        <w:jc w:val="left"/>
        <w:rPr>
          <w:lang w:val="ru-RU"/>
        </w:rPr>
      </w:pPr>
      <w:r>
        <w:rPr>
          <w:lang w:val="ru-RU"/>
        </w:rPr>
        <w:t xml:space="preserve">С августа 2021 года готовимся выдавать «арктические гектары» на территории городских округов «Воркута», «Инта», «Усинск» и муниципального района «Усть-Цилемский», предварительно под эти цели органами исполнительной власти и местного самоуправления определены территории, земли, зоны, в границах которых такие земельные участки могут быть предоставлены. </w:t>
      </w:r>
    </w:p>
    <w:p>
      <w:pPr>
        <w:pStyle w:val="Style15"/>
        <w:bidi w:val="0"/>
        <w:jc w:val="left"/>
        <w:rPr>
          <w:lang w:val="ru-RU"/>
        </w:rPr>
      </w:pPr>
      <w:r>
        <w:rPr>
          <w:lang w:val="ru-RU"/>
        </w:rPr>
        <w:t xml:space="preserve">С принятием поправок в Федеральный закон № 119-ФЗ, в первую очередь, местные жители смогут брать гектары в безвозмездное пользование под индивидуальное жилищное строительство, ведение личного подсобного хозяйства, крестьянско-фермерского хозяйства, ведение экономической деятельности, соответствующей требованиям закона, оказание различных, в том числе туристических, видов услуг. На землях защитных лесов «арктические гектары» можно будет использовать под целый ряд видов деятельности, определенных Лесным кодексом Российской Федерации. </w:t>
      </w:r>
    </w:p>
    <w:p>
      <w:pPr>
        <w:pStyle w:val="Style15"/>
        <w:bidi w:val="0"/>
        <w:jc w:val="left"/>
        <w:rPr>
          <w:lang w:val="ru-RU"/>
        </w:rPr>
      </w:pPr>
      <w:r>
        <w:rPr>
          <w:lang w:val="ru-RU"/>
        </w:rPr>
        <w:t xml:space="preserve">Уважаемые коллеги, я уже упомянул о тех дополнительных мерах поддержки сельхозтоваропроизводителей, которые мы приняли в 2020 году в условиях пандемии COVID-19. </w:t>
      </w:r>
    </w:p>
    <w:p>
      <w:pPr>
        <w:pStyle w:val="Style15"/>
        <w:bidi w:val="0"/>
        <w:jc w:val="left"/>
        <w:rPr>
          <w:lang w:val="ru-RU"/>
        </w:rPr>
      </w:pPr>
      <w:r>
        <w:rPr>
          <w:lang w:val="ru-RU"/>
        </w:rPr>
        <w:t xml:space="preserve">Учитывая, насколько локализованы рынки сбыта наших сельских территорий, на первое место в своей работе по развитию агропромышленного сектора и Правительство, и Министерство сельского хозяйства и потребительского рынка Республики Коми ставят создание благоприятных условий для развития малых форм хозяйствования и сельскохозяйственной потребительской кооперации, техническое и технологическое перевооружение предприятий, помощь с расширением рынков сбыта их продукции. </w:t>
      </w:r>
    </w:p>
    <w:p>
      <w:pPr>
        <w:pStyle w:val="Style15"/>
        <w:bidi w:val="0"/>
        <w:jc w:val="left"/>
        <w:rPr>
          <w:lang w:val="ru-RU"/>
        </w:rPr>
      </w:pPr>
      <w:r>
        <w:rPr>
          <w:lang w:val="ru-RU"/>
        </w:rPr>
        <w:t xml:space="preserve">Грантовая поддержка и субсидии на общую сумму 105 миллионов рублей позволили в течение прошлого года поддержать 25 проектов начинающих фермеров в сфере молочного и мясного скотоводства, птицеводства, картофелеводства, выращивания форели и 8 сельхозпотребкооперативов. </w:t>
      </w:r>
    </w:p>
    <w:p>
      <w:pPr>
        <w:pStyle w:val="Style15"/>
        <w:bidi w:val="0"/>
        <w:jc w:val="left"/>
        <w:rPr>
          <w:lang w:val="ru-RU"/>
        </w:rPr>
      </w:pPr>
      <w:r>
        <w:rPr>
          <w:lang w:val="ru-RU"/>
        </w:rPr>
        <w:t xml:space="preserve">Всего на техническое и технологическое перевооружение наших сельхозпредприятий из республиканского бюджета в прошлом году было выделено 86 миллионов рублей. Это позволило приобрести 202 единицы техники и оборудования. </w:t>
      </w:r>
    </w:p>
    <w:p>
      <w:pPr>
        <w:pStyle w:val="Style15"/>
        <w:bidi w:val="0"/>
        <w:jc w:val="left"/>
        <w:rPr>
          <w:lang w:val="ru-RU"/>
        </w:rPr>
      </w:pPr>
      <w:r>
        <w:rPr>
          <w:lang w:val="ru-RU"/>
        </w:rPr>
        <w:t xml:space="preserve">Модернизация агропредприятий проводилась и за счет средств «народного бюджета». Субсидии из республиканского бюджета восьми муниципальным образованиям на реализацию «народных проектов» в сфере АПК в общей сумме 6 миллионов 400 тысяч рублей позволили обновить производственные мощности 8 перерабатывающим предприятиям. </w:t>
      </w:r>
    </w:p>
    <w:p>
      <w:pPr>
        <w:pStyle w:val="Style15"/>
        <w:bidi w:val="0"/>
        <w:jc w:val="left"/>
        <w:rPr>
          <w:lang w:val="ru-RU"/>
        </w:rPr>
      </w:pPr>
      <w:r>
        <w:rPr>
          <w:lang w:val="ru-RU"/>
        </w:rPr>
        <w:t xml:space="preserve">Общий объем средств на господдержку сельского хозяйства в прошлом году составил 1 миллиард 49 миллионов 200 тысяч рублей, что на 8 % превысило уровень 2019 года. </w:t>
      </w:r>
    </w:p>
    <w:p>
      <w:pPr>
        <w:pStyle w:val="Style15"/>
        <w:bidi w:val="0"/>
        <w:jc w:val="left"/>
        <w:rPr>
          <w:lang w:val="ru-RU"/>
        </w:rPr>
      </w:pPr>
      <w:r>
        <w:rPr>
          <w:lang w:val="ru-RU"/>
        </w:rPr>
        <w:t xml:space="preserve">Это позволило отрасли сельского хозяйства республики не только не снизить или просто удержать темпы производства продукции, но и нарастить их почти на 15 % к предшествующему году. </w:t>
      </w:r>
    </w:p>
    <w:p>
      <w:pPr>
        <w:pStyle w:val="Style15"/>
        <w:bidi w:val="0"/>
        <w:jc w:val="left"/>
        <w:rPr>
          <w:lang w:val="ru-RU"/>
        </w:rPr>
      </w:pPr>
      <w:r>
        <w:rPr>
          <w:lang w:val="ru-RU"/>
        </w:rPr>
        <w:t xml:space="preserve">Наибольшего роста – почти в 2 раза – удалось добиться в овощеводстве, в частности, за счет производства овощей защищенного грунта на мощностях тепличного комплекса в Сосногорске, на 40 % – в выращивании картофеля (а это, в основном, личные подсобные хозяйства), на 2 с лишним процента – в производстве яиц, на 1,5 % – скот, птицы на убой. </w:t>
      </w:r>
    </w:p>
    <w:p>
      <w:pPr>
        <w:pStyle w:val="Style15"/>
        <w:bidi w:val="0"/>
        <w:jc w:val="left"/>
        <w:rPr>
          <w:lang w:val="ru-RU"/>
        </w:rPr>
      </w:pPr>
      <w:r>
        <w:rPr>
          <w:lang w:val="ru-RU"/>
        </w:rPr>
        <w:t xml:space="preserve">Вместе с тем на фоне сокращения поголовья крупного рогатого скота отмечается снижение производства объемов молока. Переломить тренд должны новые, современные мощности в секторе животноводства, вводимые в эксплуатацию в рамках новых инвестиционных проектов. </w:t>
      </w:r>
    </w:p>
    <w:p>
      <w:pPr>
        <w:pStyle w:val="Style15"/>
        <w:bidi w:val="0"/>
        <w:jc w:val="left"/>
        <w:rPr>
          <w:lang w:val="ru-RU"/>
        </w:rPr>
      </w:pPr>
      <w:r>
        <w:rPr>
          <w:lang w:val="ru-RU"/>
        </w:rPr>
        <w:t xml:space="preserve">В 2020 году с привлечением субсидий из республиканского бюджета: </w:t>
      </w:r>
    </w:p>
    <w:p>
      <w:pPr>
        <w:pStyle w:val="Style15"/>
        <w:bidi w:val="0"/>
        <w:jc w:val="left"/>
        <w:rPr>
          <w:lang w:val="ru-RU"/>
        </w:rPr>
      </w:pPr>
      <w:r>
        <w:rPr>
          <w:lang w:val="ru-RU"/>
        </w:rPr>
        <w:t xml:space="preserve">- было начато строительство фермы на 140 голов с молочным блоком в Корткеросском районе стоимостью 65 миллионов 800 тысяч рублей и сроком завершения проекта в августе 2021 года; </w:t>
      </w:r>
    </w:p>
    <w:p>
      <w:pPr>
        <w:pStyle w:val="Style15"/>
        <w:bidi w:val="0"/>
        <w:jc w:val="left"/>
        <w:rPr>
          <w:lang w:val="ru-RU"/>
        </w:rPr>
      </w:pPr>
      <w:r>
        <w:rPr>
          <w:lang w:val="ru-RU"/>
        </w:rPr>
        <w:t xml:space="preserve">- продолжилось строительство животноводческого помещения молочного направления на 540 голов крупного рогатого скота для выращивания ремонтного молодняка в Корткеросском районе стоимостью 176 миллионов 300 тысяч рублей; </w:t>
      </w:r>
    </w:p>
    <w:p>
      <w:pPr>
        <w:pStyle w:val="Style15"/>
        <w:bidi w:val="0"/>
        <w:jc w:val="left"/>
        <w:rPr>
          <w:lang w:val="ru-RU"/>
        </w:rPr>
      </w:pPr>
      <w:r>
        <w:rPr>
          <w:lang w:val="ru-RU"/>
        </w:rPr>
        <w:t xml:space="preserve">- завершено строительство коровников: </w:t>
      </w:r>
    </w:p>
    <w:p>
      <w:pPr>
        <w:pStyle w:val="Style15"/>
        <w:bidi w:val="0"/>
        <w:jc w:val="left"/>
        <w:rPr>
          <w:lang w:val="ru-RU"/>
        </w:rPr>
      </w:pPr>
      <w:r>
        <w:rPr>
          <w:lang w:val="ru-RU"/>
        </w:rPr>
        <w:t xml:space="preserve">на 200 голов с молочным блоком в Усть-Куломском районе стоимостью 36 миллионов 400 тысяч рублей; </w:t>
      </w:r>
    </w:p>
    <w:p>
      <w:pPr>
        <w:pStyle w:val="Style15"/>
        <w:bidi w:val="0"/>
        <w:jc w:val="left"/>
        <w:rPr>
          <w:lang w:val="ru-RU"/>
        </w:rPr>
      </w:pPr>
      <w:r>
        <w:rPr>
          <w:lang w:val="ru-RU"/>
        </w:rPr>
        <w:t xml:space="preserve">на 150 голов с беспривязным содержанием в Сысольском районе стоимостью 51 миллион 300 тысяч рублей. </w:t>
      </w:r>
    </w:p>
    <w:p>
      <w:pPr>
        <w:pStyle w:val="Style15"/>
        <w:bidi w:val="0"/>
        <w:jc w:val="left"/>
        <w:rPr>
          <w:lang w:val="ru-RU"/>
        </w:rPr>
      </w:pPr>
      <w:r>
        <w:rPr>
          <w:lang w:val="ru-RU"/>
        </w:rPr>
        <w:t xml:space="preserve">Ориентация наших аграриев на локальную экономику, тем не менее, никак не мешает им создавать и премиальную продукцию, привлекательную для зарубежного потребителя. Сегодня объем экспорта сельхозпродукции из Республики Коми (в первую очередь, дикоросов, лесных грибов, которые идут в Европу) колеблется на уровне 300 тысяч долларов США, – может быть, потому, что такой комфортный целевой показатель, своего рода «потолок» мы сами себе установили аж до 2024 года. Показатель этот нужно менять. </w:t>
      </w:r>
    </w:p>
    <w:p>
      <w:pPr>
        <w:pStyle w:val="Style15"/>
        <w:bidi w:val="0"/>
        <w:jc w:val="left"/>
        <w:rPr>
          <w:lang w:val="ru-RU"/>
        </w:rPr>
      </w:pPr>
      <w:r>
        <w:rPr>
          <w:lang w:val="ru-RU"/>
        </w:rPr>
        <w:t xml:space="preserve">Уверен, что объемы экспорта наших дикоросов, оленины, другой сельхозпродукции могут и должны расти, в том числе с учетом потенциала Северного морского транзитного коридора, и для этого Правительство республики в лице Министерства сельского хозяйства и потребительского рынка Республики Коми предусматривает меры поддержки в сумме свыше 30 миллионов рублей ежегодно (2021–2023 годы) – в первую очередь, на технологическое перевооружение и модернизацию перерабатывающих мощностей. </w:t>
      </w:r>
    </w:p>
    <w:p>
      <w:pPr>
        <w:pStyle w:val="Style15"/>
        <w:bidi w:val="0"/>
        <w:jc w:val="left"/>
        <w:rPr>
          <w:lang w:val="ru-RU"/>
        </w:rPr>
      </w:pPr>
      <w:r>
        <w:rPr>
          <w:lang w:val="ru-RU"/>
        </w:rPr>
        <w:t xml:space="preserve">Отдавая себе отчет в том, что на сельских территориях Республики Коми проживает не менее 50 % коми народа, развитие современного, сильного, ориентированного на локальные рынки сбыта и привлекательного для молодежи агропромышленного комплекса считаю наиважнейшей задачей. Об этом мы говорили на первом заседании Совета по развитию сельских территорий, который мы создали в этом году по предложению Схода коренных женщин республики. </w:t>
      </w:r>
    </w:p>
    <w:p>
      <w:pPr>
        <w:pStyle w:val="Style15"/>
        <w:bidi w:val="0"/>
        <w:jc w:val="left"/>
        <w:rPr>
          <w:lang w:val="ru-RU"/>
        </w:rPr>
      </w:pPr>
      <w:r>
        <w:rPr>
          <w:lang w:val="ru-RU"/>
        </w:rPr>
        <w:t xml:space="preserve">Решение этой задачи неразрывно связано с программой комплексного развития сельских территорий: созданием прочного фундамента для достойной и комфортной жизни на селе – строительством жилья, дорог, благоустройством общественных пространств, централизацией водо- и газоснабжения, обеспечением связью и социальными услугами. </w:t>
      </w:r>
    </w:p>
    <w:p>
      <w:pPr>
        <w:pStyle w:val="Style15"/>
        <w:bidi w:val="0"/>
        <w:jc w:val="left"/>
        <w:rPr>
          <w:lang w:val="ru-RU"/>
        </w:rPr>
      </w:pPr>
      <w:r>
        <w:rPr>
          <w:lang w:val="ru-RU"/>
        </w:rPr>
        <w:t xml:space="preserve">На проекты по водо-, газоснабжению и реконструкции автомобильных дорог в сельской местности в прошлом году было направлено на условиях софинансирования 124 миллиона 240 тысяч рублей, в том числе 93 миллиона 280 тысяч рублей из республиканского бюджета. </w:t>
      </w:r>
    </w:p>
    <w:p>
      <w:pPr>
        <w:pStyle w:val="Style15"/>
        <w:bidi w:val="0"/>
        <w:jc w:val="left"/>
        <w:rPr>
          <w:lang w:val="ru-RU"/>
        </w:rPr>
      </w:pPr>
      <w:r>
        <w:rPr>
          <w:lang w:val="ru-RU"/>
        </w:rPr>
        <w:t xml:space="preserve">На инициативы граждан по благоустройству сельских территорий, поступившие из 23 населенных пунктов республики, в прошлом году мы направили 19 миллионов 600 тысяч рублей. </w:t>
      </w:r>
    </w:p>
    <w:p>
      <w:pPr>
        <w:pStyle w:val="Style15"/>
        <w:bidi w:val="0"/>
        <w:jc w:val="left"/>
        <w:rPr>
          <w:lang w:val="ru-RU"/>
        </w:rPr>
      </w:pPr>
      <w:r>
        <w:rPr>
          <w:lang w:val="ru-RU"/>
        </w:rPr>
        <w:t xml:space="preserve">Это позволило создать в наших селах и деревнях 12 новых спортивных площадок, обустроить 8 зон отдыха и восстановить 5 природных ландшафтов и памятников истории и культуры. </w:t>
      </w:r>
    </w:p>
    <w:p>
      <w:pPr>
        <w:pStyle w:val="Style15"/>
        <w:bidi w:val="0"/>
        <w:jc w:val="left"/>
        <w:rPr>
          <w:lang w:val="ru-RU"/>
        </w:rPr>
      </w:pPr>
      <w:r>
        <w:rPr>
          <w:lang w:val="ru-RU"/>
        </w:rPr>
        <w:t xml:space="preserve">Должен признать, что в целом по республике темпы ввода жилья в прошлом году ожидаемо «просели»: ввели в эксплуатацию общей жилой площади за счет всех источников финансирования на 13,7 % меньше, чем годом ранее. Проще всего было бы списать эту ситуацию на пандемию, на то, как она повлияла на экономику и доходы населения, однако у негативной динамики в отрасли есть и иные причины – такие, как миграция нашего населения из северных в южные районы республики и, к сожалению, за ее пределы, переход на проектное финансирование строительства, а также отсутствие на территориях муниципальных образований земельных участков, обеспеченных инженерной и дорожной инфраструктурой под жилищное строительство. </w:t>
      </w:r>
    </w:p>
    <w:p>
      <w:pPr>
        <w:pStyle w:val="Style15"/>
        <w:bidi w:val="0"/>
        <w:jc w:val="left"/>
        <w:rPr>
          <w:lang w:val="ru-RU"/>
        </w:rPr>
      </w:pPr>
      <w:r>
        <w:rPr>
          <w:lang w:val="ru-RU"/>
        </w:rPr>
        <w:t xml:space="preserve">К сожалению, ситуация со строительством и вводом нового жилья пока идет вразрез с заметно оживившейся ситуацией на рынке. По данным Центрального Банка России, количество ипотечных кредитов, выданных жителям Республики Коми в прошлом году, возросло на одну треть, объемы увеличились на 42,8 %. Это значит, что спрос на новое, комфортное жилье в республике растет, должно быть и предложение. </w:t>
      </w:r>
    </w:p>
    <w:p>
      <w:pPr>
        <w:pStyle w:val="Style15"/>
        <w:bidi w:val="0"/>
        <w:jc w:val="left"/>
        <w:rPr>
          <w:lang w:val="ru-RU"/>
        </w:rPr>
      </w:pPr>
      <w:r>
        <w:rPr>
          <w:lang w:val="ru-RU"/>
        </w:rPr>
        <w:t xml:space="preserve">За счет социальных выплат из средств республиканского бюджета новое жилье в 2020 году смогли приобрести: </w:t>
      </w:r>
    </w:p>
    <w:p>
      <w:pPr>
        <w:pStyle w:val="Style15"/>
        <w:bidi w:val="0"/>
        <w:jc w:val="left"/>
        <w:rPr>
          <w:lang w:val="ru-RU"/>
        </w:rPr>
      </w:pPr>
      <w:r>
        <w:rPr>
          <w:lang w:val="ru-RU"/>
        </w:rPr>
        <w:t xml:space="preserve">- 260 семей, в том числе переселяющиеся из районов Крайнего Севера; </w:t>
      </w:r>
    </w:p>
    <w:p>
      <w:pPr>
        <w:pStyle w:val="Style15"/>
        <w:bidi w:val="0"/>
        <w:jc w:val="left"/>
        <w:rPr>
          <w:lang w:val="ru-RU"/>
        </w:rPr>
      </w:pPr>
      <w:r>
        <w:rPr>
          <w:lang w:val="ru-RU"/>
        </w:rPr>
        <w:t xml:space="preserve">- 95 молодых семей. </w:t>
      </w:r>
    </w:p>
    <w:p>
      <w:pPr>
        <w:pStyle w:val="Style15"/>
        <w:bidi w:val="0"/>
        <w:jc w:val="left"/>
        <w:rPr>
          <w:lang w:val="ru-RU"/>
        </w:rPr>
      </w:pPr>
      <w:r>
        <w:rPr>
          <w:lang w:val="ru-RU"/>
        </w:rPr>
        <w:t xml:space="preserve">Жилыми помещениями в 2020 году обеспечили 367 детей-сирот, в текущем году жилье получат еще не менее 300 детей-сирот. </w:t>
      </w:r>
    </w:p>
    <w:p>
      <w:pPr>
        <w:pStyle w:val="Style15"/>
        <w:bidi w:val="0"/>
        <w:jc w:val="left"/>
        <w:rPr>
          <w:lang w:val="ru-RU"/>
        </w:rPr>
      </w:pPr>
      <w:r>
        <w:rPr>
          <w:lang w:val="ru-RU"/>
        </w:rPr>
        <w:t xml:space="preserve">Хотел бы отметить, что благодаря увеличению финансирования на реализацию полномочий по обеспечению жилыми помещениями детей-сирот сокращается количество судебных решений, обязывающих органы местного самоуправления предоставлять жилые помещения лицам из числа детей-сирот. </w:t>
      </w:r>
    </w:p>
    <w:p>
      <w:pPr>
        <w:pStyle w:val="Style15"/>
        <w:bidi w:val="0"/>
        <w:jc w:val="left"/>
        <w:rPr>
          <w:lang w:val="ru-RU"/>
        </w:rPr>
      </w:pPr>
      <w:r>
        <w:rPr>
          <w:lang w:val="ru-RU"/>
        </w:rPr>
        <w:t xml:space="preserve">Вместе с тем мы понимаем, что этих средств недостаточно для ликвидации задолженности по обеспечению жилыми помещениями детей-сирот, есть потребность в предоставлении Республике Коми субсидии из федерального бюджета, и над ее получением мы и работаем. </w:t>
      </w:r>
    </w:p>
    <w:p>
      <w:pPr>
        <w:pStyle w:val="Style15"/>
        <w:bidi w:val="0"/>
        <w:jc w:val="left"/>
        <w:rPr>
          <w:lang w:val="ru-RU"/>
        </w:rPr>
      </w:pPr>
      <w:r>
        <w:rPr>
          <w:lang w:val="ru-RU"/>
        </w:rPr>
        <w:t xml:space="preserve">За 2020 год мы расселили из аварийного жилья еще 536 человек, всего с момента запуска регионального проекта «Обеспечение устойчивого сокращения непригодного для проживания жилищного фонда» мы расселили 1 045 человек, и площадь расселенного аварийного жилищного фонда – 19 тысяч 100 квадратных метров, на 20 % больше, чем мы планировали. Проект продолжим реализовывать, 3 декабря прошлого года заключили для этого дополнительное соглашение с Минстроем России. Его реализация позволит нам к 2025 году расселить более 7 тысяч граждан из почти 126 тысяч квадратных метров аварийного жилья. </w:t>
      </w:r>
    </w:p>
    <w:p>
      <w:pPr>
        <w:pStyle w:val="Style15"/>
        <w:bidi w:val="0"/>
        <w:jc w:val="left"/>
        <w:rPr>
          <w:lang w:val="ru-RU"/>
        </w:rPr>
      </w:pPr>
      <w:r>
        <w:rPr>
          <w:lang w:val="ru-RU"/>
        </w:rPr>
        <w:t xml:space="preserve">Вместе с этим нарастающими темпами выполняется программа капитального ремонта многоквартирных домов. В 2020 году отремонтировали 220 таких домов, а это почти на 50 % больше, чем годом ранее, помогли улучшить жилищные условия более чем 31 тысяче человек. </w:t>
      </w:r>
    </w:p>
    <w:p>
      <w:pPr>
        <w:pStyle w:val="Style15"/>
        <w:bidi w:val="0"/>
        <w:jc w:val="left"/>
        <w:rPr>
          <w:lang w:val="ru-RU"/>
        </w:rPr>
      </w:pPr>
      <w:r>
        <w:rPr>
          <w:lang w:val="ru-RU"/>
        </w:rPr>
        <w:t xml:space="preserve">Уважаемые коллеги, я хотел бы особо отметить, что в течение прошлого года органы исполнительной власти совместно с администрациями муниципальных образований в Республике Коми проделали большую работу с тем, чтобы как можно больше объектов незавершенного строительства включились в экономический оборот. </w:t>
      </w:r>
    </w:p>
    <w:p>
      <w:pPr>
        <w:pStyle w:val="Style15"/>
        <w:bidi w:val="0"/>
        <w:jc w:val="left"/>
        <w:rPr>
          <w:lang w:val="ru-RU"/>
        </w:rPr>
      </w:pPr>
      <w:r>
        <w:rPr>
          <w:lang w:val="ru-RU"/>
        </w:rPr>
        <w:t xml:space="preserve">В рамках Адресной инвестиционной программы республики мы завершили капитальное строительство 29 объектов, в том числе 13 – государственной и 16 – муниципальной собственности. Разрешение на ввод в эксплуатацию получили в течение прошлого года по 25 объектам, в начале этого года – еще 4. Количество введенных в эксплуатацию объектов выросло по сравнению с показателем 2019 года более чем в 2,5 раза. </w:t>
      </w:r>
    </w:p>
    <w:p>
      <w:pPr>
        <w:pStyle w:val="Style15"/>
        <w:bidi w:val="0"/>
        <w:jc w:val="left"/>
        <w:rPr>
          <w:lang w:val="ru-RU"/>
        </w:rPr>
      </w:pPr>
      <w:r>
        <w:rPr>
          <w:lang w:val="ru-RU"/>
        </w:rPr>
        <w:t xml:space="preserve">Суровая зима этого года еще раз напомнила всем руководителям на местах о необходимости повышения надежности объектов ЖКХ и не только о реконструкции морально и технически изношенного парка, но и о наращивании темпов ввода новых, энергоэффективных мощностей. Не могу не сказать несколько слов о ситуации в Вуктыле. </w:t>
      </w:r>
    </w:p>
    <w:p>
      <w:pPr>
        <w:pStyle w:val="Style15"/>
        <w:bidi w:val="0"/>
        <w:jc w:val="left"/>
        <w:rPr>
          <w:lang w:val="ru-RU"/>
        </w:rPr>
      </w:pPr>
      <w:r>
        <w:rPr>
          <w:lang w:val="ru-RU"/>
        </w:rPr>
        <w:t xml:space="preserve">Проводя по моему поручению комплексную работу с тем, чтобы обеспечить бесперебойное и безаварийное теплоснабжение жителей Вуктыла в предстоящем отопительном сезоне и в будущем, Правительство республики ведет переговоры с нынешними собственниками объектов тепло-, водоснабжения, водоотведения и очистных сооружений, которые находятся на территории городского округа, о передаче этих активов в аренду АО «Коми тепловая компания» или в государственную собственность Республики Коми. Параллельно прорабатываем вопрос строительства новой котельной с привлечением инвестиционного потенциала наших партнеров ПАО «Газпром» и ПАО «МРСК Северо-Запада». </w:t>
      </w:r>
    </w:p>
    <w:p>
      <w:pPr>
        <w:pStyle w:val="Style15"/>
        <w:bidi w:val="0"/>
        <w:jc w:val="left"/>
        <w:rPr>
          <w:lang w:val="ru-RU"/>
        </w:rPr>
      </w:pPr>
      <w:r>
        <w:rPr>
          <w:lang w:val="ru-RU"/>
        </w:rPr>
        <w:t xml:space="preserve">У нас с вами есть хорошие примеры повышения эффективности ресурсоснабжающих организаций. Так, например, реконструкция Воркутинской ЦВК, выполненная в прошлом году силами Коми филиала ПАО «Т Плюс» и ООО «Газпром Межрегионгаз», позволила перевести объект с мазута на природный газ и повысила надежность и качество услуг горячего водоснабжения и теплоснабжения города. К октябрю 2021 года предприятие планирует завершить перевод с угля на природный газ Воркутинской ТЭЦ-2. </w:t>
      </w:r>
    </w:p>
    <w:p>
      <w:pPr>
        <w:pStyle w:val="Style15"/>
        <w:bidi w:val="0"/>
        <w:jc w:val="left"/>
        <w:rPr>
          <w:lang w:val="ru-RU"/>
        </w:rPr>
      </w:pPr>
      <w:r>
        <w:rPr>
          <w:lang w:val="ru-RU"/>
        </w:rPr>
        <w:t xml:space="preserve">В рамках адресной инвестиционной программы Республики Коми и госпрограммы «Развитие строительства, обеспечение доступным и комфортным жильем и коммунальными услугами граждан» мы в прошлом году завершили строительство газопроводов и тем самым создали условия для газификации в общей сложности 710 индивидуальных жилых домов в трех населенных пунктах: </w:t>
      </w:r>
    </w:p>
    <w:p>
      <w:pPr>
        <w:pStyle w:val="Style15"/>
        <w:bidi w:val="0"/>
        <w:jc w:val="left"/>
        <w:rPr>
          <w:lang w:val="ru-RU"/>
        </w:rPr>
      </w:pPr>
      <w:r>
        <w:rPr>
          <w:lang w:val="ru-RU"/>
        </w:rPr>
        <w:t xml:space="preserve">- в местечке Дав-3 села Выльгорт Сыктывдинского района; </w:t>
      </w:r>
    </w:p>
    <w:p>
      <w:pPr>
        <w:pStyle w:val="Style15"/>
        <w:bidi w:val="0"/>
        <w:jc w:val="left"/>
        <w:rPr>
          <w:lang w:val="ru-RU"/>
        </w:rPr>
      </w:pPr>
      <w:r>
        <w:rPr>
          <w:lang w:val="ru-RU"/>
        </w:rPr>
        <w:t xml:space="preserve">- и в микрорайонах Кочпон и Лесозавод города Сыктывкара. </w:t>
      </w:r>
    </w:p>
    <w:p>
      <w:pPr>
        <w:pStyle w:val="Style15"/>
        <w:bidi w:val="0"/>
        <w:jc w:val="left"/>
        <w:rPr>
          <w:lang w:val="ru-RU"/>
        </w:rPr>
      </w:pPr>
      <w:r>
        <w:rPr>
          <w:lang w:val="ru-RU"/>
        </w:rPr>
        <w:t xml:space="preserve">По той же госпрограмме мы в течение 2020 года: </w:t>
      </w:r>
    </w:p>
    <w:p>
      <w:pPr>
        <w:pStyle w:val="Style15"/>
        <w:bidi w:val="0"/>
        <w:jc w:val="left"/>
        <w:rPr>
          <w:lang w:val="ru-RU"/>
        </w:rPr>
      </w:pPr>
      <w:r>
        <w:rPr>
          <w:lang w:val="ru-RU"/>
        </w:rPr>
        <w:t xml:space="preserve">- в селе Межадор Сысольского района построили канализационные очистные сооружения; </w:t>
      </w:r>
    </w:p>
    <w:p>
      <w:pPr>
        <w:pStyle w:val="Style15"/>
        <w:bidi w:val="0"/>
        <w:jc w:val="left"/>
        <w:rPr>
          <w:lang w:val="ru-RU"/>
        </w:rPr>
      </w:pPr>
      <w:r>
        <w:rPr>
          <w:lang w:val="ru-RU"/>
        </w:rPr>
        <w:t xml:space="preserve">- в селе Корткерос построили участок централизованной канализации. </w:t>
      </w:r>
    </w:p>
    <w:p>
      <w:pPr>
        <w:pStyle w:val="Style15"/>
        <w:bidi w:val="0"/>
        <w:jc w:val="left"/>
        <w:rPr>
          <w:lang w:val="ru-RU"/>
        </w:rPr>
      </w:pPr>
      <w:r>
        <w:rPr>
          <w:lang w:val="ru-RU"/>
        </w:rPr>
        <w:t xml:space="preserve">В рамках федерального проекта «Чистая вода» национального проекта «Экология» в 2020 году мы ввели в эксплуатацию здание водозабора в поселке Усадор на территории городского округа Усинск, что позволит обеспечить качественной питьевой водой 300 жителей поселка. </w:t>
      </w:r>
    </w:p>
    <w:p>
      <w:pPr>
        <w:pStyle w:val="Style15"/>
        <w:bidi w:val="0"/>
        <w:jc w:val="left"/>
        <w:rPr>
          <w:lang w:val="ru-RU"/>
        </w:rPr>
      </w:pPr>
      <w:r>
        <w:rPr>
          <w:lang w:val="ru-RU"/>
        </w:rPr>
        <w:t xml:space="preserve">Полным ходом на территории республики идет реформа в сфере обращения твердых коммунальных отходов, известная как «мусорная реформа». </w:t>
      </w:r>
    </w:p>
    <w:p>
      <w:pPr>
        <w:pStyle w:val="Style15"/>
        <w:bidi w:val="0"/>
        <w:jc w:val="left"/>
        <w:rPr>
          <w:lang w:val="ru-RU"/>
        </w:rPr>
      </w:pPr>
      <w:r>
        <w:rPr>
          <w:lang w:val="ru-RU"/>
        </w:rPr>
        <w:t xml:space="preserve">В декабре 2020 года Минприроды Республики Коми своим приказом утвердило согласованную с Российским экологическим оператором новую редакцию территориальной схемы обращения с отходами в Республике Коми. </w:t>
      </w:r>
    </w:p>
    <w:p>
      <w:pPr>
        <w:pStyle w:val="Style15"/>
        <w:bidi w:val="0"/>
        <w:jc w:val="left"/>
        <w:rPr>
          <w:lang w:val="ru-RU"/>
        </w:rPr>
      </w:pPr>
      <w:r>
        <w:rPr>
          <w:lang w:val="ru-RU"/>
        </w:rPr>
        <w:t xml:space="preserve">Количество ежегодно образующихся твердых коммунальных отходов в новой террсхеме было уточнено и, вместо заявленных в начале реформы в 2019 году 536 тысяч тонн, определено на уровне 306 тысяч тонн. Это позволило Правительству республики существенно пересмотреть плановые объемы генерации ТКО для размещения на объектах, включенных в государственный реестр, – таких объектов на 20 муниципалитетов у нас сегодня 9, и, соответственно, скорректировать сроки службы имеющихся объектов, а также планы по созданию необходимой на будущее инфраструктуры. </w:t>
      </w:r>
    </w:p>
    <w:p>
      <w:pPr>
        <w:pStyle w:val="Style15"/>
        <w:bidi w:val="0"/>
        <w:jc w:val="left"/>
        <w:rPr>
          <w:lang w:val="ru-RU"/>
        </w:rPr>
      </w:pPr>
      <w:r>
        <w:rPr>
          <w:lang w:val="ru-RU"/>
        </w:rPr>
        <w:t xml:space="preserve">Более того, за счет более жесткого подхода к маршрутизации потоков ТКО силами регоператора на нашей территории Комитету по тарифам Республики Коми удалось снизить экономически обоснованный тариф на вывоз ТКО на 1 %. Уровень платы населения за вывоз мусора в многоквартирных домах и домах с печным отоплением в первом полугодии этого года сохранился без повышения. </w:t>
      </w:r>
    </w:p>
    <w:p>
      <w:pPr>
        <w:pStyle w:val="Style15"/>
        <w:bidi w:val="0"/>
        <w:jc w:val="left"/>
        <w:rPr>
          <w:lang w:val="ru-RU"/>
        </w:rPr>
      </w:pPr>
      <w:r>
        <w:rPr>
          <w:lang w:val="ru-RU"/>
        </w:rPr>
        <w:t xml:space="preserve">Сразу скажу, что мы продолжаем работу над внесением корректив в территориальную схему, обновляем ее разделы, касающиеся «точек входа» для раздельного накопления и дальнейшей переработки всех возможных видов вторичного сырья, а равно и технологий утилизации промышленных и бытовых отходов. </w:t>
      </w:r>
    </w:p>
    <w:p>
      <w:pPr>
        <w:pStyle w:val="Style15"/>
        <w:bidi w:val="0"/>
        <w:jc w:val="left"/>
        <w:rPr>
          <w:lang w:val="ru-RU"/>
        </w:rPr>
      </w:pPr>
      <w:r>
        <w:rPr>
          <w:lang w:val="ru-RU"/>
        </w:rPr>
        <w:t xml:space="preserve">К большому сожалению, в отличие от многих субъектов Российской Федерации, вступивших в реализацию «мусорной реформы» одновременно с Республикой Коми и так же, как и мы, выбравших единого регионального оператора по обращению с отходами, на нашей территории инвестиционные программы по строительству новых, современных мощностей по сортировке и утилизации отходов ни регоператором, ни внешними инфраструктурными инвесторами не реализовывались. </w:t>
      </w:r>
    </w:p>
    <w:p>
      <w:pPr>
        <w:pStyle w:val="Style15"/>
        <w:bidi w:val="0"/>
        <w:jc w:val="left"/>
        <w:rPr>
          <w:lang w:val="ru-RU"/>
        </w:rPr>
      </w:pPr>
      <w:r>
        <w:rPr>
          <w:lang w:val="ru-RU"/>
        </w:rPr>
        <w:t xml:space="preserve">Тем не менее, создание новых объектов обращения с ТКО – первоочередная задача, задача, которая должна решаться комплексно, и в течение последних 4-х месяцев Правительство республики предварительно проработало целый ряд инвестиционных проектов разного масштаба и уровня сложности на эту тему. Рассчитываем выйти на частную концессионную инициативу в этом вопросе в первом полугодии текущего года. </w:t>
      </w:r>
    </w:p>
    <w:p>
      <w:pPr>
        <w:pStyle w:val="Style15"/>
        <w:bidi w:val="0"/>
        <w:jc w:val="left"/>
        <w:rPr>
          <w:lang w:val="ru-RU"/>
        </w:rPr>
      </w:pPr>
      <w:r>
        <w:rPr>
          <w:lang w:val="ru-RU"/>
        </w:rPr>
        <w:t xml:space="preserve">Сам по себе тот факт, что сегодня на территории республики, при всех логистических сложностях, 93 % населения обеспечены услугой по вывозу ТКО, уже не может считаться достаточным. Правительство республики продолжит работать над тем, чтобы эта услуга была доступна для каждого жителя и при этом чтобы объем отходов, отправляемых на полигонное захоронение, в регионе неуклонно снижался, а вторичные материальные ресурсы возвращались в хозяйственный оборот. Для этого должна быть создана и введена в эксплуатацию необходимая инфраструктура, в том числе объекты раздельного сбора, включая, например, «экопункты» и «экомобили» по приему у населения и предпринимателей вторсырья, мощности по дополнительной сортировке отходов, размещению и утилизации так называемых «хвостов», мусороперегрузочные станции, площадки временного накопления ТКО. </w:t>
      </w:r>
    </w:p>
    <w:p>
      <w:pPr>
        <w:pStyle w:val="Style15"/>
        <w:bidi w:val="0"/>
        <w:jc w:val="left"/>
        <w:rPr>
          <w:lang w:val="ru-RU"/>
        </w:rPr>
      </w:pPr>
      <w:r>
        <w:rPr>
          <w:lang w:val="ru-RU"/>
        </w:rPr>
        <w:t xml:space="preserve">Переходя к региональному проекту «Формирование комфортной городской среды», хотел бы отметить, уважаемые коллеги, что за прошлый год мы успели обустроить 215 территорий (это на 41 % больше, чем годом ранее) на общую сумму свыше миллиарда рублей. </w:t>
      </w:r>
    </w:p>
    <w:p>
      <w:pPr>
        <w:pStyle w:val="Style15"/>
        <w:bidi w:val="0"/>
        <w:jc w:val="left"/>
        <w:rPr>
          <w:lang w:val="ru-RU"/>
        </w:rPr>
      </w:pPr>
      <w:r>
        <w:rPr>
          <w:lang w:val="ru-RU"/>
        </w:rPr>
        <w:t xml:space="preserve">Но самое главное даже не это. Главное, что число жителей, принимавших участие в мероприятиях по развитию городской среды, в 2020 году (безусловно, с учетом ограничительных мер) достигло 115 тысяч человек, и это рост более чем на треть в сравнении с 2019 годом. </w:t>
      </w:r>
    </w:p>
    <w:p>
      <w:pPr>
        <w:pStyle w:val="Style15"/>
        <w:bidi w:val="0"/>
        <w:jc w:val="left"/>
        <w:rPr>
          <w:lang w:val="ru-RU"/>
        </w:rPr>
      </w:pPr>
      <w:r>
        <w:rPr>
          <w:lang w:val="ru-RU"/>
        </w:rPr>
        <w:t xml:space="preserve">На этой неделе, как вы знаете, стартовало всероссийское онлайн-голосование за выбор общественных пространств и дизайн-проектов для их благоустройства в 2022 году. В нем принимают участие наши города Воркута, Инта, Печора, Сосногорск, Сыктывкар, Усинск и Ухта, и нам с вами необходимо сделать все возможное для того, чтобы жители этих семи муниципалитетов нашей республики могли проголосовать до 30 мая и затем приняли самое активное участие в реализации этих проектов. </w:t>
      </w:r>
    </w:p>
    <w:p>
      <w:pPr>
        <w:pStyle w:val="Style15"/>
        <w:bidi w:val="0"/>
        <w:jc w:val="left"/>
        <w:rPr>
          <w:lang w:val="ru-RU"/>
        </w:rPr>
      </w:pPr>
      <w:r>
        <w:rPr>
          <w:lang w:val="ru-RU"/>
        </w:rPr>
        <w:t xml:space="preserve">Говоря о создании комфортной среды для наших граждан, не могу не остановиться на проблемах транспорта и связи, а также неразрывно с ними связанной теме дорожного строительства. </w:t>
      </w:r>
    </w:p>
    <w:p>
      <w:pPr>
        <w:pStyle w:val="Style15"/>
        <w:bidi w:val="0"/>
        <w:jc w:val="left"/>
        <w:rPr>
          <w:lang w:val="ru-RU"/>
        </w:rPr>
      </w:pPr>
      <w:r>
        <w:rPr>
          <w:lang w:val="ru-RU"/>
        </w:rPr>
        <w:t xml:space="preserve">Начну с того, что в течение прошлого года нами закончены, зарегистрированы и введены в эксплуатацию 18 объектов дорожного хозяйства на сумму 3 миллиарда 400 миллионов рублей. </w:t>
      </w:r>
    </w:p>
    <w:p>
      <w:pPr>
        <w:pStyle w:val="Style15"/>
        <w:bidi w:val="0"/>
        <w:jc w:val="left"/>
        <w:rPr>
          <w:lang w:val="ru-RU"/>
        </w:rPr>
      </w:pPr>
      <w:r>
        <w:rPr>
          <w:lang w:val="ru-RU"/>
        </w:rPr>
        <w:t xml:space="preserve">Состояние автомобильных дорог в республике, в особенности, дорог общего пользования местного значения – по-прежнему наша головная боль и большая проблема. Из более чем 2,5 тысяч километров таких дорог сегодня необходимо привести в нормативное состояние как минимум 1 400 километров. </w:t>
      </w:r>
    </w:p>
    <w:p>
      <w:pPr>
        <w:pStyle w:val="Style15"/>
        <w:bidi w:val="0"/>
        <w:jc w:val="left"/>
        <w:rPr>
          <w:lang w:val="ru-RU"/>
        </w:rPr>
      </w:pPr>
      <w:r>
        <w:rPr>
          <w:lang w:val="ru-RU"/>
        </w:rPr>
        <w:t xml:space="preserve">На эти цели в 2020 году из средств Дорожного фонда республики 19-ти муниципалитетам мы выделили полмиллиарда рублей, отремонтировать удалось 56 километров 800 метров дорог местного значения и участков уличной дорожной сети. Городской округ «Сыктывкар» получил 420 миллионов 100 тысяч рублей из средств федерального бюджета по проекту «Безопасные и качественные автомобильные дороги» и смог отремонтировать 26 километров 883 метра своей улично-дорожной сети. Помимо этого, проведена реконструкция автомобильной дороги общего пользования местного значения в Прилузском районе протяженностью 3 километра 800 метров. </w:t>
      </w:r>
    </w:p>
    <w:p>
      <w:pPr>
        <w:pStyle w:val="Style15"/>
        <w:bidi w:val="0"/>
        <w:jc w:val="left"/>
        <w:rPr>
          <w:lang w:val="ru-RU"/>
        </w:rPr>
      </w:pPr>
      <w:r>
        <w:rPr>
          <w:lang w:val="ru-RU"/>
        </w:rPr>
        <w:t xml:space="preserve">Еще 10 миллионов рублей были направлены из республиканского бюджета на улучшение сопутствующей дорожной инфраструктуры в рамках 15-ти «народных проектов» в 7 муниципальных районах и 1 городском округе. </w:t>
      </w:r>
    </w:p>
    <w:p>
      <w:pPr>
        <w:pStyle w:val="Style15"/>
        <w:bidi w:val="0"/>
        <w:jc w:val="left"/>
        <w:rPr>
          <w:lang w:val="ru-RU"/>
        </w:rPr>
      </w:pPr>
      <w:r>
        <w:rPr>
          <w:lang w:val="ru-RU"/>
        </w:rPr>
        <w:t xml:space="preserve">В целом за 2020 год на ремонт автодорог местного значения из федерального и республиканского бюджета направлен почти миллиард рублей. </w:t>
      </w:r>
    </w:p>
    <w:p>
      <w:pPr>
        <w:pStyle w:val="Style15"/>
        <w:bidi w:val="0"/>
        <w:jc w:val="left"/>
        <w:rPr>
          <w:lang w:val="ru-RU"/>
        </w:rPr>
      </w:pPr>
      <w:r>
        <w:rPr>
          <w:lang w:val="ru-RU"/>
        </w:rPr>
        <w:t xml:space="preserve">На содержание дорог местного значения из средств регионального Дорожного фонда ежегодно выделяется более 180 миллионов рублей, на содержание «зимников» и ледовых переправ (их у нас свыше 1 400 километров) – порядка 65 миллионов рублей. </w:t>
      </w:r>
    </w:p>
    <w:p>
      <w:pPr>
        <w:pStyle w:val="Style15"/>
        <w:bidi w:val="0"/>
        <w:jc w:val="left"/>
        <w:rPr>
          <w:lang w:val="ru-RU"/>
        </w:rPr>
      </w:pPr>
      <w:r>
        <w:rPr>
          <w:lang w:val="ru-RU"/>
        </w:rPr>
        <w:t xml:space="preserve">Основным транспортным коридором, обеспечивающим связь районов, расположенных в Арктической зоне Республики Коми, с сетью автодорог общего пользования региона и страны, является автомобильная дорога Сыктывкар – Ухта – Печора – Усинск – Нарьян-Мар. </w:t>
      </w:r>
    </w:p>
    <w:p>
      <w:pPr>
        <w:pStyle w:val="Style15"/>
        <w:bidi w:val="0"/>
        <w:jc w:val="left"/>
        <w:rPr>
          <w:lang w:val="ru-RU"/>
        </w:rPr>
      </w:pPr>
      <w:r>
        <w:rPr>
          <w:lang w:val="ru-RU"/>
        </w:rPr>
        <w:t xml:space="preserve">За три года, с 2017 по 2019, в рамках концессионного соглашения было построено 45 километров 600 метров этой дороги от Ираёля до Каджерома и реконструировано еще 34,5 километра от Малой Перы до Ираёля. </w:t>
      </w:r>
    </w:p>
    <w:p>
      <w:pPr>
        <w:pStyle w:val="Style15"/>
        <w:bidi w:val="0"/>
        <w:jc w:val="left"/>
        <w:rPr>
          <w:lang w:val="ru-RU"/>
        </w:rPr>
      </w:pPr>
      <w:r>
        <w:rPr>
          <w:lang w:val="ru-RU"/>
        </w:rPr>
        <w:t xml:space="preserve">К концу прошлого года в рамках федерального проекта «Коммуникации между центрами экономического роста» мы завершили реконструкцию автодороги протяженностью 22 километра 922 метра на участке Кабанты – Вис – Малая Пера. </w:t>
      </w:r>
    </w:p>
    <w:p>
      <w:pPr>
        <w:pStyle w:val="Style15"/>
        <w:bidi w:val="0"/>
        <w:jc w:val="left"/>
        <w:rPr>
          <w:lang w:val="ru-RU"/>
        </w:rPr>
      </w:pPr>
      <w:r>
        <w:rPr>
          <w:lang w:val="ru-RU"/>
        </w:rPr>
        <w:t xml:space="preserve">В настоящее время Минстроем Республики Коми проводится совместная работа с Федеральным дорожным агентством по привлечению федерального финансирования на реализацию первоочередных мероприятий, направленных на приведение опорной сети автодорог в республике в нормативное состояние. </w:t>
      </w:r>
    </w:p>
    <w:p>
      <w:pPr>
        <w:pStyle w:val="Style15"/>
        <w:bidi w:val="0"/>
        <w:jc w:val="left"/>
        <w:rPr>
          <w:lang w:val="ru-RU"/>
        </w:rPr>
      </w:pPr>
      <w:r>
        <w:rPr>
          <w:lang w:val="ru-RU"/>
        </w:rPr>
        <w:t xml:space="preserve">Как и повсюду в мире, и в России один из самых тяжелых ударов в разгар пандемии прошлого года пришелся в республике на транспортный сектор. Пассажироперевозки всеми видами общественного транспорта сократились на треть, по понятным причинам, самое большое снижение пришлось на воздушный и водный транспорт. При этом заметный – более чем на 20 % – прирост грузооборота на автомобильном транспорте смог компенсировать это «проседание» лишь отчасти. </w:t>
      </w:r>
    </w:p>
    <w:p>
      <w:pPr>
        <w:pStyle w:val="Style15"/>
        <w:bidi w:val="0"/>
        <w:jc w:val="left"/>
        <w:rPr>
          <w:lang w:val="ru-RU"/>
        </w:rPr>
      </w:pPr>
      <w:r>
        <w:rPr>
          <w:lang w:val="ru-RU"/>
        </w:rPr>
        <w:t xml:space="preserve">Задача Правительства республики в 2020 году была сохранить стабильную ситуацию в отрасли, поддержать занятых в ней людей, не пренебрегая программами модернизации транспортной инфраструктуры, сохранить объемы социально значимых пассажирских перевозок для того, чтобы нарастить их уже в 2021 году. </w:t>
      </w:r>
    </w:p>
    <w:p>
      <w:pPr>
        <w:pStyle w:val="Style15"/>
        <w:bidi w:val="0"/>
        <w:jc w:val="left"/>
        <w:rPr>
          <w:lang w:val="ru-RU"/>
        </w:rPr>
      </w:pPr>
      <w:r>
        <w:rPr>
          <w:lang w:val="ru-RU"/>
        </w:rPr>
        <w:t xml:space="preserve">С привлечением средств федерального бюджета, на условиях софинансирования республикой 50 на 50, организованы межрегиональные авиаперевозки из Сыктывкара в Архангельск, Екатеринбург, Калининград, Самару и Краснодар. </w:t>
      </w:r>
    </w:p>
    <w:p>
      <w:pPr>
        <w:pStyle w:val="Style15"/>
        <w:bidi w:val="0"/>
        <w:jc w:val="left"/>
        <w:rPr>
          <w:lang w:val="ru-RU"/>
        </w:rPr>
      </w:pPr>
      <w:r>
        <w:rPr>
          <w:lang w:val="ru-RU"/>
        </w:rPr>
        <w:t xml:space="preserve">Парк воздушных судов акционерного общества «Комиавиатранс» пополнился тремя самолетами Ан-24 для осуществления авиарейсов в Воркуту, Усть-Цильму и Усинск. </w:t>
      </w:r>
    </w:p>
    <w:p>
      <w:pPr>
        <w:pStyle w:val="Style15"/>
        <w:bidi w:val="0"/>
        <w:jc w:val="left"/>
        <w:rPr>
          <w:lang w:val="ru-RU"/>
        </w:rPr>
      </w:pPr>
      <w:r>
        <w:rPr>
          <w:lang w:val="ru-RU"/>
        </w:rPr>
        <w:t xml:space="preserve">Северная железная дорога завершила строительство нового железнодорожного вокзала в Сосногорске и капитальный ремонт вокзала в Сыктывкаре, который теперь полностью адаптирован для нужд маломобильных пассажиров, обновила подвижной состав на всех пригородных маршрутах у нас в республике. </w:t>
      </w:r>
    </w:p>
    <w:p>
      <w:pPr>
        <w:pStyle w:val="Style15"/>
        <w:bidi w:val="0"/>
        <w:jc w:val="left"/>
        <w:rPr>
          <w:lang w:val="ru-RU"/>
        </w:rPr>
      </w:pPr>
      <w:r>
        <w:rPr>
          <w:lang w:val="ru-RU"/>
        </w:rPr>
        <w:t xml:space="preserve">Установлены 3 новых и восстановлены еще 4 межмуниципальных автобусных маршрута. </w:t>
      </w:r>
    </w:p>
    <w:p>
      <w:pPr>
        <w:pStyle w:val="Style15"/>
        <w:bidi w:val="0"/>
        <w:jc w:val="left"/>
        <w:rPr>
          <w:lang w:val="ru-RU"/>
        </w:rPr>
      </w:pPr>
      <w:r>
        <w:rPr>
          <w:lang w:val="ru-RU"/>
        </w:rPr>
        <w:t xml:space="preserve">Впервые организованы субсидируемые грузопассажирские перевозки на двух паромных переправах в Усть-Цилемском районе. </w:t>
      </w:r>
    </w:p>
    <w:p>
      <w:pPr>
        <w:pStyle w:val="Style15"/>
        <w:bidi w:val="0"/>
        <w:jc w:val="left"/>
        <w:rPr>
          <w:lang w:val="ru-RU"/>
        </w:rPr>
      </w:pPr>
      <w:r>
        <w:rPr>
          <w:lang w:val="ru-RU"/>
        </w:rPr>
        <w:t xml:space="preserve">В рамках своей инвестиционной программы Северная железная дорога в текущем году построит второй железнодорожный путь общего пользования на участке Чум – Инта – Коноша в рамках реализации масштабного проекта «Северный широтный ход», проведет техническое перевооружение контейнерного терминала на грузовом дворе станции Сыктывкар, модернизирует платформы и перроны вокзалов Воркуты, Инты и станции Сосногорск, оборудует вокзалы Сыктывкара, Ухты, Воркуты и Инты современными системами противопожарной защиты. </w:t>
      </w:r>
    </w:p>
    <w:p>
      <w:pPr>
        <w:pStyle w:val="Style15"/>
        <w:bidi w:val="0"/>
        <w:jc w:val="left"/>
        <w:rPr>
          <w:lang w:val="ru-RU"/>
        </w:rPr>
      </w:pPr>
      <w:r>
        <w:rPr>
          <w:lang w:val="ru-RU"/>
        </w:rPr>
        <w:t xml:space="preserve">Задачу обеспечения безопасности жизнедеятельности наших граждан в крупнейших муниципальных образованиях и на дорогах между ними призвано решить внедрение аппаратно-программного комплекса «Безопасный город». </w:t>
      </w:r>
    </w:p>
    <w:p>
      <w:pPr>
        <w:pStyle w:val="Style15"/>
        <w:bidi w:val="0"/>
        <w:jc w:val="left"/>
        <w:rPr>
          <w:lang w:val="ru-RU"/>
        </w:rPr>
      </w:pPr>
      <w:r>
        <w:rPr>
          <w:lang w:val="ru-RU"/>
        </w:rPr>
        <w:t xml:space="preserve">Помимо интеграции всех систем оперативного реагирования в единую региональную платформу, система «Безопасный город» решает для нашего региона три задачи: </w:t>
      </w:r>
    </w:p>
    <w:p>
      <w:pPr>
        <w:pStyle w:val="Style15"/>
        <w:bidi w:val="0"/>
        <w:jc w:val="left"/>
        <w:rPr>
          <w:lang w:val="ru-RU"/>
        </w:rPr>
      </w:pPr>
      <w:r>
        <w:rPr>
          <w:lang w:val="ru-RU"/>
        </w:rPr>
        <w:t xml:space="preserve">во-первых, соблюдение правопорядка и общественного спокойствия в двух крупнейших городах – Сыктывкаре, Ухте, а также в нашем арктическом моногороде Воркуте – для этого предусмотрены 372 камеры видеонаблюдения и автоматизированная система централизованного оповещения; </w:t>
      </w:r>
    </w:p>
    <w:p>
      <w:pPr>
        <w:pStyle w:val="Style15"/>
        <w:bidi w:val="0"/>
        <w:jc w:val="left"/>
        <w:rPr>
          <w:lang w:val="ru-RU"/>
        </w:rPr>
      </w:pPr>
      <w:r>
        <w:rPr>
          <w:lang w:val="ru-RU"/>
        </w:rPr>
        <w:t xml:space="preserve">во-вторых, соблюдение правил дорожного движения на территории 4 городских округов и 6 муниципальных районов – это предполагает установку 72 рубежей автоматической фиксации нарушений; </w:t>
      </w:r>
    </w:p>
    <w:p>
      <w:pPr>
        <w:pStyle w:val="Style15"/>
        <w:bidi w:val="0"/>
        <w:jc w:val="left"/>
        <w:rPr>
          <w:lang w:val="ru-RU"/>
        </w:rPr>
      </w:pPr>
      <w:r>
        <w:rPr>
          <w:lang w:val="ru-RU"/>
        </w:rPr>
        <w:t xml:space="preserve">и, в-третьих, мониторинг состояния окружающей среды в Сыктывкаре, Ухте и Воркуте, который должен быть обеспечен тремя модульными комплексами, включающими автоматические метеостанции, газоанализаторы вредных веществ в воздухе и датчики автоматического контроля уровня воды в водоемах рек Сысола и Ухта. </w:t>
      </w:r>
    </w:p>
    <w:p>
      <w:pPr>
        <w:pStyle w:val="Style15"/>
        <w:bidi w:val="0"/>
        <w:jc w:val="left"/>
        <w:rPr>
          <w:lang w:val="ru-RU"/>
        </w:rPr>
      </w:pPr>
      <w:r>
        <w:rPr>
          <w:lang w:val="ru-RU"/>
        </w:rPr>
        <w:t xml:space="preserve">Ввод системы «Безопасный город» в эксплуатацию планировался до конца прошлого года, однако был отложен по причинам, которые исполнитель – ПАО «Ростелеком» связывает с ограничительными режимами в условиях пандемии. 5 марта текущего года приемочная комиссия сделала вывод о готовности системы к вводу в опытную эксплуатацию, после устранения всех замечаний ввод в постоянную эксплуатацию прогнозируем к июлю 2021 года – конечно, только при условии успешного прохождения опытной эксплуатации и устранения всех выявленных замечаний. </w:t>
      </w:r>
    </w:p>
    <w:p>
      <w:pPr>
        <w:pStyle w:val="Style15"/>
        <w:bidi w:val="0"/>
        <w:jc w:val="left"/>
        <w:rPr>
          <w:lang w:val="ru-RU"/>
        </w:rPr>
      </w:pPr>
      <w:r>
        <w:rPr>
          <w:lang w:val="ru-RU"/>
        </w:rPr>
        <w:t xml:space="preserve">Говоря о развитии инфраструктуры связи региона, не могу не отметить, что в 2020 году на территории Республики Коми: </w:t>
      </w:r>
    </w:p>
    <w:p>
      <w:pPr>
        <w:pStyle w:val="Style15"/>
        <w:bidi w:val="0"/>
        <w:jc w:val="left"/>
        <w:rPr>
          <w:lang w:val="ru-RU"/>
        </w:rPr>
      </w:pPr>
      <w:r>
        <w:rPr>
          <w:lang w:val="ru-RU"/>
        </w:rPr>
        <w:t xml:space="preserve">- построена тысяча километров волоконно-оптических линий связи; </w:t>
      </w:r>
    </w:p>
    <w:p>
      <w:pPr>
        <w:pStyle w:val="Style15"/>
        <w:bidi w:val="0"/>
        <w:jc w:val="left"/>
        <w:rPr>
          <w:lang w:val="ru-RU"/>
        </w:rPr>
      </w:pPr>
      <w:r>
        <w:rPr>
          <w:lang w:val="ru-RU"/>
        </w:rPr>
        <w:t xml:space="preserve">- к сети Интернет подключены 217 социально значимых объектов, что почти на 20 % больше, чем годом ранее; сразу скажу, что в текущем году к сети Интернет подключаем еще 283 социально значимых объекта; </w:t>
      </w:r>
    </w:p>
    <w:p>
      <w:pPr>
        <w:pStyle w:val="Style15"/>
        <w:bidi w:val="0"/>
        <w:jc w:val="left"/>
        <w:rPr>
          <w:lang w:val="ru-RU"/>
        </w:rPr>
      </w:pPr>
      <w:r>
        <w:rPr>
          <w:lang w:val="ru-RU"/>
        </w:rPr>
        <w:t xml:space="preserve">- установлены Wi-Fi точки безвозмездного доступа к сети Интернет в 19 населенных пунктах, где проживают порядка 6 700 человек. </w:t>
      </w:r>
    </w:p>
    <w:p>
      <w:pPr>
        <w:pStyle w:val="Style15"/>
        <w:bidi w:val="0"/>
        <w:jc w:val="left"/>
        <w:rPr>
          <w:lang w:val="ru-RU"/>
        </w:rPr>
      </w:pPr>
      <w:r>
        <w:rPr>
          <w:lang w:val="ru-RU"/>
        </w:rPr>
        <w:t xml:space="preserve">Всего же за 2019 и 2020 годы доступ к Интернету получили более 20 тысяч человек из 53 населенных пунктов, а в 2021 году их ряды пополнят жители еще 6 населенных пунктов городского округа Усинск; </w:t>
      </w:r>
    </w:p>
    <w:p>
      <w:pPr>
        <w:pStyle w:val="Style15"/>
        <w:bidi w:val="0"/>
        <w:jc w:val="left"/>
        <w:rPr>
          <w:lang w:val="ru-RU"/>
        </w:rPr>
      </w:pPr>
      <w:r>
        <w:rPr>
          <w:lang w:val="ru-RU"/>
        </w:rPr>
        <w:t xml:space="preserve">- запущены дополнительные базовые станции на территории 10 муниципалитетов. </w:t>
      </w:r>
    </w:p>
    <w:p>
      <w:pPr>
        <w:pStyle w:val="Style15"/>
        <w:bidi w:val="0"/>
        <w:jc w:val="left"/>
        <w:rPr>
          <w:lang w:val="ru-RU"/>
        </w:rPr>
      </w:pPr>
      <w:r>
        <w:rPr>
          <w:lang w:val="ru-RU"/>
        </w:rPr>
        <w:t xml:space="preserve">По данным Росстата за 2020 год, Республика Коми занимает 5 место в Северо-Западном федеральном округе по доле домашних хозяйств, имеющих доступ к сети Интернет, в общем числе домашних хозяйств. </w:t>
      </w:r>
    </w:p>
    <w:p>
      <w:pPr>
        <w:pStyle w:val="Style15"/>
        <w:bidi w:val="0"/>
        <w:jc w:val="left"/>
        <w:rPr>
          <w:lang w:val="ru-RU"/>
        </w:rPr>
      </w:pPr>
      <w:r>
        <w:rPr>
          <w:lang w:val="ru-RU"/>
        </w:rPr>
        <w:t xml:space="preserve">По итогам 2020 года Республика Коми также занимает 2 место по Северо-Западному федеральному округу и 11 – в Российской Федерации по доле жителей региона, зарегистрированных на портале Госуслуг (у нас в этой системе зарегистрировано 98 % жителей старше 14-ти лет), а также 27 место в рейтинге регионов Российской Федерации по числу государственных и муниципальных услуг, заказываемых в электронном виде. </w:t>
      </w:r>
    </w:p>
    <w:p>
      <w:pPr>
        <w:pStyle w:val="Style15"/>
        <w:bidi w:val="0"/>
        <w:jc w:val="left"/>
        <w:rPr>
          <w:lang w:val="ru-RU"/>
        </w:rPr>
      </w:pPr>
      <w:r>
        <w:rPr>
          <w:lang w:val="ru-RU"/>
        </w:rPr>
        <w:t xml:space="preserve">Уважаемые коллеги, я подробно рассказал вам о той работе, которую проделало Правительство республики в условиях, осложненных пандемией, по созданию основы для комфортного проживания людей на нашей территории, раскрытия их потенциала в городе и на селе, создания достойных условий труда при развитии сильной, конкурентоспособной промышленности, сельского хозяйства, транспорта и связи. </w:t>
      </w:r>
    </w:p>
    <w:p>
      <w:pPr>
        <w:pStyle w:val="Style15"/>
        <w:bidi w:val="0"/>
        <w:jc w:val="left"/>
        <w:rPr>
          <w:lang w:val="ru-RU"/>
        </w:rPr>
      </w:pPr>
      <w:r>
        <w:rPr>
          <w:lang w:val="ru-RU"/>
        </w:rPr>
        <w:t xml:space="preserve">Перехожу к самому главному – сбережению здоровья нашего населения и улучшению демографической ситуации в регионе. </w:t>
      </w:r>
    </w:p>
    <w:p>
      <w:pPr>
        <w:pStyle w:val="Style15"/>
        <w:bidi w:val="0"/>
        <w:jc w:val="left"/>
        <w:rPr>
          <w:lang w:val="ru-RU"/>
        </w:rPr>
      </w:pPr>
      <w:r>
        <w:rPr>
          <w:lang w:val="ru-RU"/>
        </w:rPr>
        <w:t xml:space="preserve">Без преувеличения, главнейшей задачей прошлого года для нас была борьба с эпидемией новой коронавирусной инфекции, и на эту борьбу были брошены все силы не только республиканского Минздрава, но и Министерства здравоохранения Российской Федерации, Минпромторга и Минобороны России, Федерального медико-биологического агентства, Национального медицинского исследовательского центра имени Алмазова, Санкт-Петербургского политехнического университета имени Петра Великого. Неоценимую помощь оказали Правительство Москвы, наши крупнейшие системообразующие предприятия (ООО «Газпром трансгаз Ухта», ООО «ЛУКОЙЛ-Коми», АО «Монди Сыктывкарский ЛПК», ООО «Лузалес», Группа компаний «Ренова», РУСАЛ, ПАО «Северсталь», ПАО «Т Плюс»), волонтерские организации. </w:t>
      </w:r>
    </w:p>
    <w:p>
      <w:pPr>
        <w:pStyle w:val="Style15"/>
        <w:bidi w:val="0"/>
        <w:jc w:val="left"/>
        <w:rPr>
          <w:lang w:val="ru-RU"/>
        </w:rPr>
      </w:pPr>
      <w:r>
        <w:rPr>
          <w:lang w:val="ru-RU"/>
        </w:rPr>
        <w:t xml:space="preserve">Мы сумели: </w:t>
      </w:r>
    </w:p>
    <w:p>
      <w:pPr>
        <w:pStyle w:val="Style15"/>
        <w:bidi w:val="0"/>
        <w:jc w:val="left"/>
        <w:rPr>
          <w:lang w:val="ru-RU"/>
        </w:rPr>
      </w:pPr>
      <w:r>
        <w:rPr>
          <w:lang w:val="ru-RU"/>
        </w:rPr>
        <w:t xml:space="preserve">- совместно с Минздравом России переобучить более 3 тысяч специалистов среднего и младшего медперсонала и врачей по программам дополнительного профобразования по работе с COVID-19; </w:t>
      </w:r>
    </w:p>
    <w:p>
      <w:pPr>
        <w:pStyle w:val="Style15"/>
        <w:bidi w:val="0"/>
        <w:jc w:val="left"/>
        <w:rPr>
          <w:lang w:val="ru-RU"/>
        </w:rPr>
      </w:pPr>
      <w:r>
        <w:rPr>
          <w:lang w:val="ru-RU"/>
        </w:rPr>
        <w:t xml:space="preserve">- в полном объёме обеспечить оказание медицинской помощи больным с острой респираторной инфекцией и COVID-19 на базе амбулаторных центров и на дому; </w:t>
      </w:r>
    </w:p>
    <w:p>
      <w:pPr>
        <w:pStyle w:val="Style15"/>
        <w:bidi w:val="0"/>
        <w:jc w:val="left"/>
        <w:rPr>
          <w:lang w:val="ru-RU"/>
        </w:rPr>
      </w:pPr>
      <w:r>
        <w:rPr>
          <w:lang w:val="ru-RU"/>
        </w:rPr>
        <w:t xml:space="preserve">- организовать снабжение пациентов с COVID-19 современными лекарственными препаратами; </w:t>
      </w:r>
    </w:p>
    <w:p>
      <w:pPr>
        <w:pStyle w:val="Style15"/>
        <w:bidi w:val="0"/>
        <w:jc w:val="left"/>
        <w:rPr>
          <w:lang w:val="ru-RU"/>
        </w:rPr>
      </w:pPr>
      <w:r>
        <w:rPr>
          <w:lang w:val="ru-RU"/>
        </w:rPr>
        <w:t xml:space="preserve">- развернуть дополнительные койки для оказания специализированной медицинской помощи пациентам с COVID-19; </w:t>
      </w:r>
    </w:p>
    <w:p>
      <w:pPr>
        <w:pStyle w:val="Style15"/>
        <w:bidi w:val="0"/>
        <w:jc w:val="left"/>
        <w:rPr>
          <w:lang w:val="ru-RU"/>
        </w:rPr>
      </w:pPr>
      <w:r>
        <w:rPr>
          <w:lang w:val="ru-RU"/>
        </w:rPr>
        <w:t xml:space="preserve">- обеспечить такие койки медицинским кислородом и аппаратами искусственной вентиляции легких; </w:t>
      </w:r>
    </w:p>
    <w:p>
      <w:pPr>
        <w:pStyle w:val="Style15"/>
        <w:bidi w:val="0"/>
        <w:jc w:val="left"/>
        <w:rPr>
          <w:lang w:val="ru-RU"/>
        </w:rPr>
      </w:pPr>
      <w:r>
        <w:rPr>
          <w:lang w:val="ru-RU"/>
        </w:rPr>
        <w:t xml:space="preserve">- наладить поступление в республику профилактических препаратов, а также инновационного противовирусного препарата фавипиравир, что с первых дней позволило снизить долю тяжелых случаев и сберечь здоровье медицинских работников; </w:t>
      </w:r>
    </w:p>
    <w:p>
      <w:pPr>
        <w:pStyle w:val="Style15"/>
        <w:bidi w:val="0"/>
        <w:jc w:val="left"/>
        <w:rPr>
          <w:lang w:val="ru-RU"/>
        </w:rPr>
      </w:pPr>
      <w:r>
        <w:rPr>
          <w:lang w:val="ru-RU"/>
        </w:rPr>
        <w:t xml:space="preserve">- уже к маю развернуть оперативно четыре ПЦР-лаборатории для проведения своевременной диагностики, что позволило в 4 раза увеличить количество проводимых тестов для диагностики, своевременно выявлять заболевших и производить выписку пациентов без задержки; </w:t>
      </w:r>
    </w:p>
    <w:p>
      <w:pPr>
        <w:pStyle w:val="Style15"/>
        <w:bidi w:val="0"/>
        <w:jc w:val="left"/>
        <w:rPr>
          <w:lang w:val="ru-RU"/>
        </w:rPr>
      </w:pPr>
      <w:r>
        <w:rPr>
          <w:lang w:val="ru-RU"/>
        </w:rPr>
        <w:t xml:space="preserve">- разработать математическую прогнозную модель «Результаты вычислительных экспериментов на основе математической модели распространения COVID-19 в Республике Коми», позволившую нам первыми в России предиктивно моделировать сценарии распространения коронавирусной инфекции. Так, например, наблюдая очаги по коронавирусу в северных городах, куда традиционно прибывает большое число вахтовых работников, мы сценарно разделили территорию Республики Коми с точки зрения ограничительных мер: в Усинске и Воркуте продолжили действовать жесткие меры, а на остальных территориях, где эпидобстановка была более благоприятной, мы смогли обосновать опережающее открытие торговых центров, сферы услуг, общественного питания, спортивных центров и так далее; </w:t>
      </w:r>
    </w:p>
    <w:p>
      <w:pPr>
        <w:pStyle w:val="Style15"/>
        <w:bidi w:val="0"/>
        <w:jc w:val="left"/>
        <w:rPr>
          <w:lang w:val="ru-RU"/>
        </w:rPr>
      </w:pPr>
      <w:r>
        <w:rPr>
          <w:lang w:val="ru-RU"/>
        </w:rPr>
        <w:t xml:space="preserve">- в декабре 2020 года на пике второй волны пандемии, при высокой доле пациентов с симптомами COVID-19 были открыты амбулаторные центры для лечения ОРВИ, чтобы разгрузить стационарные ковидные больницы; </w:t>
      </w:r>
    </w:p>
    <w:p>
      <w:pPr>
        <w:pStyle w:val="Style15"/>
        <w:bidi w:val="0"/>
        <w:jc w:val="left"/>
        <w:rPr>
          <w:lang w:val="ru-RU"/>
        </w:rPr>
      </w:pPr>
      <w:r>
        <w:rPr>
          <w:lang w:val="ru-RU"/>
        </w:rPr>
        <w:t xml:space="preserve">- также для пациентов с симптомами ОРВИ и COVID-19 была запущена служба доставки для такой категории пациентов в амбулаторный ковидный центр на прием к врачу и обратно, что серьезно снизило количество контактов с больными людьми и, как следствие, разгрузило работу стационарных ковидных центров и позволило кратно повысить скорость обслуживания «легких» пациентов: по сути, это была инновация от Республики Коми, мы первыми в Российской Федерации предложили такую практику. </w:t>
      </w:r>
    </w:p>
    <w:p>
      <w:pPr>
        <w:pStyle w:val="Style15"/>
        <w:bidi w:val="0"/>
        <w:jc w:val="left"/>
        <w:rPr>
          <w:lang w:val="ru-RU"/>
        </w:rPr>
      </w:pPr>
      <w:r>
        <w:rPr>
          <w:lang w:val="ru-RU"/>
        </w:rPr>
        <w:t xml:space="preserve">В результате, уважаемые коллеги, докладываю вам, что мы достаточно успешно прошли уже две волны COVID-19. Это не означает, что все позади; мы внимательно следим за мировыми волнами COVID-19, так как с туристскими потоками они приходят в Россию с задержкой по времени. Мы ожидаем возможного прироста числа заболевших после возвращения наших туристов из традиционных весенних отпусков, но мы к этому готовы, резервов у нас достаточно. </w:t>
      </w:r>
    </w:p>
    <w:p>
      <w:pPr>
        <w:pStyle w:val="Style15"/>
        <w:bidi w:val="0"/>
        <w:jc w:val="left"/>
        <w:rPr>
          <w:lang w:val="ru-RU"/>
        </w:rPr>
      </w:pPr>
      <w:r>
        <w:rPr>
          <w:lang w:val="ru-RU"/>
        </w:rPr>
        <w:t xml:space="preserve">Отмечу, что из средств республиканского и федерального бюджета на оказание медицинской помощи пациентам с новой коронавирусной инфекцией и обеспечение готовности системы здравоохранения к пандемии мы затратили в прошлом году 6 миллиардов 81 миллион рублей. 70 % этой суммы ушли на единовременные стимулирующие выплаты работникам наших учреждений здравоохранения – тем, кто практически без сна и отдыха боролся с вирусом «на передовой». </w:t>
      </w:r>
    </w:p>
    <w:p>
      <w:pPr>
        <w:pStyle w:val="Style15"/>
        <w:bidi w:val="0"/>
        <w:jc w:val="left"/>
        <w:rPr>
          <w:lang w:val="ru-RU"/>
        </w:rPr>
      </w:pPr>
      <w:r>
        <w:rPr>
          <w:lang w:val="ru-RU"/>
        </w:rPr>
        <w:t xml:space="preserve">Корректируя свою повседневную работу в условиях борьбы с пандемией, Минздрав республики продолжал решать задачи, поставленные нацпроектами «Здравоохранение» и «Демография», в первую очередь, направляя усилия на развитие системы оказания первичной медико-санитарной помощи, развитие детского здравоохранения, борьбу с сердечно-сосудистыми, онкологическими заболеваниями, обеспечение медицинских учреждений республики квалифицированными кадрами. </w:t>
      </w:r>
    </w:p>
    <w:p>
      <w:pPr>
        <w:pStyle w:val="Style15"/>
        <w:bidi w:val="0"/>
        <w:jc w:val="left"/>
        <w:rPr>
          <w:lang w:val="ru-RU"/>
        </w:rPr>
      </w:pPr>
      <w:r>
        <w:rPr>
          <w:lang w:val="ru-RU"/>
        </w:rPr>
        <w:t xml:space="preserve">Приведу несколько цифр. </w:t>
      </w:r>
    </w:p>
    <w:p>
      <w:pPr>
        <w:pStyle w:val="Style15"/>
        <w:bidi w:val="0"/>
        <w:jc w:val="left"/>
        <w:rPr>
          <w:lang w:val="ru-RU"/>
        </w:rPr>
      </w:pPr>
      <w:r>
        <w:rPr>
          <w:lang w:val="ru-RU"/>
        </w:rPr>
        <w:t xml:space="preserve">В 25 медицинских учреждениях внедрена «новая модель медицинской организации, оказывающей первичную медико-санитарную помощь», в том числе во всех детских поликлиниках и поликлинических отделениях медучреждений республики: с разделением потока пациентов на инфекционный и неинфекционный, открытыми регистратурами, уголками для кормления малышей, игровыми пространствами, новой мебелью. Новым оборудованием оснащены 20 детских поликлиник и поликлинических отделений. </w:t>
      </w:r>
    </w:p>
    <w:p>
      <w:pPr>
        <w:pStyle w:val="Style15"/>
        <w:bidi w:val="0"/>
        <w:jc w:val="left"/>
        <w:rPr>
          <w:lang w:val="ru-RU"/>
        </w:rPr>
      </w:pPr>
      <w:r>
        <w:rPr>
          <w:lang w:val="ru-RU"/>
        </w:rPr>
        <w:t xml:space="preserve">В 13 муниципальных образованиях поставили 23 передвижных медицинских комплекса. Осмотры с их помощью уже прошли порядка 30 тысяч человек. </w:t>
      </w:r>
    </w:p>
    <w:p>
      <w:pPr>
        <w:pStyle w:val="Style15"/>
        <w:bidi w:val="0"/>
        <w:jc w:val="left"/>
        <w:rPr>
          <w:lang w:val="ru-RU"/>
        </w:rPr>
      </w:pPr>
      <w:r>
        <w:rPr>
          <w:lang w:val="ru-RU"/>
        </w:rPr>
        <w:t xml:space="preserve">Парк санитарного автотранспорта обновили 40 автомобилями скорой медицинской помощи, из них 12 автомобилей класса «С» поставлены в Территориальный центр медицины катастроф в Сыктывкаре и Ухте, 28 автомобилей класса «В» переданы в 17 муниципальных образований. </w:t>
      </w:r>
    </w:p>
    <w:p>
      <w:pPr>
        <w:pStyle w:val="Style15"/>
        <w:bidi w:val="0"/>
        <w:jc w:val="left"/>
        <w:rPr>
          <w:lang w:val="ru-RU"/>
        </w:rPr>
      </w:pPr>
      <w:r>
        <w:rPr>
          <w:lang w:val="ru-RU"/>
        </w:rPr>
        <w:t xml:space="preserve">Кроме того, в рамках региональной программы модернизации первичного звена здравоохранения в 17 муниципальных образований поставлены 39 легковых автомобилей для доставки пациентов в медицинские учреждения, медработников – до места жительства пациентов, а также для отправки биологических материалов на исследования и для доставки лекарственных препаратов до жителей отдаленных районов. </w:t>
      </w:r>
    </w:p>
    <w:p>
      <w:pPr>
        <w:pStyle w:val="Style15"/>
        <w:bidi w:val="0"/>
        <w:jc w:val="left"/>
        <w:rPr>
          <w:lang w:val="ru-RU"/>
        </w:rPr>
      </w:pPr>
      <w:r>
        <w:rPr>
          <w:lang w:val="ru-RU"/>
        </w:rPr>
        <w:t xml:space="preserve">Для оказания медицинской помощи жителям удаленных и труднодоступных районов выполнены 450 вылетов санавиации, эвакуированы в общей сложности 1 311 человек (в том числе 68 детей). </w:t>
      </w:r>
    </w:p>
    <w:p>
      <w:pPr>
        <w:pStyle w:val="Style15"/>
        <w:bidi w:val="0"/>
        <w:jc w:val="left"/>
        <w:rPr>
          <w:lang w:val="ru-RU"/>
        </w:rPr>
      </w:pPr>
      <w:r>
        <w:rPr>
          <w:lang w:val="ru-RU"/>
        </w:rPr>
        <w:t xml:space="preserve">Большая работа проведена по переоснащению региональных сосудистых центров и первичных сосудистых отделений опорных учреждений здравоохранения в Воркуте, Инте, Сыктывкаре, Печоре, Усинске, Ухте. </w:t>
      </w:r>
    </w:p>
    <w:p>
      <w:pPr>
        <w:pStyle w:val="Style15"/>
        <w:bidi w:val="0"/>
        <w:jc w:val="left"/>
        <w:rPr>
          <w:lang w:val="ru-RU"/>
        </w:rPr>
      </w:pPr>
      <w:r>
        <w:rPr>
          <w:lang w:val="ru-RU"/>
        </w:rPr>
        <w:t xml:space="preserve">В Коми республиканский онкологический диспансер и Республиканскую детскую клиническую больницу закуплено 7 единиц медицинского оборудования на общую сумму порядка 232 миллионов рублей. </w:t>
      </w:r>
    </w:p>
    <w:p>
      <w:pPr>
        <w:pStyle w:val="Style15"/>
        <w:bidi w:val="0"/>
        <w:jc w:val="left"/>
        <w:rPr>
          <w:lang w:val="ru-RU"/>
        </w:rPr>
      </w:pPr>
      <w:r>
        <w:rPr>
          <w:lang w:val="ru-RU"/>
        </w:rPr>
        <w:t xml:space="preserve">Созданы 4 центра амбулаторной онкологической помощи в Воркуте, Ухте и Сыктывкаре. Для них приобретены 44 единицы нового медицинского оборудования на общую сумму свыше 216 миллионов рублей. </w:t>
      </w:r>
    </w:p>
    <w:p>
      <w:pPr>
        <w:pStyle w:val="Style15"/>
        <w:bidi w:val="0"/>
        <w:jc w:val="left"/>
        <w:rPr>
          <w:lang w:val="ru-RU"/>
        </w:rPr>
      </w:pPr>
      <w:r>
        <w:rPr>
          <w:lang w:val="ru-RU"/>
        </w:rPr>
        <w:t xml:space="preserve">На оказание медицинской помощи пациентам с онкологическими заболеваниями направлены средства ОМС в размере миллиарда рублей. </w:t>
      </w:r>
    </w:p>
    <w:p>
      <w:pPr>
        <w:pStyle w:val="Style15"/>
        <w:bidi w:val="0"/>
        <w:jc w:val="left"/>
        <w:rPr>
          <w:lang w:val="ru-RU"/>
        </w:rPr>
      </w:pPr>
      <w:r>
        <w:rPr>
          <w:lang w:val="ru-RU"/>
        </w:rPr>
        <w:t xml:space="preserve">В марте 2020 года завершен первый этап реконструкции радиологического отделения Коми Республиканского онкологического диспансера в Сыктывкаре. Напомню, мы временно перепрофилировали это отделение, рассчитанное на 63 койки, для оказания помощи ковидным пациентам. Второй этап – реконструкцию здания под поликлинику на 120 посещений – планируем завершить в 2023 году. </w:t>
      </w:r>
    </w:p>
    <w:p>
      <w:pPr>
        <w:pStyle w:val="Style15"/>
        <w:bidi w:val="0"/>
        <w:jc w:val="left"/>
        <w:rPr>
          <w:lang w:val="ru-RU"/>
        </w:rPr>
      </w:pPr>
      <w:r>
        <w:rPr>
          <w:lang w:val="ru-RU"/>
        </w:rPr>
        <w:t xml:space="preserve">В январе прошлого года завершена реконструкция перехода между главным корпусом и консультативной поликлиникой Республиканской детской клинической больницы. </w:t>
      </w:r>
    </w:p>
    <w:p>
      <w:pPr>
        <w:pStyle w:val="Style15"/>
        <w:bidi w:val="0"/>
        <w:jc w:val="left"/>
        <w:rPr>
          <w:lang w:val="ru-RU"/>
        </w:rPr>
      </w:pPr>
      <w:r>
        <w:rPr>
          <w:lang w:val="ru-RU"/>
        </w:rPr>
        <w:t xml:space="preserve">Общий объем средств, затраченных на сферу здравоохранения республики (с учетом средств территориального фонда ОМС) в 2020 году, составил беспрецедентные 37 миллиардов 800 миллионов рублей, почти на треть выше уровня 2019 года. Помимо того, поистине бесценную и крайне своевременную помощь оказали нам системообразующие предприятия, работающие на территории республики – в общей сложности в рамках социального партнерства на поддержку и решение задач здравоохранения они выделили порядка 700 миллионов рублей. Благодаря таким корпорациям, как ПАО «Газпром», ПАО «ЛУКОЙЛ», АО «Монди Сыктывкарский ЛПК», ООО «Лузалес», Группа компаний «Ренова», ПАО «Северсталь», в прошлом году был проведен ремонт медучреждений, закуплено необходимое медицинское оборудование, включая аппараты ИВЛ и средства индивидуальной защиты для врачей. </w:t>
      </w:r>
    </w:p>
    <w:p>
      <w:pPr>
        <w:pStyle w:val="Style15"/>
        <w:bidi w:val="0"/>
        <w:jc w:val="left"/>
        <w:rPr>
          <w:lang w:val="ru-RU"/>
        </w:rPr>
      </w:pPr>
      <w:r>
        <w:rPr>
          <w:lang w:val="ru-RU"/>
        </w:rPr>
        <w:t xml:space="preserve">Объем финансирования сферы здравоохранения в республике в 2021 году вернулся к своему стандартному значению. С учетом средств территориального фонда ОМС, он составит 29 миллиардов 400 миллионов рублей. </w:t>
      </w:r>
    </w:p>
    <w:p>
      <w:pPr>
        <w:pStyle w:val="Style15"/>
        <w:bidi w:val="0"/>
        <w:jc w:val="left"/>
        <w:rPr>
          <w:lang w:val="ru-RU"/>
        </w:rPr>
      </w:pPr>
      <w:r>
        <w:rPr>
          <w:lang w:val="ru-RU"/>
        </w:rPr>
        <w:t xml:space="preserve">Вообще, мы с вами хорошо понимаем, уважаемые коллеги, что качественная медицинская помощь – это не только новейшее оборудование и свежий ремонт, это – в первую очередь, квалифицированный специалист. И с этим у нас пока сложности. </w:t>
      </w:r>
    </w:p>
    <w:p>
      <w:pPr>
        <w:pStyle w:val="Style15"/>
        <w:bidi w:val="0"/>
        <w:jc w:val="left"/>
        <w:rPr>
          <w:lang w:val="ru-RU"/>
        </w:rPr>
      </w:pPr>
      <w:r>
        <w:rPr>
          <w:lang w:val="ru-RU"/>
        </w:rPr>
        <w:t xml:space="preserve">Абсолютное число врачей в госсекторе здравоохранения Республики Коми снизилось за последний год на 2 %, среднего медицинского персонала – на 1,4 %. </w:t>
      </w:r>
    </w:p>
    <w:p>
      <w:pPr>
        <w:pStyle w:val="Style15"/>
        <w:bidi w:val="0"/>
        <w:jc w:val="left"/>
        <w:rPr>
          <w:lang w:val="ru-RU"/>
        </w:rPr>
      </w:pPr>
      <w:r>
        <w:rPr>
          <w:lang w:val="ru-RU"/>
        </w:rPr>
        <w:t xml:space="preserve">Чтобы удержать в системе и привлечь новые кадры, мы в течение прошлого года: </w:t>
      </w:r>
    </w:p>
    <w:p>
      <w:pPr>
        <w:pStyle w:val="Style15"/>
        <w:bidi w:val="0"/>
        <w:jc w:val="left"/>
        <w:rPr>
          <w:lang w:val="ru-RU"/>
        </w:rPr>
      </w:pPr>
      <w:r>
        <w:rPr>
          <w:lang w:val="ru-RU"/>
        </w:rPr>
        <w:t xml:space="preserve">- выплачивали единовременно по 2 миллиона рублей врачам, по миллиону рублей фельдшерам и по 350 тысяч рублей средним медработникам, прибывающим для работы в сельские территории по программам «Земский доктор» и «Земский фельдшер»; по миллиону рублей врачам, прибывающим работать в города с населением до 50 тысяч человек; по 100 тысяч рублей врачам, трудоустраивающимся на квотированные рабочие места; </w:t>
      </w:r>
    </w:p>
    <w:p>
      <w:pPr>
        <w:pStyle w:val="Style15"/>
        <w:bidi w:val="0"/>
        <w:jc w:val="left"/>
        <w:rPr>
          <w:lang w:val="ru-RU"/>
        </w:rPr>
      </w:pPr>
      <w:r>
        <w:rPr>
          <w:lang w:val="ru-RU"/>
        </w:rPr>
        <w:t xml:space="preserve">- практиковали установление с первого дня работы (независимо от стажа) процентной надбавки к заработной плате в полном размере за работу в районах Крайнего Севера и приравненных к ним местностях; </w:t>
      </w:r>
    </w:p>
    <w:p>
      <w:pPr>
        <w:pStyle w:val="Style15"/>
        <w:bidi w:val="0"/>
        <w:jc w:val="left"/>
        <w:rPr>
          <w:lang w:val="ru-RU"/>
        </w:rPr>
      </w:pPr>
      <w:r>
        <w:rPr>
          <w:lang w:val="ru-RU"/>
        </w:rPr>
        <w:t xml:space="preserve">- приобрели 16 квартир для медработников в Сыктывкаре, Ухте и Печоре; </w:t>
      </w:r>
    </w:p>
    <w:p>
      <w:pPr>
        <w:pStyle w:val="Style15"/>
        <w:bidi w:val="0"/>
        <w:jc w:val="left"/>
        <w:rPr>
          <w:lang w:val="ru-RU"/>
        </w:rPr>
      </w:pPr>
      <w:r>
        <w:rPr>
          <w:lang w:val="ru-RU"/>
        </w:rPr>
        <w:t xml:space="preserve">- обеспечили целевое обучение и контрактную подготовку в образовательных учреждениях 566 студентов, из которых 130 сегодня получают именные стипендии за успешное обучение; </w:t>
      </w:r>
    </w:p>
    <w:p>
      <w:pPr>
        <w:pStyle w:val="Style15"/>
        <w:bidi w:val="0"/>
        <w:jc w:val="left"/>
        <w:rPr>
          <w:lang w:val="ru-RU"/>
        </w:rPr>
      </w:pPr>
      <w:r>
        <w:rPr>
          <w:lang w:val="ru-RU"/>
        </w:rPr>
        <w:t xml:space="preserve">- присудили денежные премии Правительства Республики Коми победителям республиканского конкурса на звание «Лучший врач года» по 50 тысяч рублей и «Лучший специалист со средним медицинским образованием» по 20 тысяч рублей. </w:t>
      </w:r>
    </w:p>
    <w:p>
      <w:pPr>
        <w:pStyle w:val="Style15"/>
        <w:bidi w:val="0"/>
        <w:jc w:val="left"/>
        <w:rPr>
          <w:lang w:val="ru-RU"/>
        </w:rPr>
      </w:pPr>
      <w:r>
        <w:rPr>
          <w:lang w:val="ru-RU"/>
        </w:rPr>
        <w:t xml:space="preserve">Благодаря всему комплексу мер по борьбе со снижением численности высококвалифицированных специалистов в государственной системе здравоохранения к нам трудоустроилось 243 врача и 611 средних медицинских работников, в том числе каждый пятый врач и каждый дестый средний медработник приехали работать в Республику Коми из других регионов России. </w:t>
      </w:r>
    </w:p>
    <w:p>
      <w:pPr>
        <w:pStyle w:val="Style15"/>
        <w:bidi w:val="0"/>
        <w:jc w:val="left"/>
        <w:rPr>
          <w:lang w:val="ru-RU"/>
        </w:rPr>
      </w:pPr>
      <w:r>
        <w:rPr>
          <w:lang w:val="ru-RU"/>
        </w:rPr>
        <w:t xml:space="preserve">Эту работу мы продолжим и в текущем году. Наша задача – привлечь в отрасль 644 врача и 589 средних медработников. </w:t>
      </w:r>
    </w:p>
    <w:p>
      <w:pPr>
        <w:pStyle w:val="Style15"/>
        <w:bidi w:val="0"/>
        <w:jc w:val="left"/>
        <w:rPr>
          <w:lang w:val="ru-RU"/>
        </w:rPr>
      </w:pPr>
      <w:r>
        <w:rPr>
          <w:lang w:val="ru-RU"/>
        </w:rPr>
        <w:t xml:space="preserve">Пожалуй, одни из самых приятных результатов нашей работы в сфере здравоохранения за прошлый год – снижение показателя младенческой смертности в 2 раза по сравнению с 2019 годом, а также увеличение числа первенцев на 0,6 % в сравнении с 2019 годом. </w:t>
      </w:r>
    </w:p>
    <w:p>
      <w:pPr>
        <w:pStyle w:val="Style15"/>
        <w:bidi w:val="0"/>
        <w:jc w:val="left"/>
        <w:rPr>
          <w:lang w:val="ru-RU"/>
        </w:rPr>
      </w:pPr>
      <w:r>
        <w:rPr>
          <w:lang w:val="ru-RU"/>
        </w:rPr>
        <w:t xml:space="preserve">В прежние годы результаты демографической политики Правительства на территории республики рассматривались сугубо в рамках раздела «Здравоохранение», однако мы с вами понимаем, что исключительно медицинскими усилиями эта задача не решается. Повышение рождаемости и снижение преждевременной смертности, повышение уровня активного долголетия – задачи комплексные, решаемые целым набором инструментов экономической и социальной политики. </w:t>
      </w:r>
    </w:p>
    <w:p>
      <w:pPr>
        <w:pStyle w:val="Style15"/>
        <w:bidi w:val="0"/>
        <w:jc w:val="left"/>
        <w:rPr>
          <w:lang w:val="ru-RU"/>
        </w:rPr>
      </w:pPr>
      <w:r>
        <w:rPr>
          <w:lang w:val="ru-RU"/>
        </w:rPr>
        <w:t xml:space="preserve">В течение прошлого года весь набор таких инструментов в сфере соцподдержки будущих и кормящих матерей, семей, в которых появились новорожденные, родителей, находящихся в отпуске по уходу за ребенком до 3-х лет, нами корректировался и расширялся. </w:t>
      </w:r>
    </w:p>
    <w:p>
      <w:pPr>
        <w:pStyle w:val="Style15"/>
        <w:bidi w:val="0"/>
        <w:jc w:val="left"/>
        <w:rPr>
          <w:lang w:val="ru-RU"/>
        </w:rPr>
      </w:pPr>
      <w:r>
        <w:rPr>
          <w:lang w:val="ru-RU"/>
        </w:rPr>
        <w:t xml:space="preserve">- Так, например, с 1 января 2020 года у нас введен региональный семейный капитал при рождении либо усыновлении первого ребенка в размере 150 тысяч рублей. Это делается за счет средств республиканского бюджета. В 2020 году сертификат при рождении первого ребенка получила 1 721 семья. </w:t>
      </w:r>
    </w:p>
    <w:p>
      <w:pPr>
        <w:pStyle w:val="Style15"/>
        <w:bidi w:val="0"/>
        <w:jc w:val="left"/>
        <w:rPr>
          <w:lang w:val="ru-RU"/>
        </w:rPr>
      </w:pPr>
      <w:r>
        <w:rPr>
          <w:lang w:val="ru-RU"/>
        </w:rPr>
        <w:t xml:space="preserve">- Введено пособие беременным женщинам на приобретение продуктов питания в размере 1 000 рублей ежемесячно. Этой мерой поддержки воспользовались почти 7 тысяч женщин. </w:t>
      </w:r>
    </w:p>
    <w:p>
      <w:pPr>
        <w:pStyle w:val="Style15"/>
        <w:bidi w:val="0"/>
        <w:jc w:val="left"/>
        <w:rPr>
          <w:lang w:val="ru-RU"/>
        </w:rPr>
      </w:pPr>
      <w:r>
        <w:rPr>
          <w:lang w:val="ru-RU"/>
        </w:rPr>
        <w:t xml:space="preserve">- 10 тысяч кормящих матерей также получили пособие на приобретение продуктов питания, при этом с 2020 года такое пособие выдается всем, без каких-либо медицинских показаний. </w:t>
      </w:r>
    </w:p>
    <w:p>
      <w:pPr>
        <w:pStyle w:val="Style15"/>
        <w:bidi w:val="0"/>
        <w:jc w:val="left"/>
        <w:rPr>
          <w:lang w:val="ru-RU"/>
        </w:rPr>
      </w:pPr>
      <w:r>
        <w:rPr>
          <w:lang w:val="ru-RU"/>
        </w:rPr>
        <w:t xml:space="preserve">В целом, мерами поддержки при рождении детей в прошлом году воспользовались более 7,5 тысяч семей, 330 женщин во время отпуска по уходу за ребенком прошли переобучение, три четверти из них вышли на новую работу. </w:t>
      </w:r>
    </w:p>
    <w:p>
      <w:pPr>
        <w:pStyle w:val="Style15"/>
        <w:bidi w:val="0"/>
        <w:jc w:val="left"/>
        <w:rPr>
          <w:lang w:val="ru-RU"/>
        </w:rPr>
      </w:pPr>
      <w:r>
        <w:rPr>
          <w:lang w:val="ru-RU"/>
        </w:rPr>
        <w:t xml:space="preserve">В прошлом году введена еще одна новая мера – ежемесячная выплата для малообеспеченных граждан, воспитывающих детей в возрасте с 3-х до 7-ми лет включительно. Размер выплаты составлял 6 845,5 рубля, ее мы направляли семьям, в которых среднедушевой доход не превышал прожиточного минимума на душу населения. В таких семьях по состоянию на 2020 год у нас воспитывалось 24 тысячи 123 ребенка. Общий объем выплат по этой программе составил 1 миллиард 700 миллионов рублей. </w:t>
      </w:r>
    </w:p>
    <w:p>
      <w:pPr>
        <w:pStyle w:val="Style15"/>
        <w:bidi w:val="0"/>
        <w:jc w:val="left"/>
        <w:rPr>
          <w:lang w:val="ru-RU"/>
        </w:rPr>
      </w:pPr>
      <w:r>
        <w:rPr>
          <w:lang w:val="ru-RU"/>
        </w:rPr>
        <w:t xml:space="preserve">В рамках регионального проекта «поддержка семей, имеющих детей» в 2020 году создано 3 консультационных центра, получивших поддержку из федерального бюджета на сумму более 10 миллионов рублей. Центры оказали более 30 000 консультационных услуг по различным вопросам воспитания и развития ребенка семьям, имеющим детей, а также семьям, желающим взять детей на воспитание. </w:t>
      </w:r>
    </w:p>
    <w:p>
      <w:pPr>
        <w:pStyle w:val="Style15"/>
        <w:bidi w:val="0"/>
        <w:jc w:val="left"/>
        <w:rPr>
          <w:lang w:val="ru-RU"/>
        </w:rPr>
      </w:pPr>
      <w:r>
        <w:rPr>
          <w:lang w:val="ru-RU"/>
        </w:rPr>
        <w:t xml:space="preserve">Помимо этого, для повышения доходов населения, в том числе семей с детьми, в прошлом году утверждена республиканская программа «Снижение доли населения с доходами ниже прожиточного минимума в Республике Коми на период до 2030 года». Программа нацелена на то, чтобы сократить уровень бедности вдвое по сравнению с 2017 годом, с тем чтобы он не 7,9 %. </w:t>
      </w:r>
    </w:p>
    <w:p>
      <w:pPr>
        <w:pStyle w:val="Style15"/>
        <w:bidi w:val="0"/>
        <w:jc w:val="left"/>
        <w:rPr>
          <w:lang w:val="ru-RU"/>
        </w:rPr>
      </w:pPr>
      <w:r>
        <w:rPr>
          <w:lang w:val="ru-RU"/>
        </w:rPr>
        <w:t xml:space="preserve">Задача оказания социальной помощи малоимущим гражданам в рамках программы решается в том числе и через механизм социальных контрактов, ориентированных на целевую помощь человеку в трудоустройстве, в открытии собственного дела либо в преодолении трудной жизненной ситуации. </w:t>
      </w:r>
    </w:p>
    <w:p>
      <w:pPr>
        <w:pStyle w:val="Style15"/>
        <w:bidi w:val="0"/>
        <w:jc w:val="left"/>
        <w:rPr>
          <w:lang w:val="ru-RU"/>
        </w:rPr>
      </w:pPr>
      <w:r>
        <w:rPr>
          <w:lang w:val="ru-RU"/>
        </w:rPr>
        <w:t xml:space="preserve">В прошлом году таких контрактов у нас в республике было заключено 4 170. К настоящему моменту завершено действие 3 200 из них, при этом 64 % выполнивших соцконтракт смогли повысить свои доходы, а каждый пятый сумел преодолеть трудную жизненную ситуацию и перестал быть малоимущим. Общие расходы на реализацию мероприятий в 2020 году составили 324 миллиона 900 тысяч рублей, в том числе 226 миллионов 700 тысяч – средства федерального бюджета. </w:t>
      </w:r>
    </w:p>
    <w:p>
      <w:pPr>
        <w:pStyle w:val="Style15"/>
        <w:bidi w:val="0"/>
        <w:jc w:val="left"/>
        <w:rPr>
          <w:lang w:val="ru-RU"/>
        </w:rPr>
      </w:pPr>
      <w:r>
        <w:rPr>
          <w:lang w:val="ru-RU"/>
        </w:rPr>
        <w:t xml:space="preserve">В целом же, уважаемые коллеги, 2020 год – по известным нам всем причинам – с точки зрения объема выделенной из бюджета помощи, как и в сфере здравоохранения, стал беспрецедентным для нашей социальной сферы. Судите сами: бюджет отрасли «Социальная защита» увеличился по сравнению 2019 годом на 36 % и составил 15 миллиардов 100 миллионов рублей. </w:t>
      </w:r>
    </w:p>
    <w:p>
      <w:pPr>
        <w:pStyle w:val="Style15"/>
        <w:bidi w:val="0"/>
        <w:jc w:val="left"/>
        <w:rPr>
          <w:lang w:val="ru-RU"/>
        </w:rPr>
      </w:pPr>
      <w:r>
        <w:rPr>
          <w:lang w:val="ru-RU"/>
        </w:rPr>
        <w:t xml:space="preserve">252 тысячи человек, или каждый третий житель республики, получили у нас различные виды социальных выплат в системе социальной защиты населения. Несмотря на действие на территории Республики Коми режима повышенной готовности, связанного с распространением новой коронавирусной инфекции, в 2020 году мы сумели обеспечить выполнение всех принятых на региональном уровне социальных обязательств в полном объеме. </w:t>
      </w:r>
    </w:p>
    <w:p>
      <w:pPr>
        <w:pStyle w:val="Style15"/>
        <w:bidi w:val="0"/>
        <w:jc w:val="left"/>
        <w:rPr>
          <w:lang w:val="ru-RU"/>
        </w:rPr>
      </w:pPr>
      <w:r>
        <w:rPr>
          <w:lang w:val="ru-RU"/>
        </w:rPr>
        <w:t xml:space="preserve">Особо хотел бы остановиться на поддержке старшего поколения и ветеранов Великой Отечественной войны. </w:t>
      </w:r>
    </w:p>
    <w:p>
      <w:pPr>
        <w:pStyle w:val="Style15"/>
        <w:bidi w:val="0"/>
        <w:jc w:val="left"/>
        <w:rPr>
          <w:lang w:val="ru-RU"/>
        </w:rPr>
      </w:pPr>
      <w:r>
        <w:rPr>
          <w:lang w:val="ru-RU"/>
        </w:rPr>
        <w:t xml:space="preserve">Для того чтобы улучшить условия проживания лиц старшего поколения в стационарных учреждениях, мы привлекли средства федерального бюджета в размере почти 860 миллионов рублей на расширение Кунибского интерната на 70 мест и Тентюковского дома-интерната для престарелых и инвалидов на 90 мест. Строительство стационаров начато в прошлом году и планируется к завершению в 2022 году. </w:t>
      </w:r>
    </w:p>
    <w:p>
      <w:pPr>
        <w:pStyle w:val="Style15"/>
        <w:bidi w:val="0"/>
        <w:jc w:val="left"/>
        <w:rPr>
          <w:lang w:val="ru-RU"/>
        </w:rPr>
      </w:pPr>
      <w:r>
        <w:rPr>
          <w:lang w:val="ru-RU"/>
        </w:rPr>
        <w:t xml:space="preserve">В 2020 году выделено дополнительное финансирование из республиканского бюджета в размере 53 миллионов рублей на ремонт жилья ветеранов Великой Отечественной войны во всех муниципальных образованиях. По состоянию на 1 января этого года ремонтные работы проведены в 642 жилых помещениях ветеранов Великой Отечественной войны. Еще 7 жилых помещений отремонтированы для ветеранов Великой Отечественной муниципальными администрациями за счет спонсорских средств. </w:t>
      </w:r>
    </w:p>
    <w:p>
      <w:pPr>
        <w:pStyle w:val="Style15"/>
        <w:bidi w:val="0"/>
        <w:jc w:val="left"/>
        <w:rPr>
          <w:lang w:val="ru-RU"/>
        </w:rPr>
      </w:pPr>
      <w:r>
        <w:rPr>
          <w:lang w:val="ru-RU"/>
        </w:rPr>
        <w:t xml:space="preserve">813 ветеранов Великой Отечественной войны и лиц пенсионного возраста у нас прошли курс оздоровления на базе санатория «Колос», на эти цели в 2020 году из республиканского бюджета Республиканскому совету ветеранов предоставлена субсидия на сумму 23 миллиона 600 тысяч рублей. </w:t>
      </w:r>
    </w:p>
    <w:p>
      <w:pPr>
        <w:pStyle w:val="Style15"/>
        <w:bidi w:val="0"/>
        <w:jc w:val="left"/>
        <w:rPr>
          <w:lang w:val="ru-RU"/>
        </w:rPr>
      </w:pPr>
      <w:r>
        <w:rPr>
          <w:lang w:val="ru-RU"/>
        </w:rPr>
        <w:t xml:space="preserve">Достигнута принципиальная договоренность – в преддверии празднования очередной годовщины Великой Победы – о запуске у нас программы компании «Яндекс Гоу» по предоставлению бесплатной услуги такси для ветеранов Великой Отечественной войны, проживающих на территории Сыктывкара, Усинска, Ухты. </w:t>
      </w:r>
    </w:p>
    <w:p>
      <w:pPr>
        <w:pStyle w:val="Style15"/>
        <w:bidi w:val="0"/>
        <w:jc w:val="left"/>
        <w:rPr>
          <w:lang w:val="ru-RU"/>
        </w:rPr>
      </w:pPr>
      <w:r>
        <w:rPr>
          <w:lang w:val="ru-RU"/>
        </w:rPr>
        <w:t xml:space="preserve">Свой экзамен «на прочность» в год пандемии держала и наша система образования. Весной 2020 года в связи со сложной эпидемиологической ситуацией республике пришлось в кратчайший срок осуществить перевод системы образования на дистанционное обучение, продолжавшееся с марта до июня. </w:t>
      </w:r>
    </w:p>
    <w:p>
      <w:pPr>
        <w:pStyle w:val="Style15"/>
        <w:bidi w:val="0"/>
        <w:jc w:val="left"/>
        <w:rPr>
          <w:lang w:val="ru-RU"/>
        </w:rPr>
      </w:pPr>
      <w:r>
        <w:rPr>
          <w:lang w:val="ru-RU"/>
        </w:rPr>
        <w:t xml:space="preserve">В этот период более 12 тысяч педагогических работников прошли краткосрочные курсы повышения квалификации, чтобы самим подготовиться к работе в новых условиях. Учащиеся школ получили более 57 тысяч сухих пайков, во временное пользование передано более полутора тысяч единиц компьютерной техники. </w:t>
      </w:r>
    </w:p>
    <w:p>
      <w:pPr>
        <w:pStyle w:val="Style15"/>
        <w:bidi w:val="0"/>
        <w:jc w:val="left"/>
        <w:rPr>
          <w:lang w:val="ru-RU"/>
        </w:rPr>
      </w:pPr>
      <w:r>
        <w:rPr>
          <w:lang w:val="ru-RU"/>
        </w:rPr>
        <w:t xml:space="preserve">Вместе с тем учреждения дошкольного образования обеспечили работу дежурных групп, чтобы родители, занятые на особо важных работах, могли спокойно продолжать трудиться. </w:t>
      </w:r>
    </w:p>
    <w:p>
      <w:pPr>
        <w:pStyle w:val="Style15"/>
        <w:bidi w:val="0"/>
        <w:jc w:val="left"/>
        <w:rPr>
          <w:lang w:val="ru-RU"/>
        </w:rPr>
      </w:pPr>
      <w:r>
        <w:rPr>
          <w:lang w:val="ru-RU"/>
        </w:rPr>
        <w:t xml:space="preserve">Хотел бы особо отметить, что весенние ограничения не повлияли на результаты экзаменов у выпускников 11-х классов. Они подтвердили стабильно высокое качество системы общего образования в республике. </w:t>
      </w:r>
    </w:p>
    <w:p>
      <w:pPr>
        <w:pStyle w:val="Style15"/>
        <w:bidi w:val="0"/>
        <w:jc w:val="left"/>
        <w:rPr>
          <w:lang w:val="ru-RU"/>
        </w:rPr>
      </w:pPr>
      <w:r>
        <w:rPr>
          <w:lang w:val="ru-RU"/>
        </w:rPr>
        <w:t xml:space="preserve">Число медалистов в сравнении с 2019 годом выросло на 36 %. Напомню, что, начиная с прошлого года, выпускники общеобразовательных организаций, показавшие по результатам ЕГЭ 100 баллов, получают денежное поощрение Главы Республики в размере 50 тысяч рублей (таких в прошлом году было 22 выпускника); а призеры заключительного этапа Всероссийской олимпиады школьников – в размере 30 тысяч рублей. </w:t>
      </w:r>
    </w:p>
    <w:p>
      <w:pPr>
        <w:pStyle w:val="Style15"/>
        <w:bidi w:val="0"/>
        <w:jc w:val="left"/>
        <w:rPr>
          <w:lang w:val="ru-RU"/>
        </w:rPr>
      </w:pPr>
      <w:r>
        <w:rPr>
          <w:lang w:val="ru-RU"/>
        </w:rPr>
        <w:t xml:space="preserve">Коррективы в минувшем году пришлось вносить и в проведение детской оздоровительной кампании. Хотел бы подчеркнуть, что Республика Коми явилась одним из немногочисленных субъектов Российской Федерации, которые смогли организовать отдых и оздоровление детей как у себя в регионе, так и на базе детских лагерей, расположенных на Черноморском побережье. Понятно, что этот вид отдыха особенно ценен для оздоровления северных детей, и немаловажно, что в условиях ограничений 1 887 наших детей, в том числе и дети-сироты, смогли отдохнуть на черноморском побережье. Всего же в детской оздоровительной кампании 2020 года приняли участие свыше 15 тысяч детей, в том числе более 6 тысяч детей из категорий «находящихся в трудной жизненной ситуации». </w:t>
      </w:r>
    </w:p>
    <w:p>
      <w:pPr>
        <w:pStyle w:val="Style15"/>
        <w:bidi w:val="0"/>
        <w:jc w:val="left"/>
        <w:rPr>
          <w:lang w:val="ru-RU"/>
        </w:rPr>
      </w:pPr>
      <w:r>
        <w:rPr>
          <w:lang w:val="ru-RU"/>
        </w:rPr>
        <w:t xml:space="preserve">В целом, считаю, что наша система образования в республике достойно прошла испытание новыми условиями, связанными с приходом пандемии, и с 1 сентября 2020 года мы смогли вернуться к полноценному очному формату обучения. </w:t>
      </w:r>
    </w:p>
    <w:p>
      <w:pPr>
        <w:pStyle w:val="Style15"/>
        <w:bidi w:val="0"/>
        <w:jc w:val="left"/>
        <w:rPr>
          <w:lang w:val="ru-RU"/>
        </w:rPr>
      </w:pPr>
      <w:r>
        <w:rPr>
          <w:lang w:val="ru-RU"/>
        </w:rPr>
        <w:t xml:space="preserve">Помимо «бесшовного» прохождения пандемических режимов и сохранения качества образования, усилия Правительства Республики Коми в лице Минобрнауки Республики Коми в прошлом году были нацелены на дальнейшее развитие образовательной инфраструктуры и укрепление материально-технической базы учреждений общего и среднего профессионального образования. </w:t>
      </w:r>
    </w:p>
    <w:p>
      <w:pPr>
        <w:pStyle w:val="Style15"/>
        <w:bidi w:val="0"/>
        <w:jc w:val="left"/>
        <w:rPr>
          <w:lang w:val="ru-RU"/>
        </w:rPr>
      </w:pPr>
      <w:r>
        <w:rPr>
          <w:lang w:val="ru-RU"/>
        </w:rPr>
        <w:t xml:space="preserve">За счет строительства и приобретения новых объектов, капитального ремонта помещений в действующих детсадах, создания новых мест в негосударственном секторе в дошкольных учреждениях, создания новых мест в дошкольных группах в общеобразовательных организациях в 2020 году введены 644 дополнительных места, в том числе 351 место для детей возрасте до 3-х лет. </w:t>
      </w:r>
    </w:p>
    <w:p>
      <w:pPr>
        <w:pStyle w:val="Style15"/>
        <w:bidi w:val="0"/>
        <w:jc w:val="left"/>
        <w:rPr>
          <w:lang w:val="ru-RU"/>
        </w:rPr>
      </w:pPr>
      <w:r>
        <w:rPr>
          <w:lang w:val="ru-RU"/>
        </w:rPr>
        <w:t xml:space="preserve">Благодаря этим мерам дошкольное образование стало доступным для 100 % детей в возрасте до 3-х лет во всех муниципальных образованиях Республики Коми, кроме городского округа Сыктывкар и муниципальных районов Сыктывдинский и Усть-Куломский. Доступность общего образования у нас обеспечена для 100 % детей без исключения. </w:t>
      </w:r>
    </w:p>
    <w:p>
      <w:pPr>
        <w:pStyle w:val="Style15"/>
        <w:bidi w:val="0"/>
        <w:jc w:val="left"/>
        <w:rPr>
          <w:lang w:val="ru-RU"/>
        </w:rPr>
      </w:pPr>
      <w:r>
        <w:rPr>
          <w:lang w:val="ru-RU"/>
        </w:rPr>
        <w:t xml:space="preserve">В 2020 году завершено строительство новых объектов общего образования, позволившее ввести еще 2 471 место в школах на территории городских округов Сыктывкар и Вуктыл, Сыктывдинского и Сысольского районов. </w:t>
      </w:r>
    </w:p>
    <w:p>
      <w:pPr>
        <w:pStyle w:val="Style15"/>
        <w:bidi w:val="0"/>
        <w:jc w:val="left"/>
        <w:rPr>
          <w:lang w:val="ru-RU"/>
        </w:rPr>
      </w:pPr>
      <w:r>
        <w:rPr>
          <w:lang w:val="ru-RU"/>
        </w:rPr>
        <w:t xml:space="preserve">В рамках регионального проекта «Современная школа» в 2020 году на базе сельских школ 16 муниципальных образований республики были открыты 42 центра образования цифрового и гуманитарного профилей «Точка роста», в которых создана материально-техническая база для формирования у обучающихся современных технологических и гуманитарных навыков. </w:t>
      </w:r>
    </w:p>
    <w:p>
      <w:pPr>
        <w:pStyle w:val="Style15"/>
        <w:bidi w:val="0"/>
        <w:jc w:val="left"/>
        <w:rPr>
          <w:lang w:val="ru-RU"/>
        </w:rPr>
      </w:pPr>
      <w:r>
        <w:rPr>
          <w:lang w:val="ru-RU"/>
        </w:rPr>
        <w:t xml:space="preserve">В сфере дополнительного детского образования в рамках регионального проекта «Успех каждого ребенка» в прошлом году в Ухте созданы стационарный и мобильный детский технопарк «Кванториум»; в Выльгорте – современный центр цифрового образования «IT-куб», проведены ремонты 3 спортивных залов и обустройство 3 спортивных площадок в сельских школах, создано 601 место для дополнительного образования детей в 5 муниципалитетах. </w:t>
      </w:r>
    </w:p>
    <w:p>
      <w:pPr>
        <w:pStyle w:val="Style15"/>
        <w:bidi w:val="0"/>
        <w:jc w:val="left"/>
        <w:rPr>
          <w:lang w:val="ru-RU"/>
        </w:rPr>
      </w:pPr>
      <w:r>
        <w:rPr>
          <w:lang w:val="ru-RU"/>
        </w:rPr>
        <w:t xml:space="preserve">Ведущие общеобразовательные организации в Республике Коми занимают достойные места в авторитетных федеральных рейтингах. В прошлом году 14-е место среди школ Северо-Западного федерального округа, лидирующих по количеству выпускников, поступивших в ведущие вузы России, занял наш Физико-математический лицей-интернат. </w:t>
      </w:r>
    </w:p>
    <w:p>
      <w:pPr>
        <w:pStyle w:val="Style15"/>
        <w:bidi w:val="0"/>
        <w:jc w:val="left"/>
        <w:rPr>
          <w:lang w:val="ru-RU"/>
        </w:rPr>
      </w:pPr>
      <w:r>
        <w:rPr>
          <w:lang w:val="ru-RU"/>
        </w:rPr>
        <w:t xml:space="preserve">В 2020 году проведена перезагрузка системы профессионального обучения старшеклассников рабочим профессиям, востребованным на рынке труда, на базе школ, техникумов и колледжей. В приоритетном порядке в группы для профессионального обучения зачислены учащиеся из семей, находящихся в трудной жизненной ситуации, и состоящие на профилактических учетах. </w:t>
      </w:r>
    </w:p>
    <w:p>
      <w:pPr>
        <w:pStyle w:val="Style15"/>
        <w:bidi w:val="0"/>
        <w:jc w:val="left"/>
        <w:rPr>
          <w:lang w:val="ru-RU"/>
        </w:rPr>
      </w:pPr>
      <w:r>
        <w:rPr>
          <w:lang w:val="ru-RU"/>
        </w:rPr>
        <w:t xml:space="preserve">В рамках регионального проекта «Молодые профессионалы» в 2020 году на базе Сыктывкарского политехнического техникума в соответствии со стандартами WorldSkills оборудованы 5 профессиональных мастерских. Здесь учащиеся могут получать такие важные на рынке труда компетенции, как «Промышленные и инженерные технологии», «Сварочные технологии», «Лазерные технологии» и «Электроника». В качестве мастеров-экспертов WorldSkills у нас сертифицированы 17 преподавателей профессиональных образовательных организаций. </w:t>
      </w:r>
    </w:p>
    <w:p>
      <w:pPr>
        <w:pStyle w:val="Style15"/>
        <w:bidi w:val="0"/>
        <w:jc w:val="left"/>
        <w:rPr>
          <w:lang w:val="ru-RU"/>
        </w:rPr>
      </w:pPr>
      <w:r>
        <w:rPr>
          <w:lang w:val="ru-RU"/>
        </w:rPr>
        <w:t xml:space="preserve">На особом контроле – вопросы здоровья и безопасности учащихся. 2020 год стал в этом направлении знаковым: по инициативе Президента Российской Федерации Владимира Владимировича Путина принято решение об обеспечении детей горячим питанием. Для республики эта мера не нова, и с сентября наши общеобразовательные организации продолжили обеспечивать всех учащихся первых – четвертых классов бесплатным горячим питанием. Кроме того, бесплатно в республике получают горячее питание с 5-го по 11-й класс дети из малоимущих семей, бесплатное двухразовое питание получают учащиеся с ограниченными возможностями здоровья. </w:t>
      </w:r>
    </w:p>
    <w:p>
      <w:pPr>
        <w:pStyle w:val="Style15"/>
        <w:bidi w:val="0"/>
        <w:jc w:val="left"/>
        <w:rPr>
          <w:lang w:val="ru-RU"/>
        </w:rPr>
      </w:pPr>
      <w:r>
        <w:rPr>
          <w:lang w:val="ru-RU"/>
        </w:rPr>
        <w:t xml:space="preserve">Свыше 130 миллионов рублей направлено из республиканского бюджета в 2020 году на улучшение антитеррористической защищенности и пожарной безопасности объектов образования, а также на проведение противоэпидемических мероприятий. </w:t>
      </w:r>
    </w:p>
    <w:p>
      <w:pPr>
        <w:pStyle w:val="Style15"/>
        <w:bidi w:val="0"/>
        <w:jc w:val="left"/>
        <w:rPr>
          <w:lang w:val="ru-RU"/>
        </w:rPr>
      </w:pPr>
      <w:r>
        <w:rPr>
          <w:lang w:val="ru-RU"/>
        </w:rPr>
        <w:t xml:space="preserve">Кроме того, порядка 400 миллионов рублей направлено на укрепление материально-технической базы и создание безопасных условий в 41 государственной и 155 муниципальных образовательных организациях. </w:t>
      </w:r>
    </w:p>
    <w:p>
      <w:pPr>
        <w:pStyle w:val="Style15"/>
        <w:bidi w:val="0"/>
        <w:jc w:val="left"/>
        <w:rPr>
          <w:lang w:val="ru-RU"/>
        </w:rPr>
      </w:pPr>
      <w:r>
        <w:rPr>
          <w:lang w:val="ru-RU"/>
        </w:rPr>
        <w:t xml:space="preserve">В целях обеспечения безопасности дорожного движения в 2020 году за счет средств республиканского бюджета приобретено 49 школьных автобуса для нужд общеобразовательных учреждений республики. Это позволило обновить неисправный, изношенный автопарк и организовать дополнительные маршруты движения, сократить время подвоза учащихся на занятия. Еще 27 школьных автобусов в прошлом году поставлено нам по линии Минпромторга России. Потребность в парке автобусов на 2020 год мы закрыли на 100 %. Первоочередная задача на текущий момент – приведение в нормативное состояние 12 школьных маршрутов к новому учебному году. </w:t>
      </w:r>
    </w:p>
    <w:p>
      <w:pPr>
        <w:pStyle w:val="Style15"/>
        <w:bidi w:val="0"/>
        <w:jc w:val="left"/>
        <w:rPr>
          <w:lang w:val="ru-RU"/>
        </w:rPr>
      </w:pPr>
      <w:r>
        <w:rPr>
          <w:lang w:val="ru-RU"/>
        </w:rPr>
        <w:t xml:space="preserve">По инициативе Президента Российской Федерации Владимира Владимировича Путина с 2020 года осуществляется поддержка классного руководства как особого вида педагогической деятельности, направленного на решение задач воспитания и социализации учеников. Сегодня в наших школах насчитывается 5 180 классных руководителей. С 1 сентября прошлого года они получают ежемесячное денежное вознаграждение за классное руководство. С учетом северного и районного коэффициентов размер такой выплаты колеблется от 8,5 до 12 тысяч рублей в месяц. </w:t>
      </w:r>
    </w:p>
    <w:p>
      <w:pPr>
        <w:pStyle w:val="Style15"/>
        <w:bidi w:val="0"/>
        <w:jc w:val="left"/>
        <w:rPr>
          <w:lang w:val="ru-RU"/>
        </w:rPr>
      </w:pPr>
      <w:r>
        <w:rPr>
          <w:lang w:val="ru-RU"/>
        </w:rPr>
        <w:t xml:space="preserve">Еще одна важная федеральная инициатива, которую реализует Правительство Республики – программа «Земский учитель». В 2020 году в рамках программы в сельские школы, поселки городского типа и малые города прибыли 16 учителей, за 2021 и 2022 годы планируем привлечь в программу еще 27 учителей. Каждый из них получает единовременную выплату в размере миллиона рублей. </w:t>
      </w:r>
    </w:p>
    <w:p>
      <w:pPr>
        <w:pStyle w:val="Style15"/>
        <w:bidi w:val="0"/>
        <w:jc w:val="left"/>
        <w:rPr>
          <w:lang w:val="ru-RU"/>
        </w:rPr>
      </w:pPr>
      <w:r>
        <w:rPr>
          <w:lang w:val="ru-RU"/>
        </w:rPr>
        <w:t xml:space="preserve">Не могу обойти в своем докладе стороной состояние отрасли физической культуры и спорта, которая в условиях пандемии 2020 года, к огромному сожалению, финансировалась у нас скорее по остаточному принципу. В прошлом году бюджет отрасли составил порядка 3 миллиардов 800 миллионов рублей. Три четверти этих средств были направлены на строительство и реконструкцию спортивных объектов. </w:t>
      </w:r>
    </w:p>
    <w:p>
      <w:pPr>
        <w:pStyle w:val="Style15"/>
        <w:bidi w:val="0"/>
        <w:jc w:val="left"/>
        <w:rPr>
          <w:lang w:val="ru-RU"/>
        </w:rPr>
      </w:pPr>
      <w:r>
        <w:rPr>
          <w:lang w:val="ru-RU"/>
        </w:rPr>
        <w:t xml:space="preserve">При том, что финансирование спортивной отрасли в текущем году остается более чем скромным, календарный план у нас включает вдвое больше спортивно-массовых мероприятий и соревнований по видам спорта, чем в прошлом году. Особую роль здесь приобретают мероприятия, приуроченные к празднованию 100-летия Республики Коми и реализуемые с участием наших социальных партнеров. Напомню, что одной из основных задач в 2021 году является продолжение качественной подготовки к проведению Чемпионата мира по хоккею с мячом среди мужских команд в Сыктывкаре, который решением Технического комитета Международной федерации хоккея с мячом из-за COVID-19 перенесён на март 2022 года. </w:t>
      </w:r>
    </w:p>
    <w:p>
      <w:pPr>
        <w:pStyle w:val="Style15"/>
        <w:bidi w:val="0"/>
        <w:jc w:val="left"/>
        <w:rPr>
          <w:lang w:val="ru-RU"/>
        </w:rPr>
      </w:pPr>
      <w:r>
        <w:rPr>
          <w:lang w:val="ru-RU"/>
        </w:rPr>
        <w:t xml:space="preserve">Как я уже неоднократно упоминал в своем докладе, одна из основных задач, стоящих перед правительством на 2020 и 2021 годы – это подготовка и проведение 100-летнего юбилея республики. И здесь, конечно, большая нагрузка легла на отрасль культуры. </w:t>
      </w:r>
    </w:p>
    <w:p>
      <w:pPr>
        <w:pStyle w:val="Style15"/>
        <w:bidi w:val="0"/>
        <w:jc w:val="left"/>
        <w:rPr>
          <w:lang w:val="ru-RU"/>
        </w:rPr>
      </w:pPr>
      <w:r>
        <w:rPr>
          <w:lang w:val="ru-RU"/>
        </w:rPr>
        <w:t xml:space="preserve">Хочу сказать, что за прошлый год в этой отрасли удалось сделать очень многое: </w:t>
      </w:r>
    </w:p>
    <w:p>
      <w:pPr>
        <w:pStyle w:val="Style15"/>
        <w:bidi w:val="0"/>
        <w:jc w:val="left"/>
        <w:rPr>
          <w:lang w:val="ru-RU"/>
        </w:rPr>
      </w:pPr>
      <w:r>
        <w:rPr>
          <w:lang w:val="ru-RU"/>
        </w:rPr>
        <w:t xml:space="preserve">- мы построили 5 социокультурных центров, в том числе два из них в рамках социального партнерства; </w:t>
      </w:r>
    </w:p>
    <w:p>
      <w:pPr>
        <w:pStyle w:val="Style15"/>
        <w:bidi w:val="0"/>
        <w:jc w:val="left"/>
        <w:rPr>
          <w:lang w:val="ru-RU"/>
        </w:rPr>
      </w:pPr>
      <w:r>
        <w:rPr>
          <w:lang w:val="ru-RU"/>
        </w:rPr>
        <w:t xml:space="preserve">- открыли 15 библиотек модельного стандарта, 14 из них за счет республиканских средств и участия наших социальных партнеров. В текущем году при поддержке федерального центра мы оснастим две библиотеки в Воркуте и Ухте. Еще восемь библиотек приведем к модельному стандарту за счет средств республиканского бюджета; </w:t>
      </w:r>
    </w:p>
    <w:p>
      <w:pPr>
        <w:pStyle w:val="Style15"/>
        <w:bidi w:val="0"/>
        <w:jc w:val="left"/>
        <w:rPr>
          <w:lang w:val="ru-RU"/>
        </w:rPr>
      </w:pPr>
      <w:r>
        <w:rPr>
          <w:lang w:val="ru-RU"/>
        </w:rPr>
        <w:t xml:space="preserve">- укрепили материально-техническую базу 43 муниципальных учреждений культуры; </w:t>
      </w:r>
    </w:p>
    <w:p>
      <w:pPr>
        <w:pStyle w:val="Style15"/>
        <w:bidi w:val="0"/>
        <w:jc w:val="left"/>
        <w:rPr>
          <w:lang w:val="ru-RU"/>
        </w:rPr>
      </w:pPr>
      <w:r>
        <w:rPr>
          <w:lang w:val="ru-RU"/>
        </w:rPr>
        <w:t xml:space="preserve">- благодаря программе Фонда кино в 2020 году мы оборудовали кинозал в Троицко-Печорске. В 2021 году от региона подана еще 1 заявка на оборудование кинозала в Койгородском районе; </w:t>
      </w:r>
    </w:p>
    <w:p>
      <w:pPr>
        <w:pStyle w:val="Style15"/>
        <w:bidi w:val="0"/>
        <w:jc w:val="left"/>
        <w:rPr>
          <w:lang w:val="ru-RU"/>
        </w:rPr>
      </w:pPr>
      <w:r>
        <w:rPr>
          <w:lang w:val="ru-RU"/>
        </w:rPr>
        <w:t xml:space="preserve">- мы продолжили обустраивать виртуальные концертные залы в городах. В октябре прошлого года открыли такой зал в Княжпогостском Центре национальных культур в городе Емва, в ноябре – в городе Микунь Усть-Вымского района. </w:t>
      </w:r>
    </w:p>
    <w:p>
      <w:pPr>
        <w:pStyle w:val="Style15"/>
        <w:bidi w:val="0"/>
        <w:jc w:val="left"/>
        <w:rPr>
          <w:lang w:val="ru-RU"/>
        </w:rPr>
      </w:pPr>
      <w:r>
        <w:rPr>
          <w:lang w:val="ru-RU"/>
        </w:rPr>
        <w:t xml:space="preserve">Несмотря на серьезные ковидные ограничения, осенью прошлого года ведущие театрально-зрелищные учреждения республики представили свои лучшие постановки и концертные программы в 9 регионах России. </w:t>
      </w:r>
    </w:p>
    <w:p>
      <w:pPr>
        <w:pStyle w:val="Style15"/>
        <w:bidi w:val="0"/>
        <w:jc w:val="left"/>
        <w:rPr>
          <w:lang w:val="ru-RU"/>
        </w:rPr>
      </w:pPr>
      <w:r>
        <w:rPr>
          <w:lang w:val="ru-RU"/>
        </w:rPr>
        <w:t xml:space="preserve">В 2020 году в Сыктывкаре состоялась выставка «Василий Кандинский и Россия», которую мы провели совместно с Государственным Русским музеем. Широкой публике были представлены 15 оригиналов работ великого художника. Для нас это знаковое событие, которое дало толчок к развитию арт-бренда республики, связанного именно с именем Василия Кандинского, в творческом становлении которого культура коми народа сыграла ключевую роль. </w:t>
      </w:r>
    </w:p>
    <w:p>
      <w:pPr>
        <w:pStyle w:val="Style15"/>
        <w:bidi w:val="0"/>
        <w:jc w:val="left"/>
        <w:rPr>
          <w:lang w:val="ru-RU"/>
        </w:rPr>
      </w:pPr>
      <w:r>
        <w:rPr>
          <w:lang w:val="ru-RU"/>
        </w:rPr>
        <w:t xml:space="preserve">В текущем году, в год 100-летия Республики Коми, в регионе пройдет еще одна масштабная выставка – шедевров Третьяковской галереи. Также с мая по октябрь состоится Первая Северная биеннале – это совместный проект Республики Коми и Пушкинского музея. Наш регион примет 12 художников из России и из-за рубежа, которые переосмыслят культурное наследие Республики Коми. </w:t>
      </w:r>
    </w:p>
    <w:p>
      <w:pPr>
        <w:pStyle w:val="Style15"/>
        <w:bidi w:val="0"/>
        <w:jc w:val="left"/>
        <w:rPr>
          <w:lang w:val="ru-RU"/>
        </w:rPr>
      </w:pPr>
      <w:r>
        <w:rPr>
          <w:lang w:val="ru-RU"/>
        </w:rPr>
        <w:t xml:space="preserve">В числе юбилейных мероприятий – Дни Республики Коми в Москве и Санкт-Петербурге, которые пройдут в конце мая и начале июня, а также различные фестивали, праздники, форумы и выставочные проекты, приуроченные к 100-летию Республики Коми. </w:t>
      </w:r>
    </w:p>
    <w:p>
      <w:pPr>
        <w:pStyle w:val="Style15"/>
        <w:bidi w:val="0"/>
        <w:jc w:val="left"/>
        <w:rPr>
          <w:lang w:val="ru-RU"/>
        </w:rPr>
      </w:pPr>
      <w:r>
        <w:rPr>
          <w:lang w:val="ru-RU"/>
        </w:rPr>
        <w:t xml:space="preserve">Крупномасштабным проектом являются ремонтно-реставрационные работы в Национальной библиотеке Республики Коми, которая была и остается центром культурной и научной жизни региона. Обновленная библиотека распахнет свои двери для читателей уже в августе этого года. </w:t>
      </w:r>
    </w:p>
    <w:p>
      <w:pPr>
        <w:pStyle w:val="Style15"/>
        <w:bidi w:val="0"/>
        <w:jc w:val="left"/>
        <w:rPr>
          <w:lang w:val="ru-RU"/>
        </w:rPr>
      </w:pPr>
      <w:r>
        <w:rPr>
          <w:lang w:val="ru-RU"/>
        </w:rPr>
        <w:t xml:space="preserve">В республике продолжается начатый в 2019 году уникальный творческий проект – «Дни культуры муниципальных образований Республики Коми». Фестиваль продлится до ноября 2021 года, свои лучшие творческие коллективы и культурные проекты на республиканских площадках представят все города и районы. </w:t>
      </w:r>
    </w:p>
    <w:p>
      <w:pPr>
        <w:pStyle w:val="Style15"/>
        <w:bidi w:val="0"/>
        <w:jc w:val="left"/>
        <w:rPr>
          <w:lang w:val="ru-RU"/>
        </w:rPr>
      </w:pPr>
      <w:r>
        <w:rPr>
          <w:lang w:val="ru-RU"/>
        </w:rPr>
        <w:t xml:space="preserve">Конечно, самые яркие ключевые события 100-летия республики пройдут в августе в Сыктывкаре. В их числе – международный гастрономический фестиваль «Шаньгафест», выступления ведущих профессиональных народных коллективов страны. Жителей республики и гостей ждет очень насыщенная и интересная программа. </w:t>
      </w:r>
    </w:p>
    <w:p>
      <w:pPr>
        <w:pStyle w:val="Style15"/>
        <w:bidi w:val="0"/>
        <w:jc w:val="left"/>
        <w:rPr>
          <w:lang w:val="ru-RU"/>
        </w:rPr>
      </w:pPr>
      <w:r>
        <w:rPr>
          <w:lang w:val="ru-RU"/>
        </w:rPr>
        <w:t xml:space="preserve">100-летие – это еще и прекрасная возможность рассказать о республике и привлечь туристов, особенно в связи с ограничениями на выезд за пределы страны в условиях COVID-19, когда стал более востребованным внутренний туризм. Нам действительно есть что показать. И что также немаловажно, наши инициативы находят поддержку на федеральном уровне. </w:t>
      </w:r>
    </w:p>
    <w:p>
      <w:pPr>
        <w:pStyle w:val="Style15"/>
        <w:bidi w:val="0"/>
        <w:jc w:val="left"/>
        <w:rPr>
          <w:lang w:val="ru-RU"/>
        </w:rPr>
      </w:pPr>
      <w:r>
        <w:rPr>
          <w:lang w:val="ru-RU"/>
        </w:rPr>
        <w:t xml:space="preserve">В прошлом году республика с проектом «Туристско-рекреационный кластер «Девственные леса Коми» победила во Всероссийском конкурсе на выявление пилотных территорий по развитию экологического туризма в части создания туристско-рекреационных кластеров. Организатором конкурса выступило Агентство стратегических инициатив. При поддержке экспертов подготовлены бизнес-стратегия и стратегия маркетингового продвижения, мастер-план проекта, определена первая очередь реализации проекта. </w:t>
      </w:r>
    </w:p>
    <w:p>
      <w:pPr>
        <w:pStyle w:val="Style15"/>
        <w:bidi w:val="0"/>
        <w:jc w:val="left"/>
        <w:rPr>
          <w:lang w:val="ru-RU"/>
        </w:rPr>
      </w:pPr>
      <w:r>
        <w:rPr>
          <w:lang w:val="ru-RU"/>
        </w:rPr>
        <w:t xml:space="preserve">В марте этого года мы провели Первый Туристский конгресс регионов Севера. Сыктывкар стал местом перезагрузки уникального проекта «Серебряное ожерелье России». </w:t>
      </w:r>
    </w:p>
    <w:p>
      <w:pPr>
        <w:pStyle w:val="Style15"/>
        <w:bidi w:val="0"/>
        <w:jc w:val="left"/>
        <w:rPr>
          <w:lang w:val="ru-RU"/>
        </w:rPr>
      </w:pPr>
      <w:r>
        <w:rPr>
          <w:lang w:val="ru-RU"/>
        </w:rPr>
        <w:t xml:space="preserve">На закрытии конгресса я обозначил десять причин посетить Республику Коми. Это десять ключевых туристских локаций с уникальными в масштабах страны событиями и явлениями, которые могут стать магнитом для путешественников. 22 августа, в день 100-летия республики, мы подведем итоги народного голосования и выберем главную из 10 локаций, которая станет центром проекта «Серебряное ожерелье России» в 2021 и 2022 годах. </w:t>
      </w:r>
    </w:p>
    <w:p>
      <w:pPr>
        <w:pStyle w:val="Style15"/>
        <w:bidi w:val="0"/>
        <w:jc w:val="left"/>
        <w:rPr>
          <w:lang w:val="ru-RU"/>
        </w:rPr>
      </w:pPr>
      <w:r>
        <w:rPr>
          <w:lang w:val="ru-RU"/>
        </w:rPr>
        <w:t xml:space="preserve">Вековой юбилей республики – исторически значимое событие для каждого ее жителя. И готовиться к нему, праздновать его надо как юбилей близких, родных людей, когда вместе собирается вся семья и каждый старается внести свою лепту, чтобы праздник получился душевным и запечатлелся надолго. </w:t>
      </w:r>
    </w:p>
    <w:p>
      <w:pPr>
        <w:pStyle w:val="Style15"/>
        <w:bidi w:val="0"/>
        <w:jc w:val="left"/>
        <w:rPr>
          <w:lang w:val="ru-RU"/>
        </w:rPr>
      </w:pPr>
      <w:r>
        <w:rPr>
          <w:lang w:val="ru-RU"/>
        </w:rPr>
        <w:t xml:space="preserve">Очень важно, чтобы и отношение к республике у каждого жителя было как к малой Родине, где хочешь жить сам, где сегодня живут наши близкие и родные, где завтра будут жить наши дети. Как они будут здесь жить завтра – зависит только от нас с вами. </w:t>
      </w:r>
    </w:p>
    <w:p>
      <w:pPr>
        <w:pStyle w:val="Style15"/>
        <w:bidi w:val="0"/>
        <w:jc w:val="left"/>
        <w:rPr>
          <w:lang w:val="ru-RU"/>
        </w:rPr>
      </w:pPr>
      <w:r>
        <w:rPr>
          <w:lang w:val="ru-RU"/>
        </w:rPr>
        <w:t xml:space="preserve">Уважаемые коллеги, в наших силах – ВМЕСТЕ «перезагрузить» экономику республики, привлечь новые инвестиции, развить социальную сферу и вновь сделать наш край тем местом, где захотят жить и работать наши люди, наша молодежь. </w:t>
      </w:r>
    </w:p>
    <w:p>
      <w:pPr>
        <w:pStyle w:val="Style15"/>
        <w:bidi w:val="0"/>
        <w:jc w:val="left"/>
        <w:rPr>
          <w:lang w:val="ru-RU"/>
        </w:rPr>
      </w:pPr>
      <w:r>
        <w:rPr>
          <w:lang w:val="ru-RU"/>
        </w:rPr>
        <w:t xml:space="preserve">Важно, чтобы мы все делали одно дело, относились друг к другу с уважением и поддерживали друг друга. В этой большой и кропотливой работе на благо республики есть место вкладу каждого из нас, будь то республиканский министр, глава муниципалитета, депутат Государственного Совета, руководитель предприятия или лидер общественного объединения. Как сказал в своем послании Федеральному Собранию Российской Федерации Президент Российской Федерации Владимир Владимирович Путин, «все уровни власти, бизнес должны работать в единой логике». </w:t>
      </w:r>
    </w:p>
    <w:p>
      <w:pPr>
        <w:pStyle w:val="Style15"/>
        <w:bidi w:val="0"/>
        <w:jc w:val="left"/>
        <w:rPr>
          <w:lang w:val="ru-RU"/>
        </w:rPr>
      </w:pPr>
      <w:r>
        <w:rPr>
          <w:lang w:val="ru-RU"/>
        </w:rPr>
        <w:t xml:space="preserve">Именно так мы выстраиваем работу нашего Правительства: мы слышим каждого, берем в работу все, что есть рационального, и отсекаем все, что сдерживает, искажает или мешает двигаться к цели. Вы сами видите, какой у нас с вами объем задач и в какие сжатые сроки их необходимо выполнить. И здесь, нравится это кому-то или нет, мне как главе республики придется относиться предельно строго ко всем, кто задействован в выполнении государственных задач, с тем чтобы задачи эти решались в полном объеме и в должный срок, ВМЕСТЕ и НА СОВЕСТЬ. </w:t>
      </w:r>
    </w:p>
    <w:p>
      <w:pPr>
        <w:pStyle w:val="Style15"/>
        <w:bidi w:val="0"/>
        <w:jc w:val="left"/>
        <w:rPr>
          <w:lang w:val="ru-RU"/>
        </w:rPr>
      </w:pPr>
      <w:r>
        <w:rPr>
          <w:lang w:val="ru-RU"/>
        </w:rPr>
        <w:t xml:space="preserve">Уважаемые депутаты Госсовета, благодарю вас за внимание. Доклад окончен. Аттьö.» </w:t>
      </w:r>
    </w:p>
    <w:p>
      <w:pPr>
        <w:pStyle w:val="Style15"/>
        <w:bidi w:val="0"/>
        <w:jc w:val="left"/>
        <w:rPr>
          <w:lang w:val="ru-RU"/>
        </w:rPr>
      </w:pPr>
      <w:r>
        <w:rPr>
          <w:lang w:val="ru-RU"/>
        </w:rPr>
      </w:r>
    </w:p>
    <w:p>
      <w:pPr>
        <w:pStyle w:val="Normal"/>
        <w:bidi w:val="0"/>
        <w:jc w:val="left"/>
        <w:rPr>
          <w:lang w:val="ru-RU"/>
        </w:rPr>
      </w:pPr>
      <w:r>
        <w:rPr>
          <w:lang w:val="ru-RU"/>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LibreOffice/6.4.6.2$Linux_X86_64 LibreOffice_project/0ce51a4fd21bff07a5c061082cc82c5ed232f115</Application>
  <Pages>29</Pages>
  <Words>10805</Words>
  <Characters>70160</Characters>
  <CharactersWithSpaces>81043</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2021-05-14T12:37:08Z</dcterms:created>
  <dc:creator/>
  <dc:description/>
  <dc:language>ru-RU</dc:language>
  <cp:lastModifiedBy/>
  <dcterms:modified xsi:type="dcterms:W3CDTF">2021-05-14T15:52:27Z</dcterms:modified>
  <cp:revision>2</cp:revision>
  <dc:subject/>
  <dc:title/>
</cp:coreProperties>
</file>