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hd w:fill="FFFFFF" w:val="clear"/>
        <w:spacing w:after="28" w:before="28"/>
        <w:contextualSpacing w:val="false"/>
      </w:pPr>
      <w:r>
        <w:rPr>
          <w:rStyle w:val="style17"/>
          <w:b w:val="false"/>
          <w:bCs w:val="false"/>
          <w:color w:val="000000"/>
          <w:sz w:val="21"/>
          <w:szCs w:val="21"/>
        </w:rPr>
        <w:t>Юрнуӧдысь </w:t>
      </w:r>
      <w:r>
        <w:rPr>
          <w:b w:val="false"/>
          <w:bCs w:val="false"/>
          <w:color w:val="000000"/>
          <w:sz w:val="21"/>
          <w:szCs w:val="21"/>
        </w:rPr>
        <w:t>-</w:t>
      </w:r>
      <w:r>
        <w:rPr>
          <w:rStyle w:val="style17"/>
          <w:color w:val="000000"/>
          <w:sz w:val="21"/>
          <w:szCs w:val="21"/>
        </w:rPr>
        <w:t> </w:t>
      </w:r>
      <w:hyperlink r:id="rId2">
        <w:r>
          <w:rPr>
            <w:rStyle w:val="style18"/>
            <w:rStyle w:val="style18"/>
            <w:color w:val="333366"/>
            <w:sz w:val="21"/>
            <w:szCs w:val="21"/>
          </w:rPr>
          <w:t>ВИТАЛИЙ ПАВЛОВИЧ ДОРОЖИНСКИЙ</w:t>
        </w:r>
      </w:hyperlink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 </w:t>
      </w:r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2"/>
          <w:szCs w:val="22"/>
        </w:rPr>
        <w:t>Инпас:</w:t>
      </w:r>
      <w:r>
        <w:rPr>
          <w:rStyle w:val="style17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Сыктывкар, </w:t>
      </w:r>
      <w:r>
        <w:rPr>
          <w:color w:val="000000"/>
          <w:sz w:val="21"/>
          <w:szCs w:val="21"/>
        </w:rPr>
        <w:t>Бабушкин ул., 23</w:t>
      </w:r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Тел.: (8212) 246-669</w:t>
      </w:r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Факс: (8212) 288-318</w:t>
      </w:r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Электроннӧй пошта почта:</w:t>
      </w:r>
      <w:r>
        <w:rPr>
          <w:rStyle w:val="style17"/>
          <w:color w:val="000000"/>
          <w:sz w:val="21"/>
          <w:szCs w:val="21"/>
        </w:rPr>
        <w:t> </w:t>
      </w:r>
      <w:hyperlink r:id="rId3">
        <w:r>
          <w:rPr>
            <w:rStyle w:val="style18"/>
            <w:rStyle w:val="style18"/>
            <w:color w:val="333366"/>
            <w:sz w:val="21"/>
            <w:szCs w:val="21"/>
          </w:rPr>
          <w:t>gtnkomi@rkomi.ru</w:t>
        </w:r>
      </w:hyperlink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Официальнӧй сайт:</w:t>
      </w:r>
      <w:hyperlink r:id="rId4">
        <w:r>
          <w:rPr>
            <w:rStyle w:val="style18"/>
            <w:rStyle w:val="style18"/>
            <w:color w:val="333366"/>
            <w:sz w:val="21"/>
            <w:szCs w:val="21"/>
          </w:rPr>
          <w:t>www.sltech.rkomi.ru</w:t>
        </w:r>
      </w:hyperlink>
    </w:p>
    <w:p>
      <w:pPr>
        <w:pStyle w:val="style25"/>
        <w:shd w:fill="FFFFFF" w:val="clear"/>
        <w:spacing w:after="28" w:before="28"/>
        <w:contextualSpacing w:val="false"/>
      </w:pPr>
      <w:r>
        <w:rPr>
          <w:color w:val="000000"/>
          <w:sz w:val="21"/>
          <w:szCs w:val="21"/>
        </w:rPr>
        <w:t>  </w:t>
      </w:r>
    </w:p>
    <w:p>
      <w:pPr>
        <w:pStyle w:val="style25"/>
        <w:shd w:fill="FFFFFF" w:val="clear"/>
        <w:spacing w:after="28" w:before="28"/>
        <w:contextualSpacing w:val="false"/>
      </w:pPr>
      <w:hyperlink r:id="rId5">
        <w:r>
          <w:rPr>
            <w:rStyle w:val="style18"/>
            <w:rStyle w:val="style18"/>
            <w:color w:val="333366"/>
            <w:sz w:val="21"/>
            <w:szCs w:val="21"/>
            <w:u w:val="single"/>
          </w:rPr>
          <w:t>С</w:t>
        </w:r>
      </w:hyperlink>
      <w:r>
        <w:rPr>
          <w:rStyle w:val="style19"/>
          <w:color w:val="333366"/>
          <w:sz w:val="21"/>
          <w:szCs w:val="21"/>
          <w:u w:val="single"/>
        </w:rPr>
        <w:t>лужба йылысь положение</w:t>
      </w:r>
    </w:p>
    <w:p>
      <w:pPr>
        <w:pStyle w:val="style25"/>
        <w:shd w:fill="FFFFFF" w:val="clear"/>
        <w:spacing w:after="28" w:before="28"/>
        <w:contextualSpacing w:val="false"/>
      </w:pPr>
      <w:hyperlink r:id="rId6">
        <w:r>
          <w:rPr>
            <w:rStyle w:val="style18"/>
            <w:rStyle w:val="style18"/>
            <w:color w:val="333366"/>
            <w:sz w:val="21"/>
            <w:szCs w:val="21"/>
            <w:u w:val="single"/>
          </w:rPr>
          <w:t>С</w:t>
        </w:r>
      </w:hyperlink>
      <w:r>
        <w:rPr>
          <w:rStyle w:val="style19"/>
          <w:color w:val="333366"/>
          <w:sz w:val="21"/>
          <w:szCs w:val="21"/>
          <w:u w:val="single"/>
        </w:rPr>
        <w:t>лужбалӧн тэчас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noindent1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ohit Devanagari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Devanagari"/>
    </w:rPr>
  </w:style>
  <w:style w:styleId="style25" w:type="paragraph">
    <w:name w:val="noindent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sluzh/sltech/bio/" TargetMode="External"/><Relationship Id="rId3" Type="http://schemas.openxmlformats.org/officeDocument/2006/relationships/hyperlink" Target="mailto:gtnkomi@rkomi.ru" TargetMode="External"/><Relationship Id="rId4" Type="http://schemas.openxmlformats.org/officeDocument/2006/relationships/hyperlink" Target="http://sltech.rkomi.ru/" TargetMode="External"/><Relationship Id="rId5" Type="http://schemas.openxmlformats.org/officeDocument/2006/relationships/hyperlink" Target="http://rkomi.ru/content/396/2012.08.14_&#1054; &#1089;&#1083;&#1091;&#1078;&#1073;&#1077; &#1087;&#1086;&#1090;&#1077;&#1093;&#1085;&#1072;&#1076;&#1079;&#1086;&#1088;&#1091;.doc" TargetMode="External"/><Relationship Id="rId6" Type="http://schemas.openxmlformats.org/officeDocument/2006/relationships/hyperlink" Target="http://rkomi.ru/content/396/2012.08.14_&#1057;&#1090;&#1088;&#1091;&#1082;&#1090;&#1091;&#1088;&#1072;&#1090;&#1077;&#1093;&#1085;&#1072;&#1076;&#1079;&#1086;&#1088;&#1072;.pdf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2012-10-22T07:55:00.00Z</dcterms:created>
  <dc:creator>Попова Валерия Сергеевна</dc:creator>
  <cp:lastModifiedBy>Попова Валерия Сергеевна</cp:lastModifiedBy>
  <dcterms:modified xsi:type="dcterms:W3CDTF">2012-10-22T07:55:00.00Z</dcterms:modified>
  <cp:revision>3</cp:revision>
</cp:coreProperties>
</file>