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ind w:firstLine="567" w:left="0" w:right="0"/>
        <w:jc w:val="both"/>
      </w:pPr>
      <w:r>
        <w:rPr>
          <w:rFonts w:ascii="Times New Roman" w:cs="Times New Roman" w:hAnsi="Times New Roman"/>
          <w:sz w:val="26"/>
          <w:szCs w:val="26"/>
        </w:rPr>
        <w:t>«Коми Республикаын эм колана вын да сьöм, медым видзöдны, кутшöм серпасыс вöрын пӧжаръяс серти»</w:t>
      </w:r>
    </w:p>
    <w:p>
      <w:pPr>
        <w:pStyle w:val="style0"/>
        <w:spacing w:line="360" w:lineRule="auto"/>
        <w:ind w:firstLine="567" w:left="0" w:right="0"/>
        <w:jc w:val="both"/>
      </w:pPr>
      <w:r>
        <w:rPr>
          <w:rFonts w:ascii="Times New Roman" w:cs="Times New Roman" w:hAnsi="Times New Roman"/>
          <w:sz w:val="26"/>
          <w:szCs w:val="26"/>
        </w:rPr>
        <w:t>Та йылысь юöртіс Коми Республикаса Юралысь Вячеслав Гайзер «Вӧр пӧжаръясысь видзан Коми дінму шöрин» диспетчерскöй веськöдланін пунктö ветлöм бöрын. Республикаса Юралысьлы петкöдлісны шöринлысь позянлунсö, кыдзи найӧ видзöны вöр пöжаръясысь да кыдзи кусӧдӧны би.</w:t>
      </w:r>
    </w:p>
    <w:p>
      <w:pPr>
        <w:pStyle w:val="style0"/>
        <w:spacing w:line="360" w:lineRule="auto"/>
        <w:ind w:firstLine="567" w:left="0" w:right="0"/>
        <w:jc w:val="both"/>
      </w:pPr>
      <w:r>
        <w:rPr>
          <w:rFonts w:ascii="Times New Roman" w:cs="Times New Roman" w:hAnsi="Times New Roman"/>
          <w:sz w:val="26"/>
          <w:szCs w:val="26"/>
        </w:rPr>
        <w:t>«Талун Коми Республикаын колана ногöн видзöны вöр пӧжаръясысь, миян «вöрса спецназ» став виччысьтöм лоöмторсӧ аддзö ас кадö да öдйö бырöдö найöс. Ёнмöдӧма став  вынсӧ сы могысь, медым видзны вöрсӧ биысь», - пасйис В.Гайзер.</w:t>
      </w:r>
    </w:p>
    <w:p>
      <w:pPr>
        <w:pStyle w:val="style0"/>
        <w:spacing w:line="360" w:lineRule="auto"/>
        <w:ind w:firstLine="567" w:left="0" w:right="0"/>
        <w:jc w:val="both"/>
      </w:pPr>
      <w:r>
        <w:rPr>
          <w:rFonts w:ascii="Times New Roman" w:cs="Times New Roman" w:hAnsi="Times New Roman"/>
          <w:sz w:val="26"/>
          <w:szCs w:val="26"/>
        </w:rPr>
        <w:t>Диспетчерскöй веськöдланін пункт видзöдлöм водзын Вячеслав Гайзерлы петкöдлісны выль техника, мый сетöма «Вöр пöжаръясысь видзан Коми дінму шöринлы». Пöжаръясысь видзан мотопарапланöн вöдитчöны сэк, кор вöръясын пöжаръяс бöрся видзöдöны сынöдсянь. Кыдзи юöртіс вӧр пӧжаръясысь видзан шöринса директор Владимир Дробахин, авиагруппировкалы бура отсалас кокни моторнӧй техника.</w:t>
      </w:r>
    </w:p>
    <w:p>
      <w:pPr>
        <w:pStyle w:val="style0"/>
        <w:spacing w:line="360" w:lineRule="auto"/>
        <w:ind w:firstLine="567" w:left="0" w:right="0"/>
        <w:jc w:val="both"/>
      </w:pPr>
      <w:r>
        <w:rPr>
          <w:rFonts w:ascii="Times New Roman" w:cs="Times New Roman" w:hAnsi="Times New Roman"/>
          <w:sz w:val="26"/>
          <w:szCs w:val="26"/>
        </w:rPr>
        <w:t>Владимир Дробахин петкöдліс карта вылын шӧринлысь став вынсö да висьталіс, мый талун вöръясын патрулируйтö кокни моторнӧй 4 самолёт да 5 АН-2 самолёт. Уджалöны биысь видзан парашютно-десантнöй службаысь 88 морт. Став группасö могмöдöма связьöн да навигацияöн. Таысь öтдор, 2011 воын котыртöма химия отсöгöн пöжарысь видзан куим станция, таво артыштöма уджö пыртны нöшта куим станция да куимöс – 2013 воын. Водзö нуöдсьö удж, кыдзи казявны пöжаръяс видео пыр: сувтöдöма квайт выль  видеокамера. Тайö сетіс позянлун казявны да ӧлӧдны 6 пӧжар.</w:t>
      </w:r>
    </w:p>
    <w:p>
      <w:pPr>
        <w:pStyle w:val="style0"/>
        <w:spacing w:line="360" w:lineRule="auto"/>
        <w:ind w:firstLine="567" w:left="0" w:right="0"/>
        <w:jc w:val="both"/>
      </w:pPr>
      <w:r>
        <w:rPr>
          <w:rFonts w:ascii="Times New Roman" w:cs="Times New Roman" w:hAnsi="Times New Roman"/>
          <w:sz w:val="26"/>
          <w:szCs w:val="26"/>
        </w:rPr>
        <w:t>Таысь öтдор, Вячеслав Гайзер тöдмасис «Коми Республикаын вöрса пöжаръяс 2.0» юöртан да аналитика нуöдан компьютернöй системаöн. Сыöн вöдитчöны сы могысь, медым анализируйтны вöрын серпас да медым примитны вöрса пӧжаръяс кусöданног йылысь колана решениеяс. Выльмöдöм системаыс сетас позянлун спутник отсöгöн аддзыны öзйöминъяссö, а сідзжö тӧдмавны, кутшӧм ногӧн ӧдйӧ найöс кусöдны.</w:t>
      </w:r>
    </w:p>
    <w:p>
      <w:pPr>
        <w:pStyle w:val="style0"/>
        <w:spacing w:line="360" w:lineRule="auto"/>
        <w:ind w:firstLine="567" w:left="0" w:right="0"/>
        <w:jc w:val="both"/>
      </w:pPr>
      <w:r>
        <w:rPr>
          <w:rFonts w:ascii="Times New Roman" w:cs="Times New Roman" w:hAnsi="Times New Roman"/>
          <w:sz w:val="26"/>
          <w:szCs w:val="26"/>
        </w:rPr>
        <w:t>- Тайö системаыс уджалö сöмын миян шöринын? – юаліс Вячеслав Гайзер.</w:t>
      </w:r>
    </w:p>
    <w:p>
      <w:pPr>
        <w:pStyle w:val="style0"/>
        <w:spacing w:line="360" w:lineRule="auto"/>
        <w:ind w:firstLine="567" w:left="0" w:right="0"/>
        <w:jc w:val="both"/>
      </w:pPr>
      <w:r>
        <w:rPr>
          <w:rFonts w:ascii="Times New Roman" w:cs="Times New Roman" w:hAnsi="Times New Roman"/>
          <w:sz w:val="26"/>
          <w:szCs w:val="26"/>
        </w:rPr>
        <w:t>- Оз, тайö системаас пырны эм позянлуныс и вöр комитетъясын, и лесничествоясын, - висьталіс Коми Республикалöн вöр комитетса юрнуöдысь Василий Осипов.</w:t>
      </w:r>
    </w:p>
    <w:p>
      <w:pPr>
        <w:pStyle w:val="style0"/>
        <w:spacing w:line="360" w:lineRule="auto"/>
        <w:ind w:firstLine="567" w:left="0" w:right="0"/>
        <w:jc w:val="both"/>
      </w:pPr>
      <w:r>
        <w:rPr>
          <w:rFonts w:ascii="Times New Roman" w:cs="Times New Roman" w:hAnsi="Times New Roman"/>
          <w:sz w:val="26"/>
          <w:szCs w:val="26"/>
        </w:rPr>
        <w:t>- Зэв бур, сідзкö, меным сідзжö ковмас пырӧдчыны тайö системаас. Чайта, мый кутас видзсьыны этшаджык кад, кытчӧдз пöжар йывсьыс меным юöртасны, - тшöктіс республикаса Юралысь.</w:t>
      </w:r>
    </w:p>
    <w:p>
      <w:pPr>
        <w:pStyle w:val="style0"/>
        <w:spacing w:line="360" w:lineRule="auto"/>
        <w:ind w:firstLine="567" w:left="0" w:right="0"/>
        <w:jc w:val="both"/>
      </w:pPr>
      <w:r>
        <w:rPr/>
      </w:r>
    </w:p>
    <w:p>
      <w:pPr>
        <w:pStyle w:val="style0"/>
        <w:spacing w:after="200" w:before="0" w:line="360" w:lineRule="auto"/>
        <w:ind w:firstLine="567" w:left="0" w:right="0"/>
        <w:jc w:val="both"/>
      </w:pPr>
      <w:r>
        <w:rPr>
          <w:rFonts w:ascii="Times New Roman" w:cs="Times New Roman" w:hAnsi="Times New Roman"/>
          <w:sz w:val="26"/>
          <w:szCs w:val="26"/>
        </w:rPr>
        <w:t>*** «Вöр пӧжаръясысь видзан Коми дінму шöрин» диспетчерскöй веськöдланін пункт (Коми Республикаса вöр комитетлöн ведомствоувса учреждение) котыртöма сы могысь, медым тöдны став вöрса пöжар йылысь, медым туявны да колана ногöн юöртны на йылысь, примитны колана решение, кыдзи кусöдны би. Дінмуса пункт уджалö сутки чöж, дон босьттöг примитӧ звöнокъяс «Вöр видзан веськыд линиялöн» öтувъя федеральнöй номер вылö: 8-800-100-94-00.</w:t>
      </w:r>
    </w:p>
    <w:sectPr>
      <w:type w:val="nextPage"/>
      <w:pgSz w:h="16838" w:w="11906"/>
      <w:pgMar w:bottom="1134" w:footer="0" w:gutter="0" w:header="0" w:left="1701" w:right="850" w:top="709"/>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200" w:before="0" w:line="276" w:lineRule="auto"/>
    </w:pPr>
    <w:rPr>
      <w:rFonts w:ascii="Calibri" w:cs="Calibri" w:eastAsia="DejaVu Sans" w:hAnsi="Calibri"/>
      <w:color w:val="00000A"/>
      <w:sz w:val="22"/>
      <w:szCs w:val="22"/>
      <w:lang w:bidi="ar-SA" w:eastAsia="en-US" w:val="ru-RU"/>
    </w:rPr>
  </w:style>
  <w:style w:styleId="style15" w:type="character">
    <w:name w:val="Default Paragraph Font"/>
    <w:next w:val="style15"/>
    <w:rPr/>
  </w:style>
  <w:style w:styleId="style16" w:type="character">
    <w:name w:val="Placeholder Text"/>
    <w:basedOn w:val="style15"/>
    <w:next w:val="style16"/>
    <w:rPr>
      <w:color w:val="808080"/>
    </w:rPr>
  </w:style>
  <w:style w:styleId="style17" w:type="character">
    <w:name w:val="Текст выноски Знак"/>
    <w:basedOn w:val="style15"/>
    <w:next w:val="style17"/>
    <w:rPr>
      <w:rFonts w:ascii="Tahoma" w:cs="Tahoma" w:hAnsi="Tahoma"/>
      <w:sz w:val="16"/>
      <w:szCs w:val="16"/>
    </w:rPr>
  </w:style>
  <w:style w:styleId="style18" w:type="character">
    <w:name w:val="Маркеры списка"/>
    <w:next w:val="style18"/>
    <w:rPr>
      <w:rFonts w:ascii="OpenSymbol" w:cs="OpenSymbol" w:eastAsia="OpenSymbol" w:hAnsi="OpenSymbol"/>
    </w:rPr>
  </w:style>
  <w:style w:styleId="style19" w:type="paragraph">
    <w:name w:val="Заголовок"/>
    <w:basedOn w:val="style0"/>
    <w:next w:val="style20"/>
    <w:pPr>
      <w:keepNext/>
      <w:spacing w:after="120" w:before="240"/>
    </w:pPr>
    <w:rPr>
      <w:rFonts w:ascii="Liberation Sans" w:cs="Lohit Devanagari" w:eastAsia="DejaVu Sans" w:hAnsi="Liberation Sans"/>
      <w:sz w:val="28"/>
      <w:szCs w:val="28"/>
    </w:rPr>
  </w:style>
  <w:style w:styleId="style20" w:type="paragraph">
    <w:name w:val="Основной текст"/>
    <w:basedOn w:val="style0"/>
    <w:next w:val="style20"/>
    <w:pPr>
      <w:spacing w:after="120" w:before="0"/>
    </w:pPr>
    <w:rPr/>
  </w:style>
  <w:style w:styleId="style21" w:type="paragraph">
    <w:name w:val="Список"/>
    <w:basedOn w:val="style20"/>
    <w:next w:val="style21"/>
    <w:pPr/>
    <w:rPr>
      <w:rFonts w:cs="Lohit Devanagari"/>
    </w:rPr>
  </w:style>
  <w:style w:styleId="style22" w:type="paragraph">
    <w:name w:val="Название"/>
    <w:basedOn w:val="style0"/>
    <w:next w:val="style22"/>
    <w:pPr>
      <w:suppressLineNumbers/>
      <w:spacing w:after="120" w:before="120"/>
    </w:pPr>
    <w:rPr>
      <w:rFonts w:cs="Lohit Devanagari"/>
      <w:i/>
      <w:iCs/>
      <w:sz w:val="24"/>
      <w:szCs w:val="24"/>
    </w:rPr>
  </w:style>
  <w:style w:styleId="style23" w:type="paragraph">
    <w:name w:val="Указатель"/>
    <w:basedOn w:val="style0"/>
    <w:next w:val="style23"/>
    <w:pPr>
      <w:suppressLineNumbers/>
    </w:pPr>
    <w:rPr>
      <w:rFonts w:cs="Lohit Devanagari"/>
    </w:rPr>
  </w:style>
  <w:style w:styleId="style24" w:type="paragraph">
    <w:name w:val="Balloon Text"/>
    <w:basedOn w:val="style0"/>
    <w:next w:val="style24"/>
    <w:pPr>
      <w:spacing w:after="0" w:before="0" w:line="100" w:lineRule="atLeast"/>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72</TotalTime>
  <Application>LibreOffice/3.5$Linux_x86 LibreOffice_project/7e68ba2-a744ebf-1f241b7-c506db1-7d53735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2012-07-17T17:10:00.00Z</dcterms:created>
  <dc:creator>наталия</dc:creator>
  <cp:lastModifiedBy>наталия</cp:lastModifiedBy>
  <dcterms:modified xsi:type="dcterms:W3CDTF">2012-07-17T18:22:00.00Z</dcterms:modified>
  <cp:revision>11</cp:revision>
</cp:coreProperties>
</file>