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709" w:left="0" w:right="0"/>
        <w:jc w:val="both"/>
      </w:pPr>
      <w:r>
        <w:rPr>
          <w:rFonts w:ascii="Times New Roman" w:cs="Times New Roman" w:hAnsi="Times New Roman"/>
          <w:sz w:val="28"/>
          <w:szCs w:val="28"/>
        </w:rPr>
        <w:t>Коми Республикаса Юралысьöс вежысь Константин Ромаданов тшöктіс каръяслӧн да районъяслӧн администрацияса юрнуöдысьяслы лöсьöдны энергия видзтан да оланін да коммунальнöй услугаясысь уджйöз бырöдан муниципальнöй уджтасъяс</w:t>
      </w:r>
    </w:p>
    <w:p>
      <w:pPr>
        <w:pStyle w:val="style0"/>
        <w:spacing w:line="360" w:lineRule="auto"/>
        <w:ind w:firstLine="709" w:left="0" w:right="0"/>
        <w:jc w:val="both"/>
      </w:pPr>
      <w:r>
        <w:rPr>
          <w:rFonts w:ascii="Times New Roman" w:cs="Times New Roman" w:hAnsi="Times New Roman"/>
          <w:sz w:val="28"/>
          <w:szCs w:val="28"/>
        </w:rPr>
        <w:t>Татшöм тшöктöм вӧлі сетӧма Ухтаын 2012-2013 воясса арся-тöвся кад кежлö дасьтысьöм кузя штабса выезднöй заседание вылын. Заседание дырйи кывзісны Ухтаын, Сосногорскын, Вуктылын, Емдін да Мылдін районъясын дасьтысьöм йылысь отчётъяс.</w:t>
      </w:r>
    </w:p>
    <w:p>
      <w:pPr>
        <w:pStyle w:val="style0"/>
        <w:spacing w:line="360" w:lineRule="auto"/>
        <w:ind w:firstLine="709" w:left="0" w:right="0"/>
        <w:jc w:val="both"/>
      </w:pPr>
      <w:r>
        <w:rPr>
          <w:rFonts w:ascii="Times New Roman" w:cs="Times New Roman" w:hAnsi="Times New Roman"/>
          <w:sz w:val="28"/>
          <w:szCs w:val="28"/>
        </w:rPr>
        <w:t>Коми Республикаса архитектура, стрöитчöм да коммунальнöй овмöс министерстволöн юöртöм серти республикаын 474 котельнöйяс пиысь дасьöсь 128 (27%). 16 муниципальнöй юкöнъясын  шоныдöн могмöдан  объектъяс вылын лӧсьӧдöма 45 сутки вылӧ из шом запас. Сыктывкарын, Сосногорскын, Сыктывдін да Кöрткерöс районъясын тайö уджыс мунö водзö. Дасьтöны оланін фонд (öнія кадö дасьöсь 28% вылö), дзоньталöны, весалöны да видлалöны шоныд сетан (51%) да ва нуӧдан (52%) везъяс. Вежöны шоныд сетан (24%) да ва нуӧдан (29%) везъяс.</w:t>
      </w:r>
    </w:p>
    <w:p>
      <w:pPr>
        <w:pStyle w:val="style0"/>
        <w:spacing w:line="360" w:lineRule="auto"/>
        <w:ind w:firstLine="709" w:left="0" w:right="0"/>
        <w:jc w:val="both"/>
      </w:pPr>
      <w:r>
        <w:rPr>
          <w:rFonts w:ascii="Times New Roman" w:cs="Times New Roman" w:hAnsi="Times New Roman"/>
          <w:sz w:val="28"/>
          <w:szCs w:val="28"/>
        </w:rPr>
        <w:t>Константин Ромаданов пасйис, мый медводз муниципальнöй власьтлы колö решитны, кыдзи бырöдны олысьяслы оланін да коммунальнöй овмöс услугаясысь уджйöз, сы вöсна мый тайӧ веськыда йитчöма шоныд сетан сезон кежлӧ колана ногӧн да ас кадӧ дасьтысьӧмкӧд. Местаясын колö ёнджыка пырӧдчыны энергия видзтан да энергоэффективносьт кыпöдан балаясӧ, та дырйи найöс колö бура стöчмöдны да систематизируйтны, тöдчöдіс республикаса Юралысьöс вежысь.</w:t>
      </w:r>
    </w:p>
    <w:p>
      <w:pPr>
        <w:pStyle w:val="style0"/>
        <w:spacing w:line="360" w:lineRule="auto"/>
        <w:ind w:firstLine="709" w:left="0" w:right="0"/>
        <w:jc w:val="both"/>
      </w:pPr>
      <w:r>
        <w:rPr>
          <w:rFonts w:ascii="Times New Roman" w:cs="Times New Roman" w:hAnsi="Times New Roman"/>
          <w:sz w:val="28"/>
          <w:szCs w:val="28"/>
        </w:rPr>
      </w:r>
    </w:p>
    <w:p>
      <w:pPr>
        <w:pStyle w:val="style0"/>
        <w:spacing w:line="360" w:lineRule="auto"/>
        <w:ind w:firstLine="709" w:left="0" w:right="0"/>
        <w:jc w:val="both"/>
      </w:pPr>
      <w:r>
        <w:rPr>
          <w:rFonts w:ascii="Times New Roman" w:cs="Times New Roman" w:hAnsi="Times New Roman"/>
          <w:sz w:val="28"/>
          <w:szCs w:val="28"/>
        </w:rPr>
      </w:r>
    </w:p>
    <w:p>
      <w:pPr>
        <w:pStyle w:val="style0"/>
        <w:spacing w:line="360" w:lineRule="auto"/>
        <w:ind w:firstLine="709" w:left="0" w:right="0"/>
        <w:jc w:val="both"/>
      </w:pPr>
      <w:r>
        <w:rPr>
          <w:rFonts w:ascii="Times New Roman" w:cs="Times New Roman" w:hAnsi="Times New Roman"/>
          <w:sz w:val="28"/>
          <w:szCs w:val="28"/>
        </w:rPr>
        <w:t>Н. Воробьева - 1 189 пас</w:t>
      </w:r>
    </w:p>
    <w:sectPr>
      <w:type w:val="nextPage"/>
      <w:pgSz w:h="16838" w:w="11906"/>
      <w:pgMar w:bottom="1134" w:footer="0" w:gutter="0" w:header="0" w:left="1701" w:right="850"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Bitstream Vera Sans"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ohit Devanagari" w:eastAsia="Bitstream Vera Sans"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74</TotalTime>
  <Application>LibreOffice/3.4$Linux LibreOffice_project/340m1$Build-203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2012-07-19T08:34:00.00Z</dcterms:created>
  <dc:creator>Vorobyovy</dc:creator>
  <cp:lastModifiedBy>Vorobyovy</cp:lastModifiedBy>
  <cp:lastPrinted>2012-07-19T16:59:47.00Z</cp:lastPrinted>
  <dcterms:modified xsi:type="dcterms:W3CDTF">2012-07-19T10:10:00.00Z</dcterms:modified>
  <cp:revision>3</cp:revision>
</cp:coreProperties>
</file>