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Юралысь Вячеслав Гайзер вӧзйис «ордйыны наркотик сяма выль препаратъясӧс»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Татшӧм тшӧктӧм сетіс сійӧ талун Коми Республикаса антинаркотическӧй комиссиялӧн чукӧртчылӧм вылын.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Препаратъяс </w:t>
      </w:r>
      <w:r>
        <w:rPr>
          <w:rFonts w:ascii="Times New Roman" w:cs="Times New Roman" w:hAnsi="Times New Roman"/>
          <w:sz w:val="28"/>
          <w:szCs w:val="28"/>
        </w:rPr>
        <w:t>восьсӧн вузалӧм йылысь сёрнитігӧн, кодъясӧс абу пыртӧма позьтӧмъяс списокӧ</w:t>
      </w:r>
      <w:r>
        <w:rPr>
          <w:rFonts w:ascii="Times New Roman" w:cs="Times New Roman" w:hAnsi="Times New Roman"/>
          <w:sz w:val="28"/>
          <w:szCs w:val="28"/>
        </w:rPr>
        <w:t xml:space="preserve">, но кутшӧмъяс вермӧны лёка тӧдчыны дзоньвидзалун вылӧ, Юралысь вайӧдіс </w:t>
      </w:r>
      <w:r>
        <w:rPr>
          <w:rFonts w:ascii="Times New Roman" w:cs="Times New Roman" w:hAnsi="Times New Roman"/>
          <w:sz w:val="28"/>
          <w:szCs w:val="28"/>
        </w:rPr>
        <w:t>пример</w:t>
      </w:r>
      <w:r>
        <w:rPr>
          <w:rFonts w:ascii="Times New Roman" w:cs="Times New Roman" w:hAnsi="Times New Roman"/>
          <w:sz w:val="28"/>
          <w:szCs w:val="28"/>
        </w:rPr>
        <w:t xml:space="preserve"> вылӧ ӧткымын барын сідз шусяна «гажӧдысь ру» вӧ</w:t>
      </w:r>
      <w:r>
        <w:rPr>
          <w:rFonts w:ascii="Times New Roman" w:cs="Times New Roman" w:hAnsi="Times New Roman"/>
          <w:sz w:val="28"/>
          <w:szCs w:val="28"/>
        </w:rPr>
        <w:t>зй</w:t>
      </w:r>
      <w:r>
        <w:rPr>
          <w:rFonts w:ascii="Times New Roman" w:cs="Times New Roman" w:hAnsi="Times New Roman"/>
          <w:sz w:val="28"/>
          <w:szCs w:val="28"/>
        </w:rPr>
        <w:t>ӧм.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«Эм и официальнӧй письмӧ Роспотребнадзорсянь, мый оз позь лэдзны паськӧдны тайӧ веществосӧ ковтӧминын. Эм нин Владимирскӧй обласьтлӧн шедӧдӧмтор: субъектыс примитӧма оланпас, мый </w:t>
      </w:r>
      <w:r>
        <w:rPr>
          <w:rFonts w:ascii="Times New Roman" w:cs="Times New Roman" w:hAnsi="Times New Roman"/>
          <w:sz w:val="28"/>
          <w:szCs w:val="28"/>
        </w:rPr>
        <w:t xml:space="preserve">серти </w:t>
      </w:r>
      <w:r>
        <w:rPr>
          <w:rFonts w:ascii="Times New Roman" w:cs="Times New Roman" w:hAnsi="Times New Roman"/>
          <w:sz w:val="28"/>
          <w:szCs w:val="28"/>
        </w:rPr>
        <w:t xml:space="preserve">«гажӧдысь русӧ» восьсӧн </w:t>
      </w:r>
      <w:r>
        <w:rPr>
          <w:rFonts w:ascii="Times New Roman" w:cs="Times New Roman" w:hAnsi="Times New Roman"/>
          <w:sz w:val="28"/>
          <w:szCs w:val="28"/>
        </w:rPr>
        <w:t xml:space="preserve">оз позь </w:t>
      </w:r>
      <w:r>
        <w:rPr>
          <w:rFonts w:ascii="Times New Roman" w:cs="Times New Roman" w:hAnsi="Times New Roman"/>
          <w:sz w:val="28"/>
          <w:szCs w:val="28"/>
        </w:rPr>
        <w:t>паськӧд</w:t>
      </w:r>
      <w:r>
        <w:rPr>
          <w:rFonts w:ascii="Times New Roman" w:cs="Times New Roman" w:hAnsi="Times New Roman"/>
          <w:sz w:val="28"/>
          <w:szCs w:val="28"/>
        </w:rPr>
        <w:t>ны</w:t>
      </w:r>
      <w:r>
        <w:rPr>
          <w:rFonts w:ascii="Times New Roman" w:cs="Times New Roman" w:hAnsi="Times New Roman"/>
          <w:sz w:val="28"/>
          <w:szCs w:val="28"/>
        </w:rPr>
        <w:t xml:space="preserve">. Тайӧ видзчысян уджлӧн медбур петкӧдчӧм. Вӧзъя не виччысьны, кор та йылысь оланпасыс петас федеральнӧй тшупӧдын. Миянлы </w:t>
      </w:r>
      <w:r>
        <w:rPr>
          <w:rFonts w:ascii="Times New Roman" w:cs="Times New Roman" w:hAnsi="Times New Roman"/>
          <w:sz w:val="28"/>
          <w:szCs w:val="28"/>
        </w:rPr>
        <w:t>тайӧс к</w:t>
      </w:r>
      <w:r>
        <w:rPr>
          <w:rFonts w:ascii="Times New Roman" w:cs="Times New Roman" w:hAnsi="Times New Roman"/>
          <w:sz w:val="28"/>
          <w:szCs w:val="28"/>
        </w:rPr>
        <w:t>олӧ ордйыны. Ӧд тайӧ лёктор, и лёкторыс бура аддзана», - вӧзйис Вячеслав Гайзер.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Наркотикъясӧн вӧдитчӧм бӧрся видзӧдан федеральнӧй службалӧн дінму веськӧдланінса юрнуӧдысь Георгий Волков </w:t>
      </w:r>
      <w:r>
        <w:rPr>
          <w:rFonts w:ascii="Times New Roman" w:cs="Times New Roman" w:hAnsi="Times New Roman"/>
          <w:sz w:val="28"/>
          <w:szCs w:val="28"/>
        </w:rPr>
        <w:t>ошки</w:t>
      </w:r>
      <w:r>
        <w:rPr>
          <w:rFonts w:ascii="Times New Roman" w:cs="Times New Roman" w:hAnsi="Times New Roman"/>
          <w:sz w:val="28"/>
          <w:szCs w:val="28"/>
        </w:rPr>
        <w:t>с вӧзйӧм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да пасйис, мый службаса аппаратлысь уджсӧ веськӧдӧма нин индӧм препаратӧн вузасянінъяс эрдӧдӧм вылӧ.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«Содтӧд ми дасьтім мукӧд веществолысь лыддьӧг, мыйяс торкӧны </w:t>
      </w:r>
      <w:r>
        <w:rPr>
          <w:rFonts w:ascii="Times New Roman" w:cs="Times New Roman" w:hAnsi="Times New Roman"/>
          <w:sz w:val="28"/>
          <w:szCs w:val="28"/>
        </w:rPr>
        <w:t xml:space="preserve">мортлысь </w:t>
      </w:r>
      <w:r>
        <w:rPr>
          <w:rFonts w:ascii="Times New Roman" w:cs="Times New Roman" w:hAnsi="Times New Roman"/>
          <w:sz w:val="28"/>
          <w:szCs w:val="28"/>
        </w:rPr>
        <w:t>дзоньвидзалунсӧ да кутшӧмъясӧн ӧні вузасьӧны восьсӧн, и ми кутам зільны, медым найӧс пыртісны позьтӧм препаратъяс лыддьӧгӧ, - тӧдчӧдіс Г. Волков, - ӧні миян юристъяс уджалӧны тайӧ юалӧмсӧ решитӧм вылын».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чукӧртчылӧм вылын республикаса Юралысь тшӧктіс видлавны шедӧдӧмторъяссӧ сэтшӧм муниципалитетъяслысь, кодъяс аддзисны позянлун мынтыны войвывса содтӧдъяс том специалистъяслы медводдза восянь каръяслӧн да районъяслӧн сьӧмкудъяс тшӧт весьтӧ.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«Ми кӧ сёрнитам, мый р</w:t>
      </w:r>
      <w:r>
        <w:rPr>
          <w:rFonts w:ascii="Times New Roman" w:cs="Times New Roman" w:hAnsi="Times New Roman"/>
          <w:sz w:val="28"/>
          <w:szCs w:val="28"/>
        </w:rPr>
        <w:t>егион</w:t>
      </w:r>
      <w:r>
        <w:rPr>
          <w:rFonts w:ascii="Times New Roman" w:cs="Times New Roman" w:hAnsi="Times New Roman"/>
          <w:sz w:val="28"/>
          <w:szCs w:val="28"/>
        </w:rPr>
        <w:t>ын оз тырмыны врач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нарколог</w:t>
      </w:r>
      <w:r>
        <w:rPr>
          <w:rFonts w:ascii="Times New Roman" w:cs="Times New Roman" w:hAnsi="Times New Roman"/>
          <w:sz w:val="28"/>
          <w:szCs w:val="28"/>
        </w:rPr>
        <w:t>ъ</w:t>
      </w:r>
      <w:r>
        <w:rPr>
          <w:rFonts w:ascii="Times New Roman" w:cs="Times New Roman" w:hAnsi="Times New Roman"/>
          <w:sz w:val="28"/>
          <w:szCs w:val="28"/>
        </w:rPr>
        <w:t xml:space="preserve">яс, мый найӧс вештан коэффициентыс – 2,5, сэк кор дзоньнас юкӧн серти 1,7, то татшӧм воськов вермас лоны том специалистъяслы республикаӧ </w:t>
      </w:r>
      <w:r>
        <w:rPr>
          <w:rFonts w:ascii="Times New Roman" w:cs="Times New Roman" w:hAnsi="Times New Roman"/>
          <w:sz w:val="28"/>
          <w:szCs w:val="28"/>
        </w:rPr>
        <w:t>во</w:t>
      </w:r>
      <w:r>
        <w:rPr>
          <w:rFonts w:ascii="Times New Roman" w:cs="Times New Roman" w:hAnsi="Times New Roman"/>
          <w:sz w:val="28"/>
          <w:szCs w:val="28"/>
        </w:rPr>
        <w:t xml:space="preserve">ӧм вылӧ ышӧданторйӧн. Республикаса ӧткымын районын мынтӧны нин войвывса содтӧдъяссӧ, татшӧм шедӧдӧмторсӧ колӧ паськӧдны», - тшӧктіс Коми Республикаса Юралысь.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2012-09-25T06:43:00.00Z</dcterms:created>
  <dc:creator>Антон</dc:creator>
  <cp:lastModifiedBy>Антон</cp:lastModifiedBy>
  <dcterms:modified xsi:type="dcterms:W3CDTF">2012-09-25T07:21:00.00Z</dcterms:modified>
  <cp:revision>2</cp:revision>
</cp:coreProperties>
</file>