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0"/>
        </w:numPr>
        <w:tabs>
          <w:tab w:val="left" w:pos="3206" w:leader="none"/>
        </w:tabs>
        <w:suppressAutoHyphens w:val="true"/>
        <w:overflowPunct w:val="false"/>
        <w:bidi w:val="0"/>
        <w:spacing w:lineRule="auto" w:line="360" w:before="0" w:after="0"/>
        <w:ind w:left="0" w:right="0" w:hanging="0"/>
        <w:jc w:val="both"/>
        <w:rPr>
          <w:rFonts w:ascii="Times New Roman" w:hAnsi="Times New Roman" w:cs="Times New Roman"/>
          <w:sz w:val="22"/>
          <w:szCs w:val="22"/>
          <w:lang w:val="kpv-RU"/>
        </w:rPr>
      </w:pPr>
      <w:r>
        <w:rPr>
          <w:rFonts w:cs="Times New Roman" w:ascii="Times New Roman" w:hAnsi="Times New Roman"/>
          <w:sz w:val="22"/>
          <w:szCs w:val="22"/>
          <w:lang w:val="kpv-RU"/>
        </w:rPr>
        <w:t>27.12.2018</w:t>
      </w:r>
    </w:p>
    <w:p>
      <w:pPr>
        <w:pStyle w:val="1"/>
        <w:widowControl/>
        <w:numPr>
          <w:ilvl w:val="0"/>
          <w:numId w:val="2"/>
        </w:numPr>
        <w:tabs>
          <w:tab w:val="left" w:pos="5653" w:leader="none"/>
          <w:tab w:val="left" w:pos="5672" w:leader="none"/>
        </w:tabs>
        <w:suppressAutoHyphens w:val="true"/>
        <w:overflowPunct w:val="false"/>
        <w:bidi w:val="0"/>
        <w:spacing w:lineRule="auto" w:line="360" w:before="0" w:after="0"/>
        <w:ind w:left="0" w:right="0" w:firstLine="850"/>
        <w:jc w:val="both"/>
        <w:rPr/>
      </w:pPr>
      <w:r>
        <w:rPr>
          <w:rFonts w:eastAsia="WenQuanYi Micro Hei" w:cs="Times New Roman" w:ascii="Times New Roman" w:hAnsi="Times New Roman"/>
          <w:b/>
          <w:bCs/>
          <w:color w:val="00000A"/>
          <w:kern w:val="2"/>
          <w:sz w:val="28"/>
          <w:szCs w:val="28"/>
          <w:lang w:val="kpv-RU" w:eastAsia="zh-CN" w:bidi="hi-IN"/>
        </w:rPr>
        <w:t>Сыктывкарын коммунальнӧй техникалӧн лыдыс содіс уна мога квайт машина вылӧ</w:t>
      </w:r>
    </w:p>
    <w:p>
      <w:pPr>
        <w:pStyle w:val="Style16"/>
        <w:widowControl/>
        <w:tabs>
          <w:tab w:val="left" w:pos="5653" w:leader="none"/>
          <w:tab w:val="left" w:pos="5672" w:leader="none"/>
        </w:tabs>
        <w:suppressAutoHyphens w:val="true"/>
        <w:overflowPunct w:val="false"/>
        <w:bidi w:val="0"/>
        <w:spacing w:lineRule="auto" w:line="360" w:before="0" w:after="0"/>
        <w:ind w:left="0" w:right="0" w:firstLine="850"/>
        <w:jc w:val="both"/>
        <w:rPr/>
      </w:pPr>
      <w:r>
        <w:rPr>
          <w:rFonts w:eastAsia="WenQuanYi Micro Hei" w:cs="Times New Roman"/>
          <w:b w:val="false"/>
          <w:bCs w:val="false"/>
          <w:color w:val="00000A"/>
          <w:kern w:val="2"/>
          <w:sz w:val="28"/>
          <w:szCs w:val="28"/>
          <w:lang w:val="kpv-RU" w:eastAsia="zh-CN" w:bidi="hi-IN"/>
        </w:rPr>
        <w:t>Машинаяссӧ ньӧбӧма кольӧм тӧлысьӧ Коми Республикаса Юралысьлӧн грант вылӧ. Талун юркарса мэр Валерий Козлов видзӧдліс выль техникасӧ.</w:t>
      </w:r>
    </w:p>
    <w:p>
      <w:pPr>
        <w:pStyle w:val="Style16"/>
        <w:spacing w:lineRule="auto" w:line="360"/>
        <w:jc w:val="both"/>
        <w:rPr/>
      </w:pPr>
      <w:r>
        <w:rPr>
          <w:rFonts w:cs="Times New Roman"/>
          <w:sz w:val="28"/>
          <w:szCs w:val="28"/>
          <w:lang w:val="kpv-RU" w:eastAsia="zh-CN" w:bidi="hi-IN"/>
        </w:rPr>
        <w:tab/>
        <w:t>Кыдзи юӧртіс Оланін да коммунальнӧй овмӧсӧн карса веськӧдланінса начальникӧс вежысь Аркадий Горбицкий, республикаса Юралысьлӧн грант вылӧ ньӧбӧма «КО-806» кык комбинированнӧй машина. Налӧн эм киськасян-мыськасян да лыа резан оборудование, лым зыртан водзсянь бергалысь нож да межбазӧвӧй тшӧтка. «Ant-750» кык мини-погрузчик зэв бура лӧсялӧны карын лым да лыа зыртӧм, кар мичмӧдӧм дырйи уджъяс нуӧдӧм вылӧ. Уна ыджыд карын туйяс весалӧм могысь вӧдитчӧны «Бродвей» чышкысян-идрасян ӧти прицепа машинаӧн.</w:t>
      </w:r>
    </w:p>
    <w:p>
      <w:pPr>
        <w:pStyle w:val="Style16"/>
        <w:spacing w:lineRule="auto" w:line="360"/>
        <w:jc w:val="both"/>
        <w:rPr/>
      </w:pPr>
      <w:r>
        <w:rPr>
          <w:rFonts w:cs="Times New Roman"/>
          <w:sz w:val="28"/>
          <w:szCs w:val="28"/>
          <w:lang w:val="kpv-RU" w:eastAsia="zh-CN" w:bidi="hi-IN"/>
        </w:rPr>
        <w:tab/>
        <w:t>Мэр торйӧн тӧдчӧдіс, мый «ЭД244КМ» комбинированнӧй зэв дона машинаӧн позьӧ вӧдитчыны во гӧгӧр чӧжӧн: зыртны лым, ваӧн чышкыны асфальт вылысь няйт да бус.</w:t>
      </w:r>
    </w:p>
    <w:p>
      <w:pPr>
        <w:pStyle w:val="Style16"/>
        <w:spacing w:lineRule="auto" w:line="360"/>
        <w:jc w:val="both"/>
        <w:rPr/>
      </w:pPr>
      <w:r>
        <w:rPr>
          <w:rFonts w:cs="Times New Roman"/>
          <w:sz w:val="28"/>
          <w:szCs w:val="28"/>
          <w:lang w:val="kpv-RU" w:eastAsia="zh-CN" w:bidi="hi-IN"/>
        </w:rPr>
        <w:tab/>
        <w:t xml:space="preserve">«Квайтнан выль техникасӧ ньӧбӧма заявкаяс да коммунальнӧй службаяслӧн корӧмъяс серти. </w:t>
      </w:r>
      <w:r>
        <w:rPr>
          <w:rFonts w:cs="Times New Roman"/>
          <w:sz w:val="28"/>
          <w:szCs w:val="28"/>
          <w:lang w:val="kpv-RU" w:eastAsia="zh-CN" w:bidi="hi-IN"/>
        </w:rPr>
        <w:t>Тайӧ мог</w:t>
      </w:r>
      <w:r>
        <w:rPr>
          <w:rFonts w:cs="Times New Roman"/>
          <w:sz w:val="28"/>
          <w:szCs w:val="28"/>
          <w:lang w:val="kpv-RU" w:eastAsia="zh-CN" w:bidi="hi-IN"/>
        </w:rPr>
        <w:t xml:space="preserve"> вылӧ вичмӧдӧма 25 миллион шайт </w:t>
      </w:r>
      <w:r>
        <w:rPr>
          <w:rFonts w:cs="Times New Roman"/>
          <w:sz w:val="28"/>
          <w:szCs w:val="28"/>
          <w:lang w:val="kpv-RU" w:eastAsia="zh-CN" w:bidi="hi-IN"/>
        </w:rPr>
        <w:t>мында</w:t>
      </w:r>
      <w:r>
        <w:rPr>
          <w:rFonts w:cs="Times New Roman"/>
          <w:sz w:val="28"/>
          <w:szCs w:val="28"/>
          <w:lang w:val="kpv-RU" w:eastAsia="zh-CN" w:bidi="hi-IN"/>
        </w:rPr>
        <w:t xml:space="preserve"> грант, мыйтакӧ сьӧмсӧ сетіс муниципалитет. Сьӧлӧмсянь аттьӧала регионса Юралысь Сергей Анатольевич Гапликовӧс карлы козинысь да коммунальнӧй техникалысь парк выльмӧдӧмысь. Ӧні позяс нӧшта на бурджыка пелькӧдны юркарса уличаяс», – висьталіс Валерий Козлов. </w:t>
      </w:r>
    </w:p>
    <w:p>
      <w:pPr>
        <w:pStyle w:val="Style16"/>
        <w:widowControl/>
        <w:tabs>
          <w:tab w:val="left" w:pos="5653" w:leader="none"/>
          <w:tab w:val="left" w:pos="5672" w:leader="none"/>
        </w:tabs>
        <w:suppressAutoHyphens w:val="true"/>
        <w:overflowPunct w:val="false"/>
        <w:bidi w:val="0"/>
        <w:spacing w:lineRule="auto" w:line="360" w:before="0" w:after="0"/>
        <w:ind w:left="0" w:right="0" w:firstLine="850"/>
        <w:jc w:val="both"/>
        <w:rPr/>
      </w:pPr>
      <w:r>
        <w:rPr>
          <w:rFonts w:eastAsia="WenQuanYi Micro Hei" w:cs="Times New Roman"/>
          <w:b w:val="false"/>
          <w:bCs w:val="false"/>
          <w:color w:val="00000A"/>
          <w:kern w:val="2"/>
          <w:sz w:val="28"/>
          <w:szCs w:val="28"/>
          <w:lang w:val="kpv-RU" w:eastAsia="zh-CN" w:bidi="hi-IN"/>
        </w:rPr>
        <w:t>Юркарса мэр сідзжӧ содтіс, мый таво водз тулыснас карса сьӧмкудйысь  водзынджык гаравлӧм «КО-806» машина, а сідзжӧ «СШР – 001-СА-02» ӧти производительнӧй шнекороторнӧй лым зыртан машина ньӧб</w:t>
      </w:r>
      <w:r>
        <w:rPr>
          <w:rFonts w:eastAsia="WenQuanYi Micro Hei" w:cs="Times New Roman"/>
          <w:b w:val="false"/>
          <w:bCs w:val="false"/>
          <w:color w:val="00000A"/>
          <w:kern w:val="2"/>
          <w:sz w:val="28"/>
          <w:szCs w:val="28"/>
          <w:lang w:val="kpv-RU" w:eastAsia="zh-CN" w:bidi="hi-IN"/>
        </w:rPr>
        <w:t xml:space="preserve">ӧм вылӧ вичмӧдісны </w:t>
      </w:r>
      <w:r>
        <w:rPr>
          <w:rFonts w:eastAsia="WenQuanYi Micro Hei" w:cs="Times New Roman"/>
          <w:b w:val="false"/>
          <w:bCs w:val="false"/>
          <w:color w:val="00000A"/>
          <w:kern w:val="2"/>
          <w:sz w:val="28"/>
          <w:szCs w:val="28"/>
          <w:lang w:val="kpv-RU" w:eastAsia="zh-CN" w:bidi="hi-IN"/>
        </w:rPr>
        <w:t xml:space="preserve">12,75 миллион шайт. Карса мэр тӧдчӧдіс, мый локтан воӧ коммунальнӧй техникасӧ кутасны ньӧбны водзӧ. </w:t>
      </w:r>
      <w:r>
        <w:br w:type="page"/>
      </w:r>
    </w:p>
    <w:p>
      <w:pPr>
        <w:pStyle w:val="Style16"/>
        <w:rPr>
          <w:rFonts w:ascii="Times New Roman" w:hAnsi="Times New Roman" w:cs="Times New Roman"/>
          <w:b/>
          <w:b/>
          <w:bCs/>
          <w:sz w:val="26"/>
          <w:szCs w:val="26"/>
          <w:lang w:val="ru-RU" w:eastAsia="zh-CN" w:bidi="hi-IN"/>
        </w:rPr>
      </w:pPr>
      <w:r>
        <w:rPr>
          <w:rFonts w:cs="Times New Roman"/>
          <w:b/>
          <w:bCs/>
          <w:sz w:val="26"/>
          <w:szCs w:val="26"/>
          <w:lang w:val="ru-RU" w:eastAsia="zh-CN" w:bidi="hi-IN"/>
        </w:rPr>
        <w:t>27.12.2018</w:t>
      </w:r>
    </w:p>
    <w:p>
      <w:pPr>
        <w:pStyle w:val="1"/>
        <w:widowControl/>
        <w:numPr>
          <w:ilvl w:val="0"/>
          <w:numId w:val="2"/>
        </w:numPr>
        <w:tabs>
          <w:tab w:val="left" w:pos="5653" w:leader="none"/>
          <w:tab w:val="left" w:pos="5672" w:leader="none"/>
        </w:tabs>
        <w:suppressAutoHyphens w:val="true"/>
        <w:overflowPunct w:val="false"/>
        <w:bidi w:val="0"/>
        <w:spacing w:lineRule="auto" w:line="360" w:before="0" w:after="0"/>
        <w:ind w:left="0" w:right="0" w:firstLine="850"/>
        <w:jc w:val="both"/>
        <w:rPr>
          <w:rFonts w:ascii="Times New Roman" w:hAnsi="Times New Roman" w:eastAsia="WenQuanYi Micro Hei" w:cs="Times New Roman"/>
          <w:b/>
          <w:b/>
          <w:bCs/>
          <w:color w:val="00000A"/>
          <w:kern w:val="2"/>
          <w:sz w:val="26"/>
          <w:szCs w:val="26"/>
          <w:lang w:val="ru-RU" w:eastAsia="zh-CN" w:bidi="hi-IN"/>
        </w:rPr>
      </w:pPr>
      <w:r>
        <w:rPr>
          <w:rFonts w:eastAsia="WenQuanYi Micro Hei" w:cs="Times New Roman" w:ascii="Times New Roman" w:hAnsi="Times New Roman"/>
          <w:b/>
          <w:bCs/>
          <w:color w:val="00000A"/>
          <w:kern w:val="2"/>
          <w:sz w:val="26"/>
          <w:szCs w:val="26"/>
          <w:lang w:val="ru-RU" w:eastAsia="zh-CN" w:bidi="hi-IN"/>
        </w:rPr>
        <w:t>Парк коммунальной техники Сыктывкара пополнился шестью многоцелевыми машинами</w:t>
      </w:r>
    </w:p>
    <w:p>
      <w:pPr>
        <w:pStyle w:val="Style16"/>
        <w:widowControl/>
        <w:tabs>
          <w:tab w:val="left" w:pos="5653" w:leader="none"/>
          <w:tab w:val="left" w:pos="5672" w:leader="none"/>
        </w:tabs>
        <w:suppressAutoHyphens w:val="true"/>
        <w:overflowPunct w:val="false"/>
        <w:bidi w:val="0"/>
        <w:spacing w:lineRule="auto" w:line="360" w:before="0" w:after="0"/>
        <w:ind w:left="0" w:right="0" w:firstLine="850"/>
        <w:jc w:val="both"/>
        <w:rPr>
          <w:rFonts w:ascii="Times New Roman" w:hAnsi="Times New Roman" w:eastAsia="WenQuanYi Micro Hei" w:cs="Times New Roman"/>
          <w:b w:val="false"/>
          <w:b w:val="false"/>
          <w:bCs w:val="false"/>
          <w:color w:val="00000A"/>
          <w:kern w:val="2"/>
          <w:sz w:val="26"/>
          <w:szCs w:val="26"/>
          <w:lang w:val="ru-RU" w:eastAsia="zh-CN" w:bidi="hi-IN"/>
        </w:rPr>
      </w:pPr>
      <w:r>
        <w:rPr>
          <w:rFonts w:eastAsia="WenQuanYi Micro Hei" w:cs="Times New Roman"/>
          <w:b w:val="false"/>
          <w:bCs w:val="false"/>
          <w:color w:val="00000A"/>
          <w:kern w:val="2"/>
          <w:sz w:val="26"/>
          <w:szCs w:val="26"/>
          <w:lang w:val="ru-RU" w:eastAsia="zh-CN" w:bidi="hi-IN"/>
        </w:rPr>
        <w:t>Все они закуплены в минувшем месяце благодаря гранту Главы Республики Коми. Новую технику осмотрел сегодня мэр столицы Коми Валерий Козлов.</w:t>
      </w:r>
    </w:p>
    <w:p>
      <w:pPr>
        <w:pStyle w:val="Style16"/>
        <w:jc w:val="both"/>
        <w:rPr>
          <w:rFonts w:ascii="Times New Roman" w:hAnsi="Times New Roman" w:cs="Times New Roman"/>
          <w:sz w:val="26"/>
          <w:szCs w:val="26"/>
        </w:rPr>
      </w:pPr>
      <w:r>
        <w:rPr>
          <w:rFonts w:cs="Times New Roman"/>
          <w:sz w:val="26"/>
          <w:szCs w:val="26"/>
        </w:rPr>
        <w:t xml:space="preserve">Как проинформировал замначальника городского управления ЖКХ Аркадий Горбицкий, на средства гранта главы региона закуплены две комбинированные дорожные машины «КО-806» с поливомоечным, пескоразбрасывающим оборудованием, передним поворотным отвалом и межбазовой щёткой. Два мини-погрузчика «Ant-750» идеальны для широкого спектра работ в плотной городской застройке – от уборки снега и песка до работ по благоустройству территорий. Одна прицепная подметально-уборочная машина «Бродвей» успешно зарекомендовала себя во многих крупных городах как устройство для качественной очистки дорог. </w:t>
      </w:r>
    </w:p>
    <w:p>
      <w:pPr>
        <w:pStyle w:val="Style16"/>
        <w:jc w:val="both"/>
        <w:rPr>
          <w:rFonts w:ascii="Times New Roman" w:hAnsi="Times New Roman" w:cs="Times New Roman"/>
          <w:sz w:val="26"/>
          <w:szCs w:val="26"/>
        </w:rPr>
      </w:pPr>
      <w:r>
        <w:rPr>
          <w:rFonts w:cs="Times New Roman"/>
          <w:sz w:val="26"/>
          <w:szCs w:val="26"/>
        </w:rPr>
        <w:t xml:space="preserve">Мэр особо отметил дорогостоящую комбинированную машину «ЭД244КМ» предназначенную для вcесезонного содержания дорог – от чистки снега до влажной уборки асфальта от грязи и пыли. </w:t>
      </w:r>
    </w:p>
    <w:p>
      <w:pPr>
        <w:pStyle w:val="Style16"/>
        <w:jc w:val="both"/>
        <w:rPr>
          <w:rFonts w:ascii="Times New Roman" w:hAnsi="Times New Roman" w:cs="Times New Roman"/>
          <w:sz w:val="26"/>
          <w:szCs w:val="26"/>
        </w:rPr>
      </w:pPr>
      <w:r>
        <w:rPr>
          <w:rFonts w:cs="Times New Roman"/>
          <w:sz w:val="26"/>
          <w:szCs w:val="26"/>
        </w:rPr>
        <w:t xml:space="preserve">«Все шесть единиц – это современная техника, которая приобреталась по заявкам и под нужды наших коммунальных служб. На её закупку было направлено 25 миллионов рублей грантовых средств при небольшом софинансировании со стороны муниципалитета. Хочу искренне поблагодарить Главу региона Сергея Анатольевича Гапликова за этот подарок городу и возможность обновить наш парк коммунальной техники. Это позволит нам осуществлять уборку улиц столицы более эффективно», – особо подчеркнул Валерий Козлов. </w:t>
      </w:r>
    </w:p>
    <w:p>
      <w:pPr>
        <w:pStyle w:val="Style16"/>
        <w:jc w:val="both"/>
        <w:rPr>
          <w:rFonts w:ascii="Times New Roman" w:hAnsi="Times New Roman" w:cs="Times New Roman"/>
          <w:sz w:val="26"/>
          <w:szCs w:val="26"/>
        </w:rPr>
      </w:pPr>
      <w:r>
        <w:rPr>
          <w:rFonts w:cs="Times New Roman"/>
          <w:sz w:val="26"/>
          <w:szCs w:val="26"/>
        </w:rPr>
        <w:t>Мэр также добавил, что ранее весной этого года в бюджете города были изысканы средства на приобретение одной машины «КО-806», описанной выше, а также одного производительного шнекороторного снегоочистителя «СШР – 001-СА-02». На их приобретение было направлено 12,75 миллионов рублей. Градоначальник подчеркнул, что работа по закупке коммунальной техники будет продолжена и в следующем году.</w:t>
      </w:r>
    </w:p>
    <w:p>
      <w:pPr>
        <w:pStyle w:val="Style16"/>
        <w:widowControl/>
        <w:tabs>
          <w:tab w:val="left" w:pos="5653" w:leader="none"/>
          <w:tab w:val="left" w:pos="5672" w:leader="none"/>
        </w:tabs>
        <w:suppressAutoHyphens w:val="true"/>
        <w:overflowPunct w:val="false"/>
        <w:bidi w:val="0"/>
        <w:spacing w:lineRule="auto" w:line="360" w:before="0" w:after="0"/>
        <w:ind w:left="0" w:right="0" w:firstLine="850"/>
        <w:jc w:val="both"/>
        <w:rPr/>
      </w:pPr>
      <w:r>
        <w:rPr>
          <w:rFonts w:eastAsia="WenQuanYi Micro Hei" w:cs="Times New Roman"/>
          <w:b w:val="false"/>
          <w:bCs w:val="false"/>
          <w:color w:val="00000A"/>
          <w:kern w:val="2"/>
          <w:sz w:val="26"/>
          <w:szCs w:val="26"/>
          <w:lang w:val="ru-RU" w:eastAsia="zh-CN" w:bidi="hi-IN"/>
        </w:rPr>
        <w:t xml:space="preserve">1627 </w:t>
      </w:r>
    </w:p>
    <w:sectPr>
      <w:type w:val="nextPage"/>
      <w:pgSz w:w="11906" w:h="16838"/>
      <w:pgMar w:left="1134" w:right="1134" w:header="0" w:top="705" w:footer="0" w:bottom="2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WenQuanYi Micro Hei" w:cs="Lohit Devanagari"/>
      <w:color w:val="00000A"/>
      <w:kern w:val="2"/>
      <w:sz w:val="24"/>
      <w:szCs w:val="24"/>
      <w:lang w:val="ru-RU" w:eastAsia="zh-CN" w:bidi="hi-IN"/>
    </w:rPr>
  </w:style>
  <w:style w:type="paragraph" w:styleId="1">
    <w:name w:val="Heading 1"/>
    <w:basedOn w:val="Style15"/>
    <w:qFormat/>
    <w:pPr>
      <w:numPr>
        <w:ilvl w:val="0"/>
        <w:numId w:val="1"/>
      </w:numPr>
      <w:spacing w:before="240" w:after="120"/>
      <w:outlineLvl w:val="0"/>
    </w:pPr>
    <w:rPr>
      <w:rFonts w:ascii="Liberation Serif;Times New Roman" w:hAnsi="Liberation Serif;Times New Roman" w:eastAsia="WenQuanYi Micro Hei" w:cs="Lohit Devanagari"/>
      <w:b/>
      <w:bCs/>
      <w:sz w:val="48"/>
      <w:szCs w:val="48"/>
    </w:rPr>
  </w:style>
  <w:style w:type="paragraph" w:styleId="2">
    <w:name w:val="Heading 2"/>
    <w:basedOn w:val="Style15"/>
    <w:qFormat/>
    <w:pPr>
      <w:numPr>
        <w:ilvl w:val="1"/>
        <w:numId w:val="1"/>
      </w:numPr>
      <w:spacing w:before="200" w:after="120"/>
      <w:outlineLvl w:val="1"/>
    </w:pPr>
    <w:rPr>
      <w:rFonts w:ascii="Liberation Serif;Times New Roman" w:hAnsi="Liberation Serif;Times New Roman" w:eastAsia="Liberation Sans;Arial" w:cs="Lohit Devanagari"/>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Times New Roman" w:hAnsi="Times New Roman"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1903</TotalTime>
  <Application>LibreOffice/5.4.3.2$Linux_x86 LibreOffice_project/92a7159f7e4af62137622921e809f8546db437e5</Application>
  <Pages>2</Pages>
  <Words>442</Words>
  <Characters>3006</Characters>
  <CharactersWithSpaces>3450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2018-01-09T12:01:53Z</dcterms:created>
  <dc:creator/>
  <dc:description/>
  <dc:language>ru-RU</dc:language>
  <cp:lastModifiedBy>Olga  Isakova</cp:lastModifiedBy>
  <cp:lastPrinted>2018-12-28T12:23:00Z</cp:lastPrinted>
  <dcterms:modified xsi:type="dcterms:W3CDTF">2018-12-28T18:02:44Z</dcterms:modified>
  <cp:revision>1301</cp:revision>
  <dc:subject/>
  <dc:title/>
</cp:coreProperties>
</file>