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lineRule="auto" w:line="276" w:before="0" w:after="0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14.02.2020</w:t>
      </w:r>
    </w:p>
    <w:p>
      <w:pPr>
        <w:pStyle w:val="Style14"/>
        <w:spacing w:lineRule="auto" w:line="276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Коми Республикаын этнокультурнӧя велӧдан уджсӧ нуӧдӧны системнӧя</w:t>
      </w:r>
    </w:p>
    <w:p>
      <w:pPr>
        <w:pStyle w:val="Style14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85% школьникъяс велӧдчӧны этнокультурнӧй </w:t>
      </w:r>
      <w:r>
        <w:rPr>
          <w:rFonts w:ascii="Times New Roman" w:hAnsi="Times New Roman"/>
          <w:sz w:val="28"/>
          <w:szCs w:val="28"/>
        </w:rPr>
        <w:t>ныр</w:t>
      </w:r>
      <w:r>
        <w:rPr>
          <w:rFonts w:ascii="Times New Roman" w:hAnsi="Times New Roman"/>
          <w:sz w:val="28"/>
          <w:szCs w:val="28"/>
        </w:rPr>
        <w:t xml:space="preserve">визя </w:t>
      </w:r>
      <w:r>
        <w:rPr>
          <w:rFonts w:ascii="Times New Roman" w:hAnsi="Times New Roman"/>
          <w:sz w:val="28"/>
          <w:szCs w:val="28"/>
        </w:rPr>
        <w:t>предметъяс</w:t>
      </w:r>
      <w:r>
        <w:rPr>
          <w:rFonts w:ascii="Times New Roman" w:hAnsi="Times New Roman"/>
          <w:sz w:val="28"/>
          <w:szCs w:val="28"/>
        </w:rPr>
        <w:t xml:space="preserve"> серти, сы лыдын 30% велӧдӧны коми кывсӧ кыдзи чужан кыв да </w:t>
      </w:r>
      <w:r>
        <w:rPr>
          <w:rFonts w:ascii="Times New Roman" w:hAnsi="Times New Roman"/>
          <w:sz w:val="28"/>
          <w:szCs w:val="28"/>
        </w:rPr>
        <w:t>канму</w:t>
      </w:r>
      <w:r>
        <w:rPr>
          <w:rFonts w:ascii="Times New Roman" w:hAnsi="Times New Roman"/>
          <w:sz w:val="28"/>
          <w:szCs w:val="28"/>
        </w:rPr>
        <w:t>. Та йылысь талун висьталіс Коми войтырлӧн XII съезд вылын Коми Республикаса Юралысь Сергей Гапликов.</w:t>
      </w:r>
    </w:p>
    <w:p>
      <w:pPr>
        <w:pStyle w:val="Style14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«Пыдди пуктана делегатъяс! «Коми войтыр»-лӧн уджын медся колана </w:t>
      </w:r>
      <w:r>
        <w:rPr>
          <w:rFonts w:ascii="Times New Roman" w:hAnsi="Times New Roman"/>
          <w:sz w:val="28"/>
          <w:szCs w:val="28"/>
        </w:rPr>
        <w:t>да тӧдчана</w:t>
      </w:r>
      <w:r>
        <w:rPr>
          <w:rFonts w:ascii="Times New Roman" w:hAnsi="Times New Roman"/>
          <w:sz w:val="28"/>
          <w:szCs w:val="28"/>
        </w:rPr>
        <w:t xml:space="preserve"> туйвизьыс вӧлі и кольӧ: видзны да сӧвмӧдны коми кыв, коми йӧзлысь культура да традицияяс», - пасйис дінмуса юралысь.</w:t>
      </w:r>
    </w:p>
    <w:p>
      <w:pPr>
        <w:pStyle w:val="Style14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2019 во вӧлі </w:t>
      </w:r>
      <w:r>
        <w:rPr>
          <w:rFonts w:ascii="Times New Roman" w:hAnsi="Times New Roman"/>
          <w:sz w:val="28"/>
          <w:szCs w:val="28"/>
        </w:rPr>
        <w:t xml:space="preserve">шуӧма </w:t>
      </w:r>
      <w:r>
        <w:rPr>
          <w:rFonts w:ascii="Times New Roman" w:hAnsi="Times New Roman"/>
          <w:sz w:val="28"/>
          <w:szCs w:val="28"/>
        </w:rPr>
        <w:t>Чужан кыв</w:t>
      </w:r>
      <w:r>
        <w:rPr>
          <w:rFonts w:ascii="Times New Roman" w:hAnsi="Times New Roman"/>
          <w:sz w:val="28"/>
          <w:szCs w:val="28"/>
        </w:rPr>
        <w:t>ъяслы сиӧм</w:t>
      </w:r>
      <w:r>
        <w:rPr>
          <w:rFonts w:ascii="Times New Roman" w:hAnsi="Times New Roman"/>
          <w:sz w:val="28"/>
          <w:szCs w:val="28"/>
        </w:rPr>
        <w:t xml:space="preserve"> воӧн. Стӧч сійӧ вонас кутіс уджавны Коми Республикаса канму кывъяс видзан да сӧвмӧдан дінму уджтас. Вужвойтыр кывъяслы сиӧм войтыркостса во серти нуӧдісны уна мероприятие, коми кыв </w:t>
      </w:r>
      <w:r>
        <w:rPr>
          <w:rFonts w:ascii="Times New Roman" w:hAnsi="Times New Roman"/>
          <w:sz w:val="28"/>
          <w:szCs w:val="28"/>
        </w:rPr>
        <w:t>паськ</w:t>
      </w:r>
      <w:r>
        <w:rPr>
          <w:rFonts w:ascii="Times New Roman" w:hAnsi="Times New Roman"/>
          <w:sz w:val="28"/>
          <w:szCs w:val="28"/>
        </w:rPr>
        <w:t>ӧдӧм вылӧ - 170 мероприятие, кӧні участвуйтіс 40 сюрс мортысь унджык йӧз.</w:t>
      </w:r>
    </w:p>
    <w:p>
      <w:pPr>
        <w:pStyle w:val="Style14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Медым кыпӧдны коми кыв велӧдысьлысь статуссӧ, быд во нуӧд</w:t>
      </w:r>
      <w:r>
        <w:rPr>
          <w:rFonts w:ascii="Times New Roman" w:hAnsi="Times New Roman"/>
          <w:sz w:val="28"/>
          <w:szCs w:val="28"/>
        </w:rPr>
        <w:t>ӧны</w:t>
      </w:r>
      <w:r>
        <w:rPr>
          <w:rFonts w:ascii="Times New Roman" w:hAnsi="Times New Roman"/>
          <w:sz w:val="28"/>
          <w:szCs w:val="28"/>
        </w:rPr>
        <w:t xml:space="preserve"> «Коми велӧдысь» республиканскӧй конкурс.</w:t>
      </w:r>
    </w:p>
    <w:p>
      <w:pPr>
        <w:pStyle w:val="Style14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Бӧръя куим вонас 24 млн.шайт сетӧма коми кыв да этнокультурнӧй </w:t>
      </w:r>
      <w:r>
        <w:rPr>
          <w:rFonts w:ascii="Times New Roman" w:hAnsi="Times New Roman"/>
          <w:sz w:val="28"/>
          <w:szCs w:val="28"/>
        </w:rPr>
        <w:t>ныр</w:t>
      </w:r>
      <w:r>
        <w:rPr>
          <w:rFonts w:ascii="Times New Roman" w:hAnsi="Times New Roman"/>
          <w:sz w:val="28"/>
          <w:szCs w:val="28"/>
        </w:rPr>
        <w:t xml:space="preserve">визя </w:t>
      </w:r>
      <w:r>
        <w:rPr>
          <w:rFonts w:ascii="Times New Roman" w:hAnsi="Times New Roman"/>
          <w:sz w:val="28"/>
          <w:szCs w:val="28"/>
        </w:rPr>
        <w:t>предметъяс серти учебникъяс вылӧ</w:t>
      </w:r>
      <w:r>
        <w:rPr>
          <w:rFonts w:ascii="Times New Roman" w:hAnsi="Times New Roman"/>
          <w:sz w:val="28"/>
          <w:szCs w:val="28"/>
        </w:rPr>
        <w:t>. Кол</w:t>
      </w:r>
      <w:r>
        <w:rPr>
          <w:rFonts w:ascii="Times New Roman" w:hAnsi="Times New Roman"/>
          <w:sz w:val="28"/>
          <w:szCs w:val="28"/>
        </w:rPr>
        <w:t>ьӧм</w:t>
      </w:r>
      <w:r>
        <w:rPr>
          <w:rFonts w:ascii="Times New Roman" w:hAnsi="Times New Roman"/>
          <w:sz w:val="28"/>
          <w:szCs w:val="28"/>
        </w:rPr>
        <w:t xml:space="preserve"> воӧ медводдзаысь лӧсьӧдісны коми кыв </w:t>
      </w:r>
      <w:r>
        <w:rPr>
          <w:rFonts w:ascii="Times New Roman" w:hAnsi="Times New Roman"/>
          <w:sz w:val="28"/>
          <w:szCs w:val="28"/>
        </w:rPr>
        <w:t>вылын</w:t>
      </w:r>
      <w:r>
        <w:rPr>
          <w:rFonts w:ascii="Times New Roman" w:hAnsi="Times New Roman"/>
          <w:sz w:val="28"/>
          <w:szCs w:val="28"/>
        </w:rPr>
        <w:t xml:space="preserve"> электроннӧй учебникъяс 1 — 4 классъяслы.</w:t>
      </w:r>
    </w:p>
    <w:p>
      <w:pPr>
        <w:pStyle w:val="Style14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 кыв сӧвмӧдӧм да паськӧдӧм вылӧ ёна отсалӧ Ӧтуввезй</w:t>
      </w:r>
      <w:r>
        <w:rPr>
          <w:rFonts w:ascii="Times New Roman" w:hAnsi="Times New Roman"/>
          <w:sz w:val="28"/>
          <w:szCs w:val="28"/>
        </w:rPr>
        <w:t>ӧ</w:t>
      </w:r>
      <w:r>
        <w:rPr>
          <w:rFonts w:ascii="Times New Roman" w:hAnsi="Times New Roman"/>
          <w:sz w:val="28"/>
          <w:szCs w:val="28"/>
        </w:rPr>
        <w:t xml:space="preserve"> национальнӧй кывсӧ пыр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ӧмыс, а сідзж</w:t>
      </w:r>
      <w:r>
        <w:rPr>
          <w:rFonts w:ascii="Times New Roman" w:hAnsi="Times New Roman"/>
          <w:sz w:val="28"/>
          <w:szCs w:val="28"/>
        </w:rPr>
        <w:t>ӧ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 кывъя </w:t>
      </w:r>
      <w:r>
        <w:rPr>
          <w:rFonts w:ascii="Times New Roman" w:hAnsi="Times New Roman"/>
          <w:sz w:val="28"/>
          <w:szCs w:val="28"/>
        </w:rPr>
        <w:t>небӧг</w:t>
      </w:r>
      <w:r>
        <w:rPr>
          <w:rFonts w:ascii="Times New Roman" w:hAnsi="Times New Roman"/>
          <w:sz w:val="28"/>
          <w:szCs w:val="28"/>
        </w:rPr>
        <w:t>ъяс</w:t>
      </w:r>
      <w:r>
        <w:rPr>
          <w:rFonts w:ascii="Times New Roman" w:hAnsi="Times New Roman"/>
          <w:sz w:val="28"/>
          <w:szCs w:val="28"/>
        </w:rPr>
        <w:t xml:space="preserve"> лэдзӧм вылӧ 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йӧзӧс юӧртан </w:t>
      </w:r>
      <w:r>
        <w:rPr>
          <w:rFonts w:ascii="Times New Roman" w:hAnsi="Times New Roman"/>
          <w:sz w:val="28"/>
          <w:szCs w:val="28"/>
        </w:rPr>
        <w:t xml:space="preserve">коми кывъя </w:t>
      </w:r>
      <w:r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яслы канмусянь отс</w:t>
      </w:r>
      <w:r>
        <w:rPr>
          <w:rFonts w:ascii="Times New Roman" w:hAnsi="Times New Roman"/>
          <w:sz w:val="28"/>
          <w:szCs w:val="28"/>
        </w:rPr>
        <w:t>алӧмыс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Style14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Талун республикаса 16 газетын да журналын петӧны гижӧдъясыс коми кыв вылын, 5-ыс на пӧвстысь — дзик коми кывйӧн. Коми сёрни кыл</w:t>
      </w:r>
      <w:r>
        <w:rPr>
          <w:rFonts w:ascii="Times New Roman" w:hAnsi="Times New Roman"/>
          <w:sz w:val="28"/>
          <w:szCs w:val="28"/>
        </w:rPr>
        <w:t>ӧ</w:t>
      </w:r>
      <w:r>
        <w:rPr>
          <w:rFonts w:ascii="Times New Roman" w:hAnsi="Times New Roman"/>
          <w:sz w:val="28"/>
          <w:szCs w:val="28"/>
        </w:rPr>
        <w:t xml:space="preserve"> «Юрган» телерадиоканал</w:t>
      </w:r>
      <w:r>
        <w:rPr>
          <w:rFonts w:ascii="Times New Roman" w:hAnsi="Times New Roman"/>
          <w:sz w:val="28"/>
          <w:szCs w:val="28"/>
        </w:rPr>
        <w:t>ысь</w:t>
      </w:r>
      <w:r>
        <w:rPr>
          <w:rFonts w:ascii="Times New Roman" w:hAnsi="Times New Roman"/>
          <w:sz w:val="28"/>
          <w:szCs w:val="28"/>
        </w:rPr>
        <w:t>, Ставроссияса телерадиокомпаниялӧн филиал «Коми гор»-</w:t>
      </w:r>
      <w:r>
        <w:rPr>
          <w:rFonts w:ascii="Times New Roman" w:hAnsi="Times New Roman"/>
          <w:sz w:val="28"/>
          <w:szCs w:val="28"/>
        </w:rPr>
        <w:t>лӧн</w:t>
      </w:r>
      <w:r>
        <w:rPr>
          <w:rFonts w:ascii="Times New Roman" w:hAnsi="Times New Roman"/>
          <w:sz w:val="28"/>
          <w:szCs w:val="28"/>
        </w:rPr>
        <w:t xml:space="preserve"> передачаясысь.</w:t>
      </w:r>
      <w:r>
        <w:br w:type="page"/>
      </w:r>
    </w:p>
    <w:p>
      <w:pPr>
        <w:pStyle w:val="Style14"/>
        <w:spacing w:lineRule="auto" w:line="276" w:before="0" w:after="14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14.02.2020</w:t>
      </w:r>
    </w:p>
    <w:p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Республике Коми проводится системная работа в сфере этнокультурного образования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Style14"/>
        <w:spacing w:before="0" w:after="0"/>
        <w:rPr/>
      </w:pPr>
      <w:r>
        <w:rPr/>
      </w:r>
    </w:p>
    <w:p>
      <w:pPr>
        <w:pStyle w:val="Style14"/>
        <w:rPr/>
      </w:pPr>
      <w:r>
        <w:rPr/>
        <w:t xml:space="preserve"> </w:t>
      </w:r>
    </w:p>
    <w:p>
      <w:pPr>
        <w:pStyle w:val="Style14"/>
        <w:jc w:val="both"/>
        <w:rPr/>
      </w:pPr>
      <w:r>
        <w:rPr/>
        <w:t>85% школьников изучают учебные предметы этнокультурной направленности, в том числе 30% изучают коми язык как родной и государственный. Об этом сегодня, 14 февраля, на XII Съезде коми народа в Сыктывкаре сказал Глава Республики Коми Сергей Гапликов.</w:t>
      </w:r>
    </w:p>
    <w:p>
      <w:pPr>
        <w:pStyle w:val="Style14"/>
        <w:jc w:val="both"/>
        <w:rPr/>
      </w:pPr>
      <w:r>
        <w:rPr/>
        <w:t>«Уважаемые делегаты, одним из наиболее важных в работе «Коми войтыр» было и остаётся такое направление, как сохранение и развитие языка, культуры, традиций коми народа, с исконным проживанием которого связано само образование Республики Коми», - отметил глава региона.</w:t>
      </w:r>
    </w:p>
    <w:p>
      <w:pPr>
        <w:pStyle w:val="Style14"/>
        <w:jc w:val="both"/>
        <w:rPr/>
      </w:pPr>
      <w:r>
        <w:rPr/>
        <w:t>2019 год был объявлен ООН Годом родных языков. Именно в этот год начала свое действие региональная программа по сохранению и развитию государственных языков Республики Коми. Также реализован большой комплекс мероприятий в рамках Международного года языков коренных народов, проведено порядка 170 мероприятий по продвижению коми языка, в них приняли участие более 40 тысяч человек.</w:t>
      </w:r>
    </w:p>
    <w:p>
      <w:pPr>
        <w:pStyle w:val="Style14"/>
        <w:jc w:val="both"/>
        <w:rPr/>
      </w:pPr>
      <w:r>
        <w:rPr/>
        <w:t>Для повышения престижа статуса учителя коми языка, ежегодно проводится республиканский конкурс «Коми учитель».</w:t>
      </w:r>
    </w:p>
    <w:p>
      <w:pPr>
        <w:pStyle w:val="Style14"/>
        <w:jc w:val="both"/>
        <w:rPr/>
      </w:pPr>
      <w:r>
        <w:rPr/>
        <w:t>За три последних года выделено 24 млн. рублей на приобретение учебников по коми языку и учебным предметам этнокультурной направленности. В прошлом году впервые были созданы электронные формы учебников по родному коми языку для школьников 1 - 4 классов.</w:t>
      </w:r>
    </w:p>
    <w:p>
      <w:pPr>
        <w:pStyle w:val="Style14"/>
        <w:jc w:val="both"/>
        <w:rPr/>
      </w:pPr>
      <w:r>
        <w:rPr/>
        <w:t>Во многом сохранению и популяризации коми языка способствует присутствие национального языка в сети Интернет, а также государственная поддержка книгоиздания и средств массовой информации на коми языке.</w:t>
      </w:r>
    </w:p>
    <w:p>
      <w:pPr>
        <w:pStyle w:val="Style14"/>
        <w:jc w:val="both"/>
        <w:rPr/>
      </w:pPr>
      <w:r>
        <w:rPr/>
        <w:t>Сегодня в 16 газетах и журналах республики выходят материалы на коми языке, причем 5 из них выпускаются полностью на коми языке.  Коми речь звучит в эфире телерадиоканала «Юрган», в передачах «Коми гор» – филиала Всероссийской государственной телерадиокомпании.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WenQuanYi Micro Hei" w:cs="Lohit Devanagari"/>
      <w:b/>
      <w:bCs/>
      <w:sz w:val="48"/>
      <w:szCs w:val="4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76</TotalTime>
  <Application>LibreOffice/6.1.4.2$Linux_x86 LibreOffice_project/9d0f32d1f0b509096fd65e0d4bec26ddd1938fd3</Application>
  <Pages>2</Pages>
  <Words>458</Words>
  <Characters>2864</Characters>
  <CharactersWithSpaces>3310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2020-02-14T16:58:32Z</dcterms:created>
  <dc:creator>Екатерина  Хазова</dc:creator>
  <dc:description/>
  <dc:language>ru-RU</dc:language>
  <cp:lastModifiedBy>Екатерина  Хазова</cp:lastModifiedBy>
  <cp:lastPrinted>2020-02-14T18:45:14Z</cp:lastPrinted>
  <dcterms:modified xsi:type="dcterms:W3CDTF">2020-02-14T18:51:55Z</dcterms:modified>
  <cp:revision>10</cp:revision>
  <dc:subject/>
  <dc:title/>
</cp:coreProperties>
</file>