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06.10.2020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Владимир Уйба удж серти аддзысьліс «Ростелеком»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публичнӧй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акционер котырса вице-президент Антон Годовиковкӧд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Сёрнитісны Коми Республикаын связь сӧвмӧдӧм йылысь. Такӧд тшӧтш Коми Республикаса Юралысьӧс тӧдмӧдісны «Ростелеком» котырлӧн коми филиалӧн выль юрнуӧдысь Сергей Лобановкӧд.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Владимир Уйба аттьӧаліс «Ростелеком»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публичнӧй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акционер котырса юрнуӧдысьясӧс регионса социальнӧй тӧдчанлуна объектъяс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cs="Times New Roman" w:ascii="Times New Roman" w:hAnsi="Times New Roman"/>
          <w:sz w:val="28"/>
          <w:szCs w:val="28"/>
          <w:lang w:val="kpv-RU"/>
        </w:rPr>
        <w:t>туввез дорӧ йитӧмысь. «Юӧртан инфраструктура» федеральнӧй проект серти таво вӧлі йитӧма ӧтуввез дорӧ 217 объект, 2019 воын – 176 объект. 2021 во кежлӧ планӧ пыртӧма нӧшта 283 объект.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Сідзжӧ регион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 юрнуӧдысь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висьталіс Республика сӧвмӧдан комплекснӧй план серти компаниякӧд водзӧ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ӧтув уджалӧм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йылысь.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«Тайӧ туристическӧй кластер артмӧдӧм, туй инфраструктура, транспортнӧй коридор да Войвыв саридзса транзитнӧй коридорлӧн могъяс вылӧ транспорт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хабъяс сӧвмӧдӧм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, цифрӧвӧй технологияяс отсӧгӧн республикаса ресурс база сӧвмӧдан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комплекснӧй уджтас</w:t>
      </w:r>
      <w:r>
        <w:rPr>
          <w:rFonts w:cs="Times New Roman" w:ascii="Times New Roman" w:hAnsi="Times New Roman"/>
          <w:sz w:val="28"/>
          <w:szCs w:val="28"/>
          <w:lang w:val="kpv-RU"/>
        </w:rPr>
        <w:t>, а сідзжӧ Арктика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 медицина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кластер да телемедицина сӧвмӧдӧм. Чайта, мый республикалы ёна тӧдчана нырвизьяслӧн могъяс вылӧ связь инфраструктура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сӧвмӧдӧмыс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вермас лоны  подулӧн Коми Республикаса Веськӧдлан котыр да «Ростелеком» публичнӧй акционер котыр костын и водзӧ ёртасьӧмлы республикаын ышӧдана инвестиция климат артмӧдӧм серти», - пасйис Владимир Уйба.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Антон Годовиков тӧдчӧдіс, мый компания дась отсавны пӧртны олӧмӧ республикаын инфраструктура проектъяс.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«Ми гӧгӧрвоим, кыдзи кутас сӧвмыны республика матысса воясӧ. Ӧні ми вермам водзвыв тэчны ассьыным паськалан-сӧвман бала, артавны сьӧм видзӧм, власьтъяскӧд ӧтув корсьны петан туйяс, медым могмӧдны сӧвмысь бизнес да ылі сикт-грездын олысьясӧс бур связьӧн».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Сӧвещание дырйи </w:t>
      </w:r>
      <w:r>
        <w:rPr>
          <w:rFonts w:cs="Times New Roman" w:ascii="Times New Roman" w:hAnsi="Times New Roman"/>
          <w:sz w:val="28"/>
          <w:szCs w:val="28"/>
          <w:lang w:val="kpv-RU"/>
        </w:rPr>
        <w:t>сёрнитісны регионын «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Цифрӧвӧй экономика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» национальнӧй проект да 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цифрӧвӧй </w:t>
      </w:r>
      <w:r>
        <w:rPr>
          <w:rFonts w:cs="Times New Roman" w:ascii="Times New Roman" w:hAnsi="Times New Roman"/>
          <w:sz w:val="28"/>
          <w:szCs w:val="28"/>
          <w:lang w:val="kpv-RU"/>
        </w:rPr>
        <w:t>технологияяс отсӧгӧн республикаысь ресурс база сӧвмӧдан уджтас олӧмӧ пӧртӧм йылысь. «Ростелеком» компанияӧс петкӧдлысьяс висьталісны «Безопаснӧй кар» да Коми Республикаын уна патераа керкаяслы тӧлка сервисъяс сӧвмӧдӧм йылысь, а сідзжӧ сы йылысь, кыдзи видзчысьны лёкысь татшӧм сервисъяс отсӧгӧн.</w:t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06.10.2020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Владимир Уйба провёл рабочую встречу с вице-президентом ПАО «Ростелеком» Антоном Годовиковым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Обсуждались перспективы развития связи в Республике Коми. Также Главе Республики Коми представлен новый руководитель Коми филиала ПАО «Ростелеком» - им назначен Сергей Лобанов.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Республики Коми поблагодарил руководство ПАО «Ростелеком» за содействие в подключении к сети Интернет социально-значимых объектов региона. В рамках федерального проекта «Информационная инфраструктура» только в этом году были подключены 217 объектов, в 2019 – 176. На 2021 год, запланировано подключение еще 283 объектов.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Владимир Уйба рассказал о перспективах взаимодействия с компанией в рамках реализации Комплексного плана развития республики.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«Это формирование туристического кластера, развитие дорожной инфраструктуры, транспортного коридора и транспортных хабов под задачи Северного морского транзитного коридора, комплексная программа развития ресурсной базы республики с применением цифровых технологий, а также развитие Арктического медицинского кластера и телемедицины. Уверен, развитие инфраструктуры связи под задачи этих крайне важных для республики направлений может стать основой для дальнейшего взаимовыгодного сотрудничества и стратегического партнерства Правительства Республики Коми и ПАО «Ростелеком» по формированию инвестиционно привлекательного климата в республике», - отметил Владимир Уйба.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Антон Годовиков отметил, что компания готова участвовать в реализации инфраструктурных проектов на территории республики.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«Мы со своей стороны получили понимание, как будет развиваться территория Республики Коми в ближайшие годы. Теперь мы можем заблаговременно планировать своё развитие, расходы и инвестиции, совместно с властями искать возможности комплексных решений, чтобы обеспечить развивающийся бизнес и жителей даже на отдаленных территориях качественными услугами связи».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совещании обсуждались вопросы реализации в регионе национального проекта «Цифровая экономика» и этапов комплексной программы развития ресурсной базы республики с применением цифровых технологий. Представители «Ростелекома» рассказали также о планах развития «Безопасного города» и умных сервисов для многоквартирных домов в Республике Коми, о способах обеспечения безопасности и комфорта жителей при помощи таких услуг.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LibreOffice/6.4.2.2$Linux_X86_64 LibreOffice_project/4e471d8c02c9c90f512f7f9ead8875b57fcb1ec3</Application>
  <Pages>4</Pages>
  <Words>529</Words>
  <Characters>3841</Characters>
  <CharactersWithSpaces>4358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2020-10-07T10:19:49Z</dcterms:created>
  <dc:creator/>
  <dc:description/>
  <dc:language>ru-RU</dc:language>
  <cp:lastModifiedBy/>
  <cp:lastPrinted>1995-11-21T17:41:00Z</cp:lastPrinted>
  <dcterms:modified xsi:type="dcterms:W3CDTF">2020-10-07T17:35:21Z</dcterms:modified>
  <cp:revision>18</cp:revision>
  <dc:subject/>
  <dc:title/>
</cp:coreProperties>
</file>