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numPr>
          <w:ilvl w:val="0"/>
          <w:numId w:val="2"/>
        </w:numPr>
        <w:jc w:val="both"/>
        <w:rPr>
          <w:rFonts w:ascii="Times New Roman" w:hAnsi="Times New Roman"/>
          <w:b w:val="false"/>
          <w:b w:val="false"/>
          <w:bCs w:val="false"/>
          <w:sz w:val="24"/>
          <w:szCs w:val="24"/>
          <w:lang w:val="kpv-RU"/>
        </w:rPr>
      </w:pPr>
      <w:r>
        <w:rPr>
          <w:b w:val="false"/>
          <w:bCs w:val="false"/>
          <w:sz w:val="24"/>
          <w:szCs w:val="24"/>
          <w:lang w:val="kpv-RU"/>
        </w:rPr>
        <w:t>18.12.20</w:t>
      </w:r>
    </w:p>
    <w:p>
      <w:pPr>
        <w:pStyle w:val="Style30"/>
        <w:widowControl/>
        <w:numPr>
          <w:ilvl w:val="1"/>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1"/>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cs="Times New Roman"/>
          <w:sz w:val="28"/>
          <w:szCs w:val="28"/>
          <w:lang w:val="kpv-RU"/>
        </w:rPr>
      </w:pPr>
      <w:r>
        <w:rPr>
          <w:b w:val="false"/>
          <w:bCs w:val="false"/>
          <w:sz w:val="28"/>
          <w:szCs w:val="28"/>
          <w:lang w:val="kpv-RU"/>
        </w:rPr>
        <w:t>Коми Республикаын Роспотребнадзорлӧн веськӧдланін юӧртіс: талун кежлӧ (</w:t>
      </w:r>
      <w:r>
        <w:rPr>
          <w:b w:val="false"/>
          <w:bCs w:val="false"/>
          <w:sz w:val="28"/>
          <w:szCs w:val="28"/>
          <w:lang w:val="kpv-RU" w:eastAsia="zh-CN" w:bidi="ar-SA"/>
        </w:rPr>
        <w:t>ӧшым</w:t>
      </w:r>
      <w:r>
        <w:rPr>
          <w:b w:val="false"/>
          <w:bCs w:val="false"/>
          <w:sz w:val="28"/>
          <w:szCs w:val="28"/>
          <w:lang w:val="kpv-RU"/>
        </w:rPr>
        <w:t xml:space="preserve"> тӧлысь </w:t>
      </w:r>
      <w:r>
        <w:rPr>
          <w:b w:val="false"/>
          <w:bCs w:val="false"/>
          <w:sz w:val="28"/>
          <w:szCs w:val="28"/>
          <w:lang w:val="kpv-RU" w:eastAsia="zh-CN" w:bidi="ar-SA"/>
        </w:rPr>
        <w:t>18</w:t>
      </w:r>
      <w:r>
        <w:rPr>
          <w:b w:val="false"/>
          <w:bCs w:val="false"/>
          <w:sz w:val="28"/>
          <w:szCs w:val="28"/>
          <w:lang w:val="kpv-RU"/>
        </w:rPr>
        <w:t xml:space="preserve"> лун) бурдіс </w:t>
      </w:r>
      <w:r>
        <w:rPr>
          <w:b w:val="false"/>
          <w:bCs w:val="false"/>
          <w:sz w:val="28"/>
          <w:szCs w:val="28"/>
          <w:lang w:val="kpv-RU" w:eastAsia="zh-CN" w:bidi="ar-SA"/>
        </w:rPr>
        <w:t>23211</w:t>
      </w:r>
      <w:r>
        <w:rPr>
          <w:b w:val="false"/>
          <w:bCs w:val="false"/>
          <w:sz w:val="28"/>
          <w:szCs w:val="28"/>
          <w:lang w:val="kpv-RU"/>
        </w:rPr>
        <w:t xml:space="preserve"> (+</w:t>
      </w:r>
      <w:r>
        <w:rPr>
          <w:b w:val="false"/>
          <w:bCs w:val="false"/>
          <w:sz w:val="28"/>
          <w:szCs w:val="28"/>
          <w:lang w:val="kpv-RU" w:eastAsia="zh-CN" w:bidi="ar-SA"/>
        </w:rPr>
        <w:t>286</w:t>
      </w:r>
      <w:r>
        <w:rPr>
          <w:b w:val="false"/>
          <w:bCs w:val="false"/>
          <w:sz w:val="28"/>
          <w:szCs w:val="28"/>
          <w:lang w:val="kpv-RU"/>
        </w:rPr>
        <w:t>) морт.</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ПЦР-тестъяс отсӧгӧн тӧдмалӧма</w:t>
      </w:r>
      <w:r>
        <w:rPr>
          <w:b w:val="false"/>
          <w:bCs w:val="false"/>
          <w:sz w:val="28"/>
          <w:szCs w:val="28"/>
          <w:lang w:val="kpv-RU"/>
        </w:rPr>
        <w:t xml:space="preserve">, мый COVІD-19 висьмӧма </w:t>
      </w:r>
      <w:r>
        <w:rPr>
          <w:b w:val="false"/>
          <w:bCs w:val="false"/>
          <w:sz w:val="28"/>
          <w:szCs w:val="28"/>
          <w:lang w:val="kpv-RU" w:eastAsia="zh-CN" w:bidi="ar-SA"/>
        </w:rPr>
        <w:t>26658</w:t>
      </w:r>
      <w:r>
        <w:rPr>
          <w:b w:val="false"/>
          <w:bCs w:val="false"/>
          <w:sz w:val="28"/>
          <w:szCs w:val="28"/>
          <w:lang w:val="kpv-RU"/>
        </w:rPr>
        <w:t xml:space="preserve"> (+</w:t>
      </w:r>
      <w:r>
        <w:rPr>
          <w:b w:val="false"/>
          <w:bCs w:val="false"/>
          <w:sz w:val="28"/>
          <w:szCs w:val="28"/>
          <w:lang w:val="kpv-RU" w:eastAsia="zh-CN" w:bidi="ar-SA"/>
        </w:rPr>
        <w:t>287</w:t>
      </w:r>
      <w:r>
        <w:rPr>
          <w:b w:val="false"/>
          <w:bCs w:val="false"/>
          <w:sz w:val="28"/>
          <w:szCs w:val="28"/>
          <w:lang w:val="kpv-RU"/>
        </w:rPr>
        <w:t xml:space="preserve">) морт. Медунаӧн висьмисны </w:t>
      </w:r>
      <w:r>
        <w:rPr>
          <w:b w:val="false"/>
          <w:bCs w:val="false"/>
          <w:sz w:val="28"/>
          <w:szCs w:val="28"/>
          <w:lang w:val="kpv-RU" w:eastAsia="zh-CN" w:bidi="ar-SA"/>
        </w:rPr>
        <w:t>Ухтаын – 80 морт, Сыктывкарын</w:t>
      </w:r>
      <w:r>
        <w:rPr>
          <w:b w:val="false"/>
          <w:bCs w:val="false"/>
          <w:sz w:val="28"/>
          <w:szCs w:val="28"/>
          <w:lang w:val="kpv-RU"/>
        </w:rPr>
        <w:t xml:space="preserve"> – </w:t>
      </w:r>
      <w:r>
        <w:rPr>
          <w:b w:val="false"/>
          <w:bCs w:val="false"/>
          <w:sz w:val="28"/>
          <w:szCs w:val="28"/>
          <w:lang w:val="kpv-RU" w:eastAsia="zh-CN" w:bidi="ar-SA"/>
        </w:rPr>
        <w:t>69</w:t>
      </w:r>
      <w:r>
        <w:rPr>
          <w:b w:val="false"/>
          <w:bCs w:val="false"/>
          <w:sz w:val="28"/>
          <w:szCs w:val="28"/>
          <w:lang w:val="kpv-RU"/>
        </w:rPr>
        <w:t xml:space="preserve"> морт, </w:t>
      </w:r>
      <w:r>
        <w:rPr>
          <w:b w:val="false"/>
          <w:bCs w:val="false"/>
          <w:sz w:val="28"/>
          <w:szCs w:val="28"/>
          <w:lang w:val="kpv-RU" w:eastAsia="zh-CN" w:bidi="ar-SA"/>
        </w:rPr>
        <w:t>Воркутаын</w:t>
      </w:r>
      <w:r>
        <w:rPr>
          <w:b w:val="false"/>
          <w:bCs w:val="false"/>
          <w:sz w:val="28"/>
          <w:szCs w:val="28"/>
          <w:lang w:val="kpv-RU"/>
        </w:rPr>
        <w:t xml:space="preserve"> – </w:t>
      </w:r>
      <w:r>
        <w:rPr>
          <w:b w:val="false"/>
          <w:bCs w:val="false"/>
          <w:sz w:val="28"/>
          <w:szCs w:val="28"/>
          <w:lang w:val="kpv-RU" w:eastAsia="zh-CN" w:bidi="ar-SA"/>
        </w:rPr>
        <w:t>30</w:t>
      </w:r>
      <w:r>
        <w:rPr>
          <w:b w:val="false"/>
          <w:bCs w:val="false"/>
          <w:sz w:val="28"/>
          <w:szCs w:val="28"/>
          <w:lang w:val="kpv-RU"/>
        </w:rPr>
        <w:t>.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w:t>
      </w:r>
      <w:r>
        <w:rPr>
          <w:b w:val="false"/>
          <w:bCs w:val="false"/>
          <w:sz w:val="28"/>
          <w:szCs w:val="28"/>
          <w:lang w:val="kpv-RU"/>
        </w:rPr>
        <w:t>м</w:t>
      </w:r>
      <w:r>
        <w:rPr>
          <w:b w:val="false"/>
          <w:bCs w:val="false"/>
          <w:sz w:val="28"/>
          <w:szCs w:val="28"/>
          <w:lang w:val="kpv-RU"/>
        </w:rPr>
        <w:t xml:space="preserve">ӧмаяссӧ.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Ставнас медицина боксянь видзӧдӧны </w:t>
      </w:r>
      <w:r>
        <w:rPr>
          <w:b w:val="false"/>
          <w:bCs w:val="false"/>
          <w:sz w:val="28"/>
          <w:szCs w:val="28"/>
          <w:lang w:val="kpv-RU" w:eastAsia="zh-CN" w:bidi="ar-SA"/>
        </w:rPr>
        <w:t>10200</w:t>
      </w:r>
      <w:r>
        <w:rPr>
          <w:b w:val="false"/>
          <w:bCs w:val="false"/>
          <w:sz w:val="28"/>
          <w:szCs w:val="28"/>
          <w:lang w:val="kpv-RU"/>
        </w:rPr>
        <w:t xml:space="preserve"> морт бӧрся, на лыдын 10</w:t>
      </w:r>
      <w:r>
        <w:rPr>
          <w:b w:val="false"/>
          <w:bCs w:val="false"/>
          <w:sz w:val="28"/>
          <w:szCs w:val="28"/>
          <w:lang w:val="kpv-RU" w:eastAsia="zh-CN" w:bidi="ar-SA"/>
        </w:rPr>
        <w:t>197</w:t>
      </w:r>
      <w:r>
        <w:rPr>
          <w:b w:val="false"/>
          <w:bCs w:val="false"/>
          <w:sz w:val="28"/>
          <w:szCs w:val="28"/>
          <w:lang w:val="kpv-RU"/>
        </w:rPr>
        <w:t xml:space="preserve"> морт контактируйтӧмаӧсь висьмӧм йӧзкӧд, </w:t>
      </w:r>
      <w:r>
        <w:rPr>
          <w:b w:val="false"/>
          <w:bCs w:val="false"/>
          <w:sz w:val="28"/>
          <w:szCs w:val="28"/>
          <w:lang w:val="kpv-RU" w:eastAsia="zh-CN" w:bidi="ar-SA"/>
        </w:rPr>
        <w:t>Куимӧн</w:t>
      </w:r>
      <w:r>
        <w:rPr>
          <w:b w:val="false"/>
          <w:bCs w:val="false"/>
          <w:sz w:val="28"/>
          <w:szCs w:val="28"/>
          <w:lang w:val="kpv-RU"/>
        </w:rPr>
        <w:t xml:space="preserve"> воӧмаӧсь суйӧр сайысь.</w:t>
      </w:r>
    </w:p>
    <w:p>
      <w:pPr>
        <w:pStyle w:val="Style30"/>
        <w:widowControl/>
        <w:numPr>
          <w:ilvl w:val="0"/>
          <w:numId w:val="2"/>
        </w:numPr>
        <w:suppressAutoHyphens w:val="false"/>
        <w:bidi w:val="0"/>
        <w:spacing w:before="0" w:after="0"/>
        <w:ind w:left="0" w:right="0" w:firstLine="850"/>
        <w:jc w:val="both"/>
        <w:rPr>
          <w:rFonts w:ascii="Times New Roman" w:hAnsi="Times New Roman" w:cs="Times New Roman"/>
          <w:sz w:val="28"/>
          <w:szCs w:val="28"/>
          <w:lang w:val="kpv-RU"/>
        </w:rPr>
      </w:pPr>
      <w:r>
        <w:rPr>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b w:val="false"/>
          <w:bCs w:val="false"/>
          <w:sz w:val="28"/>
          <w:szCs w:val="28"/>
          <w:lang w:val="kpv-RU" w:eastAsia="ru-RU" w:bidi="ar-SA"/>
        </w:rPr>
        <w:t>1083</w:t>
      </w:r>
      <w:r>
        <w:rPr>
          <w:b w:val="false"/>
          <w:bCs w:val="false"/>
          <w:sz w:val="28"/>
          <w:szCs w:val="28"/>
          <w:lang w:val="kpv-RU" w:eastAsia="ru-RU"/>
        </w:rPr>
        <w:t xml:space="preserve"> мортӧс. Найӧ коронавирусӧн оз висьны.</w:t>
      </w:r>
    </w:p>
    <w:p>
      <w:pPr>
        <w:pStyle w:val="Style30"/>
        <w:widowControl/>
        <w:numPr>
          <w:ilvl w:val="0"/>
          <w:numId w:val="2"/>
        </w:numPr>
        <w:suppressAutoHyphens w:val="false"/>
        <w:bidi w:val="0"/>
        <w:spacing w:before="0" w:after="0"/>
        <w:ind w:left="0" w:right="0" w:firstLine="850"/>
        <w:jc w:val="both"/>
        <w:rPr>
          <w:rFonts w:ascii="Times New Roman" w:hAnsi="Times New Roman" w:cs="Times New Roman"/>
          <w:sz w:val="28"/>
          <w:szCs w:val="28"/>
          <w:lang w:val="kpv-RU"/>
        </w:rPr>
      </w:pPr>
      <w:r>
        <w:rPr>
          <w:b w:val="false"/>
          <w:bCs w:val="false"/>
          <w:sz w:val="28"/>
          <w:szCs w:val="28"/>
          <w:lang w:val="kpv-RU"/>
        </w:rPr>
        <w:t xml:space="preserve">Официальнӧя эскӧдісны, мый коронавирусысь кувсис </w:t>
      </w:r>
      <w:r>
        <w:rPr>
          <w:b w:val="false"/>
          <w:bCs w:val="false"/>
          <w:sz w:val="28"/>
          <w:szCs w:val="28"/>
          <w:lang w:val="kpv-RU" w:eastAsia="zh-CN" w:bidi="ar-SA"/>
        </w:rPr>
        <w:t>493</w:t>
      </w:r>
      <w:r>
        <w:rPr>
          <w:b w:val="false"/>
          <w:bCs w:val="false"/>
          <w:sz w:val="28"/>
          <w:szCs w:val="28"/>
          <w:lang w:val="kpv-RU"/>
        </w:rPr>
        <w:t xml:space="preserve"> (+10) пациент.</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w:t>
      </w:r>
      <w:r>
        <w:rPr>
          <w:b w:val="false"/>
          <w:bCs w:val="false"/>
          <w:sz w:val="28"/>
          <w:szCs w:val="28"/>
          <w:lang w:val="kpv-RU" w:eastAsia="zh-CN" w:bidi="ar-SA"/>
        </w:rPr>
        <w:t>Уськӧдам тӧд вылӧ, мый коронавирус</w:t>
      </w:r>
      <w:r>
        <w:rPr>
          <w:b w:val="false"/>
          <w:bCs w:val="false"/>
          <w:sz w:val="28"/>
          <w:szCs w:val="28"/>
          <w:lang w:val="kpv-RU"/>
        </w:rPr>
        <w:t xml:space="preserve">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sz w:val="28"/>
            <w:szCs w:val="28"/>
            <w:lang w:val="kpv-RU"/>
          </w:rPr>
          <w:t>«Коронавирус йылысь юӧр»</w:t>
        </w:r>
      </w:hyperlink>
      <w:r>
        <w:rPr>
          <w:b w:val="false"/>
          <w:bCs w:val="false"/>
          <w:sz w:val="28"/>
          <w:szCs w:val="28"/>
          <w:lang w:val="kpv-RU"/>
        </w:rPr>
        <w:t xml:space="preserve"> юкӧдын.</w:t>
      </w:r>
    </w:p>
    <w:p>
      <w:pPr>
        <w:pStyle w:val="Style30"/>
        <w:numPr>
          <w:ilvl w:val="0"/>
          <w:numId w:val="2"/>
        </w:numPr>
        <w:jc w:val="both"/>
        <w:rPr>
          <w:rFonts w:cs="Times New Roman"/>
          <w:b/>
          <w:b/>
          <w:bCs/>
          <w:sz w:val="28"/>
          <w:szCs w:val="28"/>
          <w:lang w:val="kpv-RU"/>
        </w:rPr>
      </w:pPr>
      <w:r>
        <w:rPr>
          <w:b w:val="false"/>
          <w:bCs w:val="false"/>
          <w:sz w:val="24"/>
          <w:szCs w:val="24"/>
          <w:lang w:val="kpv-RU"/>
        </w:rPr>
        <w:t>18.12.20</w:t>
      </w:r>
    </w:p>
    <w:p>
      <w:pPr>
        <w:pStyle w:val="Style30"/>
        <w:numPr>
          <w:ilvl w:val="0"/>
          <w:numId w:val="2"/>
        </w:numPr>
        <w:jc w:val="both"/>
        <w:rPr>
          <w:rFonts w:ascii="Times New Roman" w:hAnsi="Times New Roman"/>
          <w:b/>
          <w:b/>
          <w:bCs/>
          <w:sz w:val="24"/>
          <w:szCs w:val="24"/>
          <w:lang w:val="kpv-RU"/>
        </w:rPr>
      </w:pPr>
      <w:r>
        <w:rPr>
          <w:b/>
          <w:bCs/>
          <w:sz w:val="24"/>
          <w:szCs w:val="24"/>
          <w:lang w:val="kpv-RU"/>
        </w:rPr>
        <w:t>Официальная информация Управления Роспотребнадзора по Республике Коми по ситуации с коронавирусом</w:t>
      </w:r>
    </w:p>
    <w:p>
      <w:pPr>
        <w:pStyle w:val="Style30"/>
        <w:numPr>
          <w:ilvl w:val="0"/>
          <w:numId w:val="2"/>
        </w:numPr>
        <w:jc w:val="both"/>
        <w:rPr>
          <w:rFonts w:cs="Times New Roman"/>
          <w:b/>
          <w:b/>
          <w:bCs/>
          <w:sz w:val="28"/>
          <w:szCs w:val="28"/>
        </w:rPr>
      </w:pPr>
      <w:r>
        <w:rPr>
          <w:rFonts w:cs="Times New Roman"/>
          <w:b/>
          <w:bCs/>
          <w:sz w:val="28"/>
          <w:szCs w:val="28"/>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По официальной информации Управления Роспотребнадзора по Республике Коми, на сегодняшний день (18 декабря) выздоровел 23211 (+286) человек.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Выявлено ПЦР-тестированием 26658 (+287) случаев заболевания COVІD-19. Наибольший прирост за сутки в Ухте – 80 случаев, Сыктывкаре – 69, Воркуте – 30.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COVІD-19.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Всего под медицинским наблюдением находятся 10200 человек, из них 10197 контактировали с заболевшими, 3 прибыли из-за рубежа.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За последние сутки снято с медицинского учёта по завершении обследований и двухнедельного карантинного срока 1083 человека.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Официально подтверждено 493 (+10) случая летального исхода у пациентов с коронавирусом.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4"/>
          <w:szCs w:val="24"/>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sz w:val="24"/>
          <w:szCs w:val="24"/>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sz w:val="24"/>
            <w:szCs w:val="24"/>
            <w:lang w:val="kpv-RU"/>
          </w:rPr>
          <w:t>«Информация о коронавирусе»</w:t>
        </w:r>
      </w:hyperlink>
      <w:r>
        <w:rPr>
          <w:b w:val="false"/>
          <w:bCs w:val="false"/>
          <w:sz w:val="24"/>
          <w:szCs w:val="24"/>
          <w:lang w:val="kpv-RU"/>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5396</TotalTime>
  <Application>LibreOffice/5.4.3.2$Linux_x86 LibreOffice_project/92a7159f7e4af62137622921e809f8546db437e5</Application>
  <Pages>2</Pages>
  <Words>486</Words>
  <Characters>3349</Characters>
  <CharactersWithSpaces>3832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2020-12-18T14:34:55Z</cp:lastPrinted>
  <dcterms:modified xsi:type="dcterms:W3CDTF">2020-12-19T14:47:57Z</dcterms:modified>
  <cp:revision>1152</cp:revision>
  <dc:subject/>
  <dc:title> </dc:title>
</cp:coreProperties>
</file>