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19.12.20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  <w:lang w:val="kpv-RU"/>
        </w:rPr>
        <w:t>Владимир Уйба отсалас пӧртны олӧмӧ Час сиктса школаын велӧдчысьяслысь выльвося кӧсйӧмъяссӧ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Коми Республикаса Юралысь Выль во водз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выл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ын ветліс Сыктывдін районын Час сиктса шӧр школаӧ. Таво школаыслы тырис 160 во. Владимир Уйба ветліс школа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лӧн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юбилейлы сиӧм кыпыд мероприятие вылӧ да чолӧмаліс челядьӧс локт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ысь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гажъясӧн.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Ичӧт класса велӧдчысьяслы школаын котыртӧма «Ёлка желаний»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выльвося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акция. Челядь гижисны ассьыныс кӧсйӧмъяссӧ коз вылӧ ӧшлӧм лыммортъяс вылӧ. Коми Республикаса Юралысь Владимир Уйба, регионса велӧдан, наука да том йӧз политика министрлысь могъяс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олӧмӧ пӧртысь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 Наталья Якимова, «Сыктывдін» муниципальнӧй районса юралысьлысь могъяс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олӧмӧ пӧртысь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– администрацияӧн юрнуӧдысь Любовь Доронина, кодъясӧс корисны гаж вылӧ,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 xml:space="preserve">ошкисны акциясӧ да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босьтісны коз вылысь бумага чачаяс, кытчӧ гижӧма школьникъяслысь кӧсйӧмъяссӧ.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cs="Times New Roman"/>
          <w:b w:val="false"/>
          <w:bCs w:val="false"/>
          <w:sz w:val="28"/>
          <w:szCs w:val="28"/>
          <w:lang w:val="kpv-RU"/>
        </w:rPr>
        <w:t>«Став кӧсйӧмыс быть збыльмас», - эскӧдіс Коми Республикаса Юралысь Владимир Уйба.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19.12.20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20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поможет исполнить новогодние желания учащихся Часовской школы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 Республики Коми в преддверии Нового года побывал в средней общеобразовательной школе села Часово Сыктывдинского района. В этом году ей исполнилось 160 лет. Владимир Уйба принял участие в торжественном мероприятии, посвящённом юбилею школы, и поздравил ребят с наступающими праздниками. 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Для учащихся начальных классов в школе организовали новогоднюю акцию «Ёлка желаний». Ребята загадали желания и написали о них на бумажных снеговиках, развешенных на ёлке. Приглашённые на праздник Глава Республики Коми Владимир Уйба, исполняющий обязанности министра образования, науки и молодёжной политики региона Наталья Якимова, врио главы – руководитель администрации муниципального района «Сыктывдинский» Любовь Доронина поддержали акцию и сняли с ёлки бумажные игрушки с пожеланиями школьников.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«Все желания ребят будут обязательно исполнены», - заявил Глава Республики Коми Владимир Уйба.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839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Application>LibreOffice/6.4.2.2$Linux_X86_64 LibreOffice_project/4e471d8c02c9c90f512f7f9ead8875b57fcb1ec3</Application>
  <Pages>2</Pages>
  <Words>245</Words>
  <Characters>1665</Characters>
  <CharactersWithSpaces>1904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2020-12-16T12:36:04Z</cp:lastPrinted>
  <dcterms:modified xsi:type="dcterms:W3CDTF">2020-12-21T11:31:07Z</dcterms:modified>
  <cp:revision>1161</cp:revision>
  <dc:subject/>
  <dc:title> </dc:title>
</cp:coreProperties>
</file>