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22.12.20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  <w:lang w:val="kpv-RU"/>
        </w:rPr>
        <w:t>Роман Носковӧс индӧма Коми Республикаса национальнӧй политика министр чинӧ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cs="Times New Roman"/>
          <w:b w:val="false"/>
          <w:bCs w:val="false"/>
          <w:sz w:val="28"/>
          <w:szCs w:val="28"/>
          <w:lang w:val="kpv-RU"/>
        </w:rPr>
        <w:t>Ӧшым тӧлысь 22 лунӧ Коми Республикаса Юралысь кырымаліс лӧсялана тшӧктӧм.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>Водзджык Владимир Уйба мездіс Галина Габушеваӧс Коми Республикаса Веськӧдлан котырӧн Юрнуӧдысьӧ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вежысь – Коми Республикаса национальнӧй политика министр чинысь да индіс сійӧс Коми Республикаса Веськӧдлан котырӧн Юрнуӧдысьӧс вежысьӧн.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4230" w:leader="none"/>
          <w:tab w:val="left" w:pos="529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Style w:val="Style26"/>
          <w:rFonts w:eastAsia="WenQuanYi Micro Hei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kpv-RU" w:eastAsia="zh-CN" w:bidi="hi-IN"/>
        </w:rPr>
        <w:t>Коми Республикаса Юралысьлӧн 2020 во ӧшым тӧлысь 21 лунся 417-р №-а тшӧктӧм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4230" w:leader="none"/>
          <w:tab w:val="left" w:pos="529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Style w:val="Style26"/>
          <w:rFonts w:eastAsia="WenQuanYi Micro Hei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kpv-RU" w:eastAsia="zh-CN" w:bidi="hi-IN"/>
        </w:rPr>
        <w:t>1.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мездыны Галина Ивановна Габушеваӧс Коми Республикаса Веськӧдлан котырӧн Юрнуӧдысьӧ</w:t>
      </w:r>
      <w:r>
        <w:rPr>
          <w:rStyle w:val="Style26"/>
          <w:rFonts w:eastAsia="WenQuanYi Micro Hei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kpv-RU" w:eastAsia="zh-CN" w:bidi="hi-IN"/>
        </w:rPr>
        <w:t>с</w:t>
      </w:r>
      <w:r>
        <w:rPr>
          <w:rStyle w:val="Style26"/>
          <w:rFonts w:eastAsia="WenQuanYi Micro Hei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kpv-RU" w:eastAsia="zh-CN" w:bidi="hi-IN"/>
        </w:rPr>
        <w:t xml:space="preserve"> вежысь – Коми Республикаса национальнӧй политика министр чинысь.</w:t>
      </w:r>
    </w:p>
    <w:p>
      <w:pPr>
        <w:pStyle w:val="Style30"/>
        <w:widowControl w:val="false"/>
        <w:numPr>
          <w:ilvl w:val="0"/>
          <w:numId w:val="0"/>
        </w:numPr>
        <w:tabs>
          <w:tab w:val="clear" w:pos="408"/>
          <w:tab w:val="left" w:pos="4230" w:leader="none"/>
          <w:tab w:val="left" w:pos="529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2. Тайӧ тшӧктӧмыс вынсялӧ сійӧс кырымалан лунсянь.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4230" w:leader="none"/>
          <w:tab w:val="left" w:pos="529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Style w:val="Style26"/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Коми Республикаса Юралысьлӧн 2020 во ӧшым тӧлысь 22 лунся 418-р №-а тшӧктӧм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4230" w:leader="none"/>
          <w:tab w:val="left" w:pos="529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Style w:val="Style26"/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1.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индыны Галина Ивановна Габушеваӧс Коми Республикаса Веськӧдлан котырӧн Юрнуӧдысьӧс вежысь чинӧ.</w:t>
      </w:r>
    </w:p>
    <w:p>
      <w:pPr>
        <w:pStyle w:val="Style30"/>
        <w:widowControl w:val="false"/>
        <w:numPr>
          <w:ilvl w:val="0"/>
          <w:numId w:val="0"/>
        </w:numPr>
        <w:tabs>
          <w:tab w:val="clear" w:pos="408"/>
          <w:tab w:val="left" w:pos="4230" w:leader="none"/>
          <w:tab w:val="left" w:pos="529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cs="Times New Roman"/>
          <w:sz w:val="28"/>
          <w:szCs w:val="28"/>
          <w:lang w:val="kpv-RU"/>
        </w:rPr>
      </w:pPr>
      <w:bookmarkStart w:id="0" w:name="__DdeLink__1167_1045739402"/>
      <w:bookmarkEnd w:id="0"/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2. Тайӧ тшӧктӧмыс вынсялӧ сійӧс кырымалан лунсянь.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4230" w:leader="none"/>
          <w:tab w:val="left" w:pos="529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Style w:val="Style26"/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Коми Республикаса Юралысьлӧн 2020 во ӧшым тӧлысь 22 лунся 419-р №-а тшӧктӧм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4230" w:leader="none"/>
          <w:tab w:val="left" w:pos="529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Style w:val="Style26"/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1.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индыны Роман Вениаминович Носковӧс Коми Республикаса национальнӧй политика министр чинӧ.</w:t>
      </w:r>
    </w:p>
    <w:p>
      <w:pPr>
        <w:pStyle w:val="Style30"/>
        <w:widowControl w:val="false"/>
        <w:numPr>
          <w:ilvl w:val="0"/>
          <w:numId w:val="0"/>
        </w:numPr>
        <w:tabs>
          <w:tab w:val="clear" w:pos="408"/>
          <w:tab w:val="left" w:pos="4230" w:leader="none"/>
          <w:tab w:val="left" w:pos="529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2. Тайӧ тшӧктӧмыс вынсялӧ сійӧс кырымалан лунсянь.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22.12.20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Роман Носков назначен на должность министра национальной политики Республики Коми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Соответствующие распоряжение Глава Республики Коми подписал 22 декабря. 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Ранее Владимир Уйба освободил Галину Габушеву от должности заместителя Председателя Правительства Республики Коми – министра национальной политики Республики Коми, назначив её заместителем Председателя Правительства Республики Коми.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Распоряжение Главы Республики Коми от 21 декабря 2020 года № 417-р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освободить Габушеву Галину Ивановну от должности заместителя Председателя Правительства Республики Коми – министра национальной политики Республики Коми.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2. Настоящее распоряжение вступает в силу со дня его подписания.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Распоряжение Главы Республики Коми от 22 декабря 2020 года № 418-р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Габушеву Галину Ивановну на должность заместителя Председателя Правительства Республики Коми.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2. Настоящее распоряжение вступает в силу со дня его подписания.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Распоряжение Главы Республики Коми от 22 декабря 2020 года № 419-р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Носкова Романа Вениаминовича на должность министра национальной политики Республики Коми.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2. Настоящее распоряжение вступает в силу со дня его подписания.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Габова 1517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5447</TotalTime>
  <Application>LibreOffice/6.4.2.2$Linux_X86_64 LibreOffice_project/4e471d8c02c9c90f512f7f9ead8875b57fcb1ec3</Application>
  <Pages>4</Pages>
  <Words>459</Words>
  <Characters>3098</Characters>
  <CharactersWithSpaces>3544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2020-12-16T12:36:04Z</cp:lastPrinted>
  <dcterms:modified xsi:type="dcterms:W3CDTF">2020-12-22T17:46:57Z</dcterms:modified>
  <cp:revision>1173</cp:revision>
  <dc:subject/>
  <dc:title> </dc:title>
</cp:coreProperties>
</file>