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04.01.2020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/>
          <w:bCs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юкӧ шогсӧ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Михаил Рогачев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лӧн кувсьӧм вӧсна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Кувсис Коми Республикаын нималана общественнӧй уджалысь да историк. Сылы эськӧ тырис 69 арӧс.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«Учёнӧйлӧн олӧмыс топыда йитчӧма Коми Республикакӧд да сылысь история туялӧмкӧд. Сійӧ унатор вӧчис, медым йӧзыс тӧдісны збыльсӧ.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Михаил Борисович Рогачёв дыр кад юрнуӧдіс «Покаяние» политическӧй репрессияяс жертваяслӧн Коми республиканскӧй бурвӧчан фондӧн. Сійӧ уна во вӧлі «Покаяние» мартирологлӧн редакторӧн.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Михаил Борисович гижис уна научнӧй удж, найӧс йӧзӧдісны республикаса, россияса да суйӧрсайса изданиеясын. Автор чукӧръяскӧд сійӧ лӧсьӧдіс «Коми Республика» энциклопедия, «Коми Республикаса атлас», «Коми Республикалӧн история</w:t>
      </w:r>
      <w:bookmarkStart w:id="0" w:name="__DdeLink__109_4220155005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»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небӧгъяс. 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Коми Республикалы тайӧ ыджыд вошӧмтор. Ми ставӧн тӧдім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Михаил Борисовичӧс кыдзи зіль мортӧс.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Юка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Михаил Борисович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лӧн рӧдвужыскӧд, матыссаясыскӧд, ёртъясыскӧд да уджъёртъясыскӧд тайӧ курыд шогсӧ»,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 – тӧдчӧдіс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lang w:bidi="ar-SA"/>
        </w:rPr>
      </w:pPr>
      <w:r>
        <w:rPr>
          <w:lang w:bidi="ar-SA"/>
        </w:rPr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lang w:bidi="ar-SA"/>
        </w:rPr>
      </w:pPr>
      <w:r>
        <w:rPr>
          <w:lang w:bidi="ar-SA"/>
        </w:rPr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lang w:bidi="ar-SA"/>
        </w:rPr>
      </w:pPr>
      <w:r>
        <w:rPr>
          <w:lang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04.01.20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Владимир Уйба выразил соболезнования в связи со смертью Михаила Рогачева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Известный в Республике Коми общественный деятель и историк скончался на 69-м году жизни.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«Жизнь и исследовательский интерес учёного были неразрывно связаны с Республикой Коми и изучением её истории. Он очень многое сделал для восстановления исторической правды.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Михаил Борисович Рогачёв долгое время возглавлял Коми республиканский благотворительный общественный фонд жертв политических репрессий «Покаяние». Много лет он был редактором уникального мартиролога «Покаяние».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Михаил Борисович – автор целого ряда научных работ, опубликованных в республиканских, российских и зарубежных изданиях. В составе авторских коллективов он работал над энциклопедией «Республика Коми», «Атласом Республики Коми», «Историей Республики Коми».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Республика Коми понесла невосполнимую утрату. Всем нам Михаил Борисович запомнится человеком активной жизненной позиции. Выражаю глубочайшие соболезнования родным, близким, коллегам Михаила Борисовича, разделяю с ними боль и горечь потери», - отметил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  <w:lang w:bidi="ar-SA"/>
        </w:rPr>
      </w:pPr>
      <w:r>
        <w:rPr>
          <w:b w:val="false"/>
          <w:bCs w:val="false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ar-SA"/>
        </w:rPr>
      </w:pPr>
      <w:r>
        <w:rPr>
          <w:b/>
          <w:bCs/>
          <w:sz w:val="28"/>
          <w:szCs w:val="28"/>
          <w:lang w:val="kpv-RU" w:eastAsia="zh-CN" w:bidi="ar-SA"/>
        </w:rPr>
        <w:t>Пас лыд – 953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ar-SA"/>
        </w:rPr>
      </w:pPr>
      <w:r>
        <w:rPr>
          <w:b/>
          <w:bCs/>
          <w:sz w:val="28"/>
          <w:szCs w:val="28"/>
          <w:lang w:val="kpv-RU" w:eastAsia="zh-CN" w:bidi="ar-SA"/>
        </w:rPr>
        <w:t>Королева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kpv-RU" w:eastAsia="zh-CN"/>
        </w:rPr>
      </w:pPr>
      <w:r>
        <w:rPr/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Application>LibreOffice/6.4.2.2$Linux_X86_64 LibreOffice_project/4e471d8c02c9c90f512f7f9ead8875b57fcb1ec3</Application>
  <Pages>2</Pages>
  <Words>257</Words>
  <Characters>1817</Characters>
  <CharactersWithSpaces>2063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2020-12-30T11:14:57Z</cp:lastPrinted>
  <dcterms:modified xsi:type="dcterms:W3CDTF">2021-01-12T17:27:42Z</dcterms:modified>
  <cp:revision>1224</cp:revision>
  <dc:subject/>
  <dc:title> </dc:title>
</cp:coreProperties>
</file>