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numPr>
          <w:ilvl w:val="0"/>
          <w:numId w:val="1"/>
        </w:numPr>
        <w:spacing w:lineRule="auto" w:line="360"/>
        <w:ind w:firstLine="709"/>
        <w:jc w:val="both"/>
        <w:rPr>
          <w:color w:val="000000" w:themeColor="text1"/>
          <w:szCs w:val="28"/>
        </w:rPr>
      </w:pPr>
      <w:r>
        <w:rPr>
          <w:b w:val="false"/>
          <w:bCs w:val="false"/>
          <w:color w:val="000000" w:themeColor="text1"/>
          <w:szCs w:val="28"/>
          <w:lang w:val="kpv-RU"/>
        </w:rPr>
        <w:t>26.01.2021</w:t>
      </w:r>
    </w:p>
    <w:p>
      <w:pPr>
        <w:pStyle w:val="Style16"/>
        <w:numPr>
          <w:ilvl w:val="0"/>
          <w:numId w:val="1"/>
        </w:numPr>
        <w:tabs>
          <w:tab w:val="left" w:pos="7980" w:leader="none"/>
        </w:tabs>
        <w:spacing w:lineRule="auto" w:line="360"/>
        <w:ind w:firstLine="709"/>
        <w:jc w:val="both"/>
        <w:rPr>
          <w:color w:val="000000" w:themeColor="text1"/>
          <w:szCs w:val="28"/>
        </w:rPr>
      </w:pPr>
      <w:r>
        <w:rPr>
          <w:color w:val="000000" w:themeColor="text1"/>
          <w:szCs w:val="28"/>
          <w:lang w:val="kpv-RU"/>
        </w:rPr>
        <w:t>Владимир Уйба аддзысис «Россияса доброволеч – 2020» Ставроссияса конкурслӧн финалистъяскӧд да полуфиналистъяскӧд</w:t>
      </w:r>
    </w:p>
    <w:p>
      <w:pPr>
        <w:pStyle w:val="Style16"/>
        <w:numPr>
          <w:ilvl w:val="0"/>
          <w:numId w:val="1"/>
        </w:numPr>
        <w:tabs>
          <w:tab w:val="left" w:pos="7980" w:leader="none"/>
        </w:tabs>
        <w:spacing w:lineRule="auto" w:line="360"/>
        <w:ind w:firstLine="709"/>
        <w:jc w:val="both"/>
        <w:rPr>
          <w:b w:val="false"/>
          <w:b w:val="false"/>
          <w:bCs w:val="false"/>
          <w:color w:val="000000" w:themeColor="text1"/>
          <w:szCs w:val="28"/>
        </w:rPr>
      </w:pPr>
      <w:r>
        <w:rPr>
          <w:b w:val="false"/>
          <w:bCs w:val="false"/>
          <w:color w:val="000000" w:themeColor="text1"/>
          <w:szCs w:val="28"/>
          <w:lang w:val="kpv-RU"/>
        </w:rPr>
        <w:t>Аддзысьлӧмыс прӧйдитіс Добровольчестволы отсӧг сетан регионса ресурснӧй шӧринын. Участвуйтысьяс тӧдмӧдісны Коми Республикаса Юралысьӧс асланыс уджӧн, кодӧс вылӧ донъялісны экспертъяс. Владимир Уйба аттьӧаліс волонтёръясӧс зільӧмысь, ас гӧгӧрын да мирын ставсӧ бурланьӧ вежны кӧсйӧмысь.</w:t>
      </w:r>
    </w:p>
    <w:p>
      <w:pPr>
        <w:pStyle w:val="Style16"/>
        <w:numPr>
          <w:ilvl w:val="0"/>
          <w:numId w:val="1"/>
        </w:numPr>
        <w:tabs>
          <w:tab w:val="left" w:pos="7980" w:leader="none"/>
        </w:tabs>
        <w:spacing w:lineRule="auto" w:line="360"/>
        <w:ind w:firstLine="709"/>
        <w:jc w:val="both"/>
        <w:rPr>
          <w:b w:val="false"/>
          <w:b w:val="false"/>
          <w:bCs w:val="false"/>
          <w:color w:val="000000" w:themeColor="text1"/>
          <w:szCs w:val="28"/>
        </w:rPr>
      </w:pPr>
      <w:r>
        <w:rPr>
          <w:b w:val="false"/>
          <w:bCs w:val="false"/>
          <w:color w:val="000000" w:themeColor="text1"/>
          <w:szCs w:val="28"/>
          <w:lang w:val="kpv-RU"/>
        </w:rPr>
        <w:t>Коми Республикаса Юралысь тӧдчӧдіс, мый регионын сӧвмӧ волонтёръяслӧн ӧтмунӧм, зумыдмӧ сылӧн тӧдчӧмыс общественнӧй да социальнӧй олӧмын.</w:t>
      </w:r>
    </w:p>
    <w:p>
      <w:pPr>
        <w:pStyle w:val="Style16"/>
        <w:numPr>
          <w:ilvl w:val="0"/>
          <w:numId w:val="1"/>
        </w:numPr>
        <w:tabs>
          <w:tab w:val="left" w:pos="7980" w:leader="none"/>
        </w:tabs>
        <w:spacing w:lineRule="auto" w:line="360"/>
        <w:ind w:firstLine="709"/>
        <w:jc w:val="both"/>
        <w:rPr>
          <w:b w:val="false"/>
          <w:b w:val="false"/>
          <w:bCs w:val="false"/>
          <w:color w:val="000000" w:themeColor="text1"/>
          <w:szCs w:val="28"/>
        </w:rPr>
      </w:pPr>
      <w:r>
        <w:rPr>
          <w:b w:val="false"/>
          <w:bCs w:val="false"/>
          <w:color w:val="000000" w:themeColor="text1"/>
          <w:szCs w:val="28"/>
          <w:lang w:val="kpv-RU"/>
        </w:rPr>
        <w:t xml:space="preserve">«Коронавирус пандемия заводитчӧмсянь 500-ысь унджык волонтёр пырӧдчис </w:t>
      </w:r>
      <w:r>
        <w:rPr>
          <w:color w:val="000000" w:themeColor="text1"/>
          <w:szCs w:val="28"/>
          <w:lang w:val="kpv-RU"/>
        </w:rPr>
        <w:t>#</w:t>
      </w:r>
      <w:r>
        <w:rPr>
          <w:b w:val="false"/>
          <w:bCs w:val="false"/>
          <w:color w:val="000000" w:themeColor="text1"/>
          <w:szCs w:val="28"/>
          <w:lang w:val="kpv-RU"/>
        </w:rPr>
        <w:t xml:space="preserve">МИӦТЛАЫН ӧта-мӧдлы отсасян акцияӧ, медым отсавны олӧма да сьӧкыда ветлысь гражданалы. Найӧ ваялісны сёян-юан, дасьтісны корпусъяс пациентъясӧс примитӧм кежлӧ, новлӧдлісны пӧсь пажын медицина уджалысьяслы. Доброволечьяс пуктісны ыджыд пай пандемиялы паныд удж нуӧдӧмӧ, налысь водзмӧстчӧмсӧ вылӧ донъялӧма федеральнӧй тшупӧдын», – пасйис </w:t>
      </w:r>
      <w:r>
        <w:rPr>
          <w:b w:val="false"/>
          <w:bCs w:val="false"/>
          <w:color w:val="000000" w:themeColor="text1"/>
          <w:szCs w:val="28"/>
          <w:shd w:fill="FFFFFF" w:val="clear"/>
          <w:lang w:val="kpv-RU"/>
        </w:rPr>
        <w:t>Владимир Уйба.</w:t>
      </w:r>
    </w:p>
    <w:p>
      <w:pPr>
        <w:pStyle w:val="Style16"/>
        <w:numPr>
          <w:ilvl w:val="0"/>
          <w:numId w:val="1"/>
        </w:numPr>
        <w:tabs>
          <w:tab w:val="left" w:pos="7980" w:leader="none"/>
        </w:tabs>
        <w:spacing w:lineRule="auto" w:line="360"/>
        <w:ind w:firstLine="709"/>
        <w:jc w:val="both"/>
        <w:rPr>
          <w:b w:val="false"/>
          <w:b w:val="false"/>
          <w:bCs w:val="false"/>
          <w:color w:val="000000" w:themeColor="text1"/>
          <w:szCs w:val="28"/>
        </w:rPr>
      </w:pPr>
      <w:r>
        <w:rPr>
          <w:b w:val="false"/>
          <w:bCs w:val="false"/>
          <w:color w:val="000000" w:themeColor="text1"/>
          <w:szCs w:val="28"/>
          <w:lang w:val="kpv-RU"/>
        </w:rPr>
        <w:t xml:space="preserve">Коми Республикаысь 150 доброволечлы сетісны </w:t>
      </w:r>
      <w:r>
        <w:rPr>
          <w:color w:val="000000" w:themeColor="text1"/>
          <w:szCs w:val="28"/>
          <w:lang w:val="kpv-RU"/>
        </w:rPr>
        <w:t>«#</w:t>
      </w:r>
      <w:r>
        <w:rPr>
          <w:b w:val="false"/>
          <w:bCs w:val="false"/>
          <w:color w:val="000000" w:themeColor="text1"/>
          <w:szCs w:val="28"/>
          <w:lang w:val="kpv-RU"/>
        </w:rPr>
        <w:t>МИӦТЛАЫН» ӧта-мӧдлы отсасян ставроссияса акция котыртӧмӧ сьӧлӧмсянь пай пуктӧмысь» памятнӧй медаль.</w:t>
      </w:r>
    </w:p>
    <w:p>
      <w:pPr>
        <w:pStyle w:val="Style16"/>
        <w:numPr>
          <w:ilvl w:val="0"/>
          <w:numId w:val="1"/>
        </w:numPr>
        <w:tabs>
          <w:tab w:val="left" w:pos="7980" w:leader="none"/>
        </w:tabs>
        <w:spacing w:lineRule="auto" w:line="360"/>
        <w:ind w:firstLine="709"/>
        <w:jc w:val="both"/>
        <w:rPr>
          <w:b w:val="false"/>
          <w:b w:val="false"/>
          <w:bCs w:val="false"/>
          <w:color w:val="000000" w:themeColor="text1"/>
          <w:szCs w:val="28"/>
        </w:rPr>
      </w:pPr>
      <w:r>
        <w:rPr>
          <w:b w:val="false"/>
          <w:bCs w:val="false"/>
          <w:color w:val="000000" w:themeColor="text1"/>
          <w:szCs w:val="28"/>
          <w:lang w:val="kpv-RU"/>
        </w:rPr>
        <w:t xml:space="preserve">2020 воӧ «Россияса доброволеч – 2020» Ставроссияса конкурслӧн регионса тшупӧдын вермысьӧн лои 11 доброволеч </w:t>
      </w:r>
      <w:r>
        <w:rPr>
          <w:b w:val="false"/>
          <w:bCs w:val="false"/>
          <w:color w:val="000000" w:themeColor="text1"/>
          <w:szCs w:val="28"/>
          <w:shd w:fill="FFFFFF" w:val="clear"/>
          <w:lang w:val="kpv-RU"/>
        </w:rPr>
        <w:t>«Ышӧдӧма искусствоӧн», «Ме гӧгӧр», «Сёрнитӧ волонтёр», «Ичӧт Чужан му», «Ловнас томӧсь», «Добровольчество котыртысь», «Челядьлы отсӧг», «Пемӧсъяслы отсӧг», «Чужӧмаӧсь отсасьны», «Зумыд аскиа лун» (2 вермысь) номинацияын. Торъя приз сетӧма 3 волонтёрлы («Сьӧлӧмӧн видзысь», «Ӧткодь позянлунъяс», «Повтӧм сьӧлӧмъяс» номинацияын).</w:t>
      </w:r>
    </w:p>
    <w:p>
      <w:pPr>
        <w:pStyle w:val="Style16"/>
        <w:numPr>
          <w:ilvl w:val="0"/>
          <w:numId w:val="1"/>
        </w:numPr>
        <w:tabs>
          <w:tab w:val="left" w:pos="7980" w:leader="none"/>
        </w:tabs>
        <w:spacing w:lineRule="auto" w:line="360"/>
        <w:ind w:firstLine="709"/>
        <w:jc w:val="both"/>
        <w:rPr>
          <w:b w:val="false"/>
          <w:b w:val="false"/>
          <w:bCs w:val="false"/>
          <w:color w:val="000000" w:themeColor="text1"/>
          <w:szCs w:val="28"/>
        </w:rPr>
      </w:pPr>
      <w:r>
        <w:rPr>
          <w:b w:val="false"/>
          <w:bCs w:val="false"/>
          <w:color w:val="000000" w:themeColor="text1"/>
          <w:szCs w:val="28"/>
          <w:lang w:val="kpv-RU"/>
        </w:rPr>
        <w:t xml:space="preserve">Коми Республикаысь 26 участник пырис конкурслӧн полуфиналӧ. Вермысьясӧс наградитӧма ӧшым тӧлысь 5 лунӧ «Ми ӧтлаын» Ставроссияса онлайн-марафон дырйи. Коми Республикасянь финалӧ пырис 4 доброволеч, кыкӧн на пиысь лоины конкурслӧн лауреатъясӧн </w:t>
      </w:r>
      <w:r>
        <w:rPr>
          <w:b w:val="false"/>
          <w:bCs w:val="false"/>
          <w:color w:val="000000" w:themeColor="text1"/>
          <w:szCs w:val="28"/>
          <w:shd w:fill="FFFFFF" w:val="clear"/>
          <w:lang w:val="kpv-RU"/>
        </w:rPr>
        <w:t>– тайӧ Ростислав Комиссаров Печораысь да Валерия Шмидт Сыктывкарысь.</w:t>
      </w:r>
    </w:p>
    <w:p>
      <w:pPr>
        <w:pStyle w:val="Style16"/>
        <w:numPr>
          <w:ilvl w:val="0"/>
          <w:numId w:val="1"/>
        </w:numPr>
        <w:tabs>
          <w:tab w:val="left" w:pos="7980" w:leader="none"/>
        </w:tabs>
        <w:spacing w:lineRule="auto" w:line="360"/>
        <w:ind w:firstLine="709"/>
        <w:jc w:val="both"/>
        <w:rPr>
          <w:b w:val="false"/>
          <w:b w:val="false"/>
          <w:bCs w:val="false"/>
          <w:color w:val="000000" w:themeColor="text1"/>
          <w:szCs w:val="28"/>
        </w:rPr>
      </w:pPr>
      <w:r>
        <w:rPr>
          <w:b w:val="false"/>
          <w:bCs w:val="false"/>
          <w:color w:val="000000" w:themeColor="text1"/>
          <w:szCs w:val="28"/>
          <w:shd w:fill="FFFFFF" w:val="clear"/>
          <w:lang w:val="kpv-RU"/>
        </w:rPr>
        <w:t>Ростислав Комиссаровлӧн «Перезагрузка» проект вӧлі петкӧдлӧма конкурслӧн «Чужӧмаӧсь отсасьны» номинацияын. Сылӧн могыс – кыпӧдны олӧма йӧзлысь оланногсӧ юӧра, социальнӧй изоляцияысь петкӧдӧмӧн да налысь ӧткалунсӧ бырӧдӧмӧн.</w:t>
      </w:r>
    </w:p>
    <w:p>
      <w:pPr>
        <w:pStyle w:val="Style16"/>
        <w:numPr>
          <w:ilvl w:val="0"/>
          <w:numId w:val="1"/>
        </w:numPr>
        <w:tabs>
          <w:tab w:val="left" w:pos="7980" w:leader="none"/>
        </w:tabs>
        <w:spacing w:lineRule="auto" w:line="360"/>
        <w:ind w:firstLine="709"/>
        <w:jc w:val="both"/>
        <w:rPr>
          <w:sz w:val="21"/>
          <w:lang w:val="kpv-RU"/>
        </w:rPr>
      </w:pPr>
      <w:r>
        <w:rPr>
          <w:b w:val="false"/>
          <w:bCs w:val="false"/>
          <w:color w:val="000000" w:themeColor="text1"/>
          <w:szCs w:val="28"/>
          <w:shd w:fill="FFFFFF" w:val="clear"/>
          <w:lang w:val="kpv-RU"/>
        </w:rPr>
        <w:t xml:space="preserve">Валерия Шмидтлӧн «Маньпупунёр платоса вӧр-ва памятник видзӧм» проект петкӧдлӧма «Ме гӧгӧр» номинацияын. Сылӧн могыс – лӧсьӧдны колана условиеяс, медым бырӧдны Печоро-Илычса заповедниклӧн Маньпупунёр платоса да </w:t>
      </w:r>
      <w:r>
        <w:rPr>
          <w:b w:val="false"/>
          <w:bCs w:val="false"/>
          <w:color w:val="000000" w:themeColor="text1"/>
          <w:szCs w:val="28"/>
          <w:lang w:val="kpv-RU"/>
        </w:rPr>
        <w:t xml:space="preserve">Комиын вӧрзьӧдлытӧм вӧрдорса </w:t>
      </w:r>
      <w:r>
        <w:rPr>
          <w:b w:val="false"/>
          <w:bCs w:val="false"/>
          <w:color w:val="000000" w:themeColor="text1"/>
          <w:szCs w:val="28"/>
          <w:shd w:fill="FFFFFF" w:val="clear"/>
          <w:lang w:val="kpv-RU"/>
        </w:rPr>
        <w:t>экосистема вылӧ антропогеннӧй тӧдчӧмсӧ; велӧдны Россияса гражданаӧс видзны вӧр-ва, пропагандируйтны экологическӧй туризм, дзоньвидза оласног да регионса олӧмӧ сьӧлӧмсянь пырӧдчӧм.</w:t>
      </w:r>
    </w:p>
    <w:p>
      <w:pPr>
        <w:pStyle w:val="Style16"/>
        <w:numPr>
          <w:ilvl w:val="0"/>
          <w:numId w:val="1"/>
        </w:numPr>
        <w:tabs>
          <w:tab w:val="left" w:pos="7980" w:leader="none"/>
        </w:tabs>
        <w:spacing w:lineRule="auto" w:line="360"/>
        <w:ind w:firstLine="709"/>
        <w:jc w:val="both"/>
        <w:rPr>
          <w:b w:val="false"/>
          <w:b w:val="false"/>
          <w:bCs w:val="false"/>
          <w:color w:val="000000" w:themeColor="text1"/>
          <w:szCs w:val="28"/>
        </w:rPr>
      </w:pPr>
      <w:r>
        <w:rPr>
          <w:b w:val="false"/>
          <w:bCs w:val="false"/>
          <w:color w:val="000000" w:themeColor="text1"/>
          <w:szCs w:val="28"/>
          <w:lang w:val="kpv-RU"/>
        </w:rPr>
        <w:t xml:space="preserve">«Кӧть эськӧ эз став проектыс пыр Ставроссияса конкурслӧн финалӧ, став тайӧ проектыс колана да тӧдчана. 2021 воыс </w:t>
      </w:r>
      <w:r>
        <w:rPr>
          <w:b w:val="false"/>
          <w:bCs w:val="false"/>
          <w:color w:val="000000" w:themeColor="text1"/>
          <w:szCs w:val="28"/>
          <w:shd w:fill="FFFFFF" w:val="clear"/>
          <w:lang w:val="kpv-RU"/>
        </w:rPr>
        <w:t>– тӧдчана миян республикалы. Эска, мый волонтёръяс кутасны зіля участвуйтны тшупӧда паслы сиӧм мероприятиеясын», – пасйис В. Уйба.</w:t>
      </w:r>
    </w:p>
    <w:p>
      <w:pPr>
        <w:pStyle w:val="Normal"/>
        <w:spacing w:lineRule="auto" w:line="259" w:before="0" w:after="160"/>
        <w:rPr>
          <w:color w:val="000000" w:themeColor="text1"/>
          <w:sz w:val="28"/>
          <w:szCs w:val="28"/>
          <w:lang w:val="kpv-RU"/>
        </w:rPr>
      </w:pPr>
      <w:r>
        <w:rPr>
          <w:color w:val="000000" w:themeColor="text1"/>
          <w:sz w:val="28"/>
          <w:szCs w:val="28"/>
          <w:lang w:val="kpv-RU"/>
        </w:rPr>
      </w:r>
      <w:r>
        <w:br w:type="page"/>
      </w:r>
    </w:p>
    <w:p>
      <w:pPr>
        <w:pStyle w:val="Style16"/>
        <w:spacing w:lineRule="auto" w:line="360"/>
        <w:ind w:firstLine="709"/>
        <w:jc w:val="both"/>
        <w:rPr>
          <w:color w:val="000000" w:themeColor="text1"/>
          <w:szCs w:val="28"/>
        </w:rPr>
      </w:pPr>
      <w:r>
        <w:rPr>
          <w:b w:val="false"/>
          <w:bCs w:val="false"/>
          <w:color w:val="000000" w:themeColor="text1"/>
          <w:szCs w:val="28"/>
          <w:lang w:val="kpv-RU"/>
        </w:rPr>
        <w:t>26.01.21</w:t>
      </w:r>
    </w:p>
    <w:p>
      <w:pPr>
        <w:pStyle w:val="1"/>
        <w:shd w:val="clear" w:color="auto" w:fill="FFFFFF"/>
        <w:spacing w:lineRule="auto" w:line="360" w:beforeAutospacing="0" w:before="0" w:afterAutospacing="0" w:after="0"/>
        <w:ind w:firstLine="709"/>
        <w:jc w:val="both"/>
        <w:rPr>
          <w:color w:val="000000" w:themeColor="text1"/>
          <w:sz w:val="28"/>
          <w:szCs w:val="28"/>
        </w:rPr>
      </w:pPr>
      <w:r>
        <w:rPr>
          <w:color w:val="000000" w:themeColor="text1"/>
          <w:sz w:val="28"/>
          <w:szCs w:val="28"/>
          <w:lang w:val="kpv-RU"/>
        </w:rPr>
        <w:t>Владимир Уйба встретился с финалистами и полуфиналистами Всероссийского конкурса «Доброволец России – 2020»</w:t>
      </w:r>
    </w:p>
    <w:p>
      <w:pPr>
        <w:pStyle w:val="NormalWeb"/>
        <w:shd w:val="clear" w:color="auto" w:fill="FFFFFF"/>
        <w:spacing w:lineRule="auto" w:line="360" w:beforeAutospacing="0" w:before="0" w:afterAutospacing="0" w:after="0"/>
        <w:ind w:firstLine="709"/>
        <w:jc w:val="both"/>
        <w:rPr>
          <w:color w:val="000000" w:themeColor="text1"/>
          <w:sz w:val="28"/>
          <w:szCs w:val="28"/>
        </w:rPr>
      </w:pPr>
      <w:r>
        <w:rPr>
          <w:color w:val="000000" w:themeColor="text1"/>
          <w:sz w:val="28"/>
          <w:szCs w:val="28"/>
          <w:lang w:val="kpv-RU"/>
        </w:rPr>
        <w:t>Встреча прошла в Региональном ресурсном центре поддержки добровольчества Республики Коми. Участники представили Главе Республики Коми добровольческие практики, получившие высокую оценку экспертов. Владимир Уйба поблагодарил волонтёров за неравнодушие, за желание приносить пользу обществу и менять мир к лучшему.</w:t>
      </w:r>
    </w:p>
    <w:p>
      <w:pPr>
        <w:pStyle w:val="NormalWeb"/>
        <w:shd w:val="clear" w:color="auto" w:fill="FFFFFF"/>
        <w:spacing w:lineRule="auto" w:line="360" w:beforeAutospacing="0" w:before="0" w:afterAutospacing="0" w:after="0"/>
        <w:ind w:firstLine="709"/>
        <w:jc w:val="both"/>
        <w:rPr>
          <w:color w:val="000000" w:themeColor="text1"/>
          <w:sz w:val="28"/>
          <w:szCs w:val="28"/>
        </w:rPr>
      </w:pPr>
      <w:r>
        <w:rPr>
          <w:color w:val="000000" w:themeColor="text1"/>
          <w:sz w:val="28"/>
          <w:szCs w:val="28"/>
          <w:lang w:val="kpv-RU"/>
        </w:rPr>
        <w:t>Глава Республики Коми отметил, что волонтёрское движение в регионе развивается, растёт его роль в общественной и социальной жизни.</w:t>
      </w:r>
    </w:p>
    <w:p>
      <w:pPr>
        <w:pStyle w:val="NormalWeb"/>
        <w:shd w:val="clear" w:color="auto" w:fill="FFFFFF"/>
        <w:spacing w:lineRule="auto" w:line="360" w:beforeAutospacing="0" w:before="0" w:afterAutospacing="0" w:after="0"/>
        <w:ind w:firstLine="709"/>
        <w:jc w:val="both"/>
        <w:rPr>
          <w:color w:val="000000" w:themeColor="text1"/>
          <w:sz w:val="28"/>
          <w:szCs w:val="28"/>
        </w:rPr>
      </w:pPr>
      <w:r>
        <w:rPr>
          <w:color w:val="000000" w:themeColor="text1"/>
          <w:sz w:val="28"/>
          <w:szCs w:val="28"/>
          <w:lang w:val="kpv-RU"/>
        </w:rPr>
        <w:t>«С начала пандемии коронавируса более 500 волонтёров в рамках акции взаимопомощи #МЫВМЕСТЕ включились в поддержку пожилых и маломобильных граждан. Они помогали в доставке продуктов, подготовке корпусов для приёма пациентов, доставке горячих обедов медицинским работникам. Это очень значимый вклад в борьбу с пандемией, который был оценён и на федеральном уровне», - заявил Владимир Уйба.</w:t>
      </w:r>
    </w:p>
    <w:p>
      <w:pPr>
        <w:pStyle w:val="NormalWeb"/>
        <w:shd w:val="clear" w:color="auto" w:fill="FFFFFF"/>
        <w:spacing w:lineRule="auto" w:line="360" w:beforeAutospacing="0" w:before="0" w:afterAutospacing="0" w:after="0"/>
        <w:ind w:firstLine="709"/>
        <w:jc w:val="both"/>
        <w:rPr>
          <w:color w:val="000000" w:themeColor="text1"/>
          <w:sz w:val="28"/>
          <w:szCs w:val="28"/>
        </w:rPr>
      </w:pPr>
      <w:r>
        <w:rPr>
          <w:color w:val="000000" w:themeColor="text1"/>
          <w:sz w:val="28"/>
          <w:szCs w:val="28"/>
          <w:lang w:val="kpv-RU"/>
        </w:rPr>
        <w:t>150 добровольцев из Республики Коми получили памятные медали «За бескорыстный вклад в организацию Общероссийской акции взаимопомощи «#МЫВМЕСТЕ».</w:t>
      </w:r>
    </w:p>
    <w:p>
      <w:pPr>
        <w:pStyle w:val="NormalWeb"/>
        <w:shd w:val="clear" w:color="auto" w:fill="FFFFFF"/>
        <w:spacing w:lineRule="auto" w:line="360" w:beforeAutospacing="0" w:before="0" w:afterAutospacing="0" w:after="0"/>
        <w:ind w:firstLine="709"/>
        <w:jc w:val="both"/>
        <w:rPr>
          <w:color w:val="000000" w:themeColor="text1"/>
          <w:sz w:val="28"/>
          <w:szCs w:val="28"/>
        </w:rPr>
      </w:pPr>
      <w:r>
        <w:rPr>
          <w:color w:val="000000" w:themeColor="text1"/>
          <w:sz w:val="28"/>
          <w:szCs w:val="28"/>
          <w:lang w:val="kpv-RU"/>
        </w:rPr>
        <w:t>В 2020 году в рамках регионального этапа Всероссийского конкурса «Доброволец России – 2020» победителями стали 11 добровольцев в номинациях «Вдохновлённые искусством», «Вокруг меня», «Говорит волонтёр», «Малая Родина», «Молоды душой», «Организатор добровольчества», «Помощь детям», «Помощь животным», «Рождённые помогать», «Уверенные в будущем» (2 победителя). Обладателями специального приза стали 3 волонтёра (номинации: «Оберегая сердцем», «Равенство возможностей», «Смелые сердцем»).</w:t>
      </w:r>
    </w:p>
    <w:p>
      <w:pPr>
        <w:pStyle w:val="NormalWeb"/>
        <w:shd w:val="clear" w:color="auto" w:fill="FFFFFF"/>
        <w:spacing w:lineRule="auto" w:line="360" w:beforeAutospacing="0" w:before="0" w:afterAutospacing="0" w:after="0"/>
        <w:ind w:firstLine="709"/>
        <w:jc w:val="both"/>
        <w:rPr>
          <w:color w:val="000000" w:themeColor="text1"/>
          <w:sz w:val="28"/>
          <w:szCs w:val="28"/>
        </w:rPr>
      </w:pPr>
      <w:r>
        <w:rPr>
          <w:color w:val="000000" w:themeColor="text1"/>
          <w:sz w:val="28"/>
          <w:szCs w:val="28"/>
          <w:lang w:val="kpv-RU"/>
        </w:rPr>
        <w:t>26 участников из Республики Коми вошли в полуфинал конкурса. Итоговое награждение победителей состоялось 5 декабря в рамках Всероссийского онлайн-марафона «Мы вместе». В финал от Республики Коми вошли 4 добровольца, из них 2 стали лауреатами конкурса – это Ростислав Комиссаров из Печоры и Валерия Шмидт из Сыктывкара.</w:t>
      </w:r>
    </w:p>
    <w:p>
      <w:pPr>
        <w:pStyle w:val="NormalWeb"/>
        <w:shd w:val="clear" w:color="auto" w:fill="FFFFFF"/>
        <w:spacing w:lineRule="auto" w:line="360" w:beforeAutospacing="0" w:before="0" w:afterAutospacing="0" w:after="0"/>
        <w:ind w:firstLine="709"/>
        <w:jc w:val="both"/>
        <w:rPr>
          <w:color w:val="000000" w:themeColor="text1"/>
          <w:sz w:val="28"/>
          <w:szCs w:val="28"/>
        </w:rPr>
      </w:pPr>
      <w:r>
        <w:rPr>
          <w:color w:val="000000" w:themeColor="text1"/>
          <w:sz w:val="28"/>
          <w:szCs w:val="28"/>
          <w:lang w:val="kpv-RU"/>
        </w:rPr>
        <w:t>Проект Ростислава Комиссарова «Перезагрузка» был представлен на конкурс в номинации «Рожденные помогать». Он направлен на повышение качества жизни граждан пожилого возраста путем преодоления их информационной, социальной изоляции и одиночества.</w:t>
      </w:r>
    </w:p>
    <w:p>
      <w:pPr>
        <w:pStyle w:val="NormalWeb"/>
        <w:shd w:val="clear" w:color="auto" w:fill="FFFFFF"/>
        <w:spacing w:lineRule="auto" w:line="360" w:beforeAutospacing="0" w:before="0" w:afterAutospacing="0" w:after="0"/>
        <w:ind w:firstLine="709"/>
        <w:jc w:val="both"/>
        <w:rPr>
          <w:color w:val="000000" w:themeColor="text1"/>
          <w:sz w:val="28"/>
          <w:szCs w:val="28"/>
        </w:rPr>
      </w:pPr>
      <w:r>
        <w:rPr>
          <w:color w:val="000000" w:themeColor="text1"/>
          <w:sz w:val="28"/>
          <w:szCs w:val="28"/>
          <w:lang w:val="kpv-RU"/>
        </w:rPr>
        <w:t>Проект Валерии Шмидт «Сохранение памятника природы плато Маньпупунёр» был представлен в номинация «Вокруг меня». Его цель – создание условий для исключения антропогенной нагрузки на экосистему плато Маньпупунёр в Печоро-Илычском заповеднике и Девственных лесов Коми на подходах к нему; приобщение граждан России к бережному отношению к природе пропаганда экологического туризма, здорового образа жизни и активной гражданской позиции населения.</w:t>
      </w:r>
    </w:p>
    <w:p>
      <w:pPr>
        <w:pStyle w:val="NormalWeb"/>
        <w:shd w:val="clear" w:color="auto" w:fill="FFFFFF"/>
        <w:spacing w:lineRule="auto" w:line="360" w:beforeAutospacing="0" w:before="0" w:afterAutospacing="0" w:after="0"/>
        <w:ind w:firstLine="709"/>
        <w:jc w:val="both"/>
        <w:rPr>
          <w:color w:val="000000" w:themeColor="text1"/>
          <w:sz w:val="28"/>
          <w:szCs w:val="28"/>
        </w:rPr>
      </w:pPr>
      <w:r>
        <w:rPr>
          <w:color w:val="000000" w:themeColor="text1"/>
          <w:sz w:val="28"/>
          <w:szCs w:val="28"/>
          <w:lang w:val="kpv-RU"/>
        </w:rPr>
        <w:t>«Пусть не каждый проект прошёл в финал Всероссийского конкурса, но я уверен, что абсолютно каждый проект достоин внимания и важен для наших жителей. 2021 год – знаковый для нашей республики. Я уверен, что волонтёры примут самое активное участие в юбилейных мероприятиях и впишут добрыми делами в столетие республики свои славные имена», - отметил В. Уйба.</w:t>
      </w:r>
    </w:p>
    <w:p>
      <w:pPr>
        <w:pStyle w:val="NormalWeb"/>
        <w:shd w:val="clear" w:color="auto" w:fill="FFFFFF"/>
        <w:spacing w:lineRule="auto" w:line="360" w:beforeAutospacing="0" w:before="0" w:afterAutospacing="0" w:after="0"/>
        <w:ind w:firstLine="709"/>
        <w:jc w:val="both"/>
        <w:rPr>
          <w:b/>
          <w:b/>
          <w:bCs/>
          <w:color w:val="000000" w:themeColor="text1"/>
          <w:sz w:val="28"/>
          <w:szCs w:val="28"/>
        </w:rPr>
      </w:pPr>
      <w:r>
        <w:rPr>
          <w:b/>
          <w:bCs/>
          <w:color w:val="000000" w:themeColor="text1"/>
          <w:sz w:val="28"/>
          <w:szCs w:val="28"/>
          <w:lang w:val="kpv-RU"/>
        </w:rPr>
        <w:t>Пас лыд – 2557</w:t>
      </w:r>
    </w:p>
    <w:p>
      <w:pPr>
        <w:pStyle w:val="NormalWeb"/>
        <w:shd w:val="clear" w:color="auto" w:fill="FFFFFF"/>
        <w:spacing w:lineRule="auto" w:line="360" w:beforeAutospacing="0" w:before="0" w:afterAutospacing="0" w:after="0"/>
        <w:ind w:firstLine="709"/>
        <w:jc w:val="both"/>
        <w:rPr>
          <w:b/>
          <w:b/>
          <w:bCs/>
          <w:color w:val="000000" w:themeColor="text1"/>
          <w:sz w:val="28"/>
          <w:szCs w:val="28"/>
        </w:rPr>
      </w:pPr>
      <w:r>
        <w:rPr>
          <w:b/>
          <w:bCs/>
          <w:color w:val="000000" w:themeColor="text1"/>
          <w:sz w:val="28"/>
          <w:szCs w:val="28"/>
          <w:lang w:val="kpv-RU"/>
        </w:rPr>
        <w:t>Королева</w:t>
      </w:r>
    </w:p>
    <w:p>
      <w:pPr>
        <w:pStyle w:val="Style16"/>
        <w:numPr>
          <w:ilvl w:val="0"/>
          <w:numId w:val="1"/>
        </w:numPr>
        <w:spacing w:lineRule="auto" w:line="360"/>
        <w:ind w:firstLine="709"/>
        <w:jc w:val="both"/>
        <w:rPr>
          <w:sz w:val="21"/>
          <w:lang w:val="kpv-RU"/>
        </w:rPr>
      </w:pPr>
      <w:r>
        <w:rPr>
          <w:lang w:val="kpv-RU"/>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 w:asciiTheme="minorHAnsi" w:cstheme="minorBid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7d89"/>
    <w:pPr>
      <w:widowControl/>
      <w:bidi w:val="0"/>
      <w:spacing w:lineRule="auto" w:line="240" w:before="0" w:after="0"/>
      <w:jc w:val="left"/>
    </w:pPr>
    <w:rPr>
      <w:rFonts w:ascii="Times New Roman" w:hAnsi="Times New Roman" w:eastAsia="Times New Roman" w:cs="Times New Roman"/>
      <w:color w:val="00000A"/>
      <w:sz w:val="20"/>
      <w:szCs w:val="20"/>
      <w:lang w:eastAsia="zh-CN" w:val="ru-RU" w:bidi="ar-SA"/>
    </w:rPr>
  </w:style>
  <w:style w:type="paragraph" w:styleId="1">
    <w:name w:val="Heading 1"/>
    <w:basedOn w:val="Normal"/>
    <w:link w:val="10"/>
    <w:uiPriority w:val="9"/>
    <w:qFormat/>
    <w:rsid w:val="002a2fed"/>
    <w:pPr>
      <w:spacing w:beforeAutospacing="1" w:afterAutospacing="1"/>
      <w:outlineLvl w:val="0"/>
    </w:pPr>
    <w:rPr>
      <w:b/>
      <w:bCs/>
      <w:color w:val="00000A"/>
      <w:sz w:val="48"/>
      <w:szCs w:val="48"/>
      <w:lang w:eastAsia="ru-RU"/>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semiHidden/>
    <w:unhideWhenUsed/>
    <w:rsid w:val="002a2fed"/>
    <w:rPr>
      <w:color w:val="0000FF"/>
      <w:u w:val="single"/>
    </w:rPr>
  </w:style>
  <w:style w:type="character" w:styleId="Style14" w:customStyle="1">
    <w:name w:val="Основной текст Знак"/>
    <w:basedOn w:val="DefaultParagraphFont"/>
    <w:link w:val="a3"/>
    <w:qFormat/>
    <w:rsid w:val="001c7d89"/>
    <w:rPr>
      <w:rFonts w:ascii="Times New Roman" w:hAnsi="Times New Roman" w:eastAsia="Times New Roman" w:cs="Times New Roman"/>
      <w:b/>
      <w:bCs/>
      <w:color w:val="00000A"/>
      <w:sz w:val="28"/>
      <w:szCs w:val="24"/>
      <w:lang w:eastAsia="zh-CN"/>
    </w:rPr>
  </w:style>
  <w:style w:type="character" w:styleId="11" w:customStyle="1">
    <w:name w:val="Заголовок 1 Знак"/>
    <w:basedOn w:val="DefaultParagraphFont"/>
    <w:link w:val="1"/>
    <w:uiPriority w:val="9"/>
    <w:qFormat/>
    <w:rsid w:val="002a2fed"/>
    <w:rPr>
      <w:rFonts w:ascii="Times New Roman" w:hAnsi="Times New Roman" w:eastAsia="Times New Roman" w:cs="Times New Roman"/>
      <w:b/>
      <w:bCs/>
      <w:sz w:val="48"/>
      <w:szCs w:val="48"/>
      <w:lang w:eastAsia="ru-RU"/>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link w:val="a4"/>
    <w:rsid w:val="001c7d89"/>
    <w:pPr>
      <w:jc w:val="center"/>
    </w:pPr>
    <w:rPr>
      <w:b/>
      <w:bCs/>
      <w:sz w:val="28"/>
      <w:szCs w:val="24"/>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rmalWeb">
    <w:name w:val="Normal (Web)"/>
    <w:basedOn w:val="Normal"/>
    <w:uiPriority w:val="99"/>
    <w:unhideWhenUsed/>
    <w:qFormat/>
    <w:rsid w:val="002a2fed"/>
    <w:pPr>
      <w:spacing w:beforeAutospacing="1" w:afterAutospacing="1"/>
    </w:pPr>
    <w:rPr>
      <w:color w:val="00000A"/>
      <w:sz w:val="24"/>
      <w:szCs w:val="24"/>
      <w:lang w:eastAsia="ru-RU"/>
    </w:rPr>
  </w:style>
  <w:style w:type="paragraph" w:styleId="ListParagraph">
    <w:name w:val="List Paragraph"/>
    <w:basedOn w:val="Normal"/>
    <w:uiPriority w:val="34"/>
    <w:qFormat/>
    <w:rsid w:val="002a2fed"/>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Application>LibreOffice/5.2.2.2$Windows_x86 LibreOffice_project/8f96e87c890bf8fa77463cd4b640a2312823f3ad</Application>
  <Pages>4</Pages>
  <Words>695</Words>
  <Characters>5010</Characters>
  <CharactersWithSpaces>5695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2021-01-19T11:16:00Z</dcterms:created>
  <dc:creator>User</dc:creator>
  <dc:description/>
  <dc:language>ru-RU</dc:language>
  <cp:lastModifiedBy/>
  <dcterms:modified xsi:type="dcterms:W3CDTF">2021-01-27T17:29:46Z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