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
        <w:spacing w:lineRule="auto" w:line="360" w:before="0" w:after="0"/>
        <w:ind w:left="0" w:right="0" w:firstLine="850"/>
        <w:jc w:val="both"/>
        <w:rPr>
          <w:b/>
          <w:b/>
          <w:bCs/>
          <w:sz w:val="28"/>
          <w:szCs w:val="28"/>
        </w:rPr>
      </w:pPr>
      <w:r>
        <w:rPr>
          <w:color w:val="000000"/>
          <w:sz w:val="28"/>
          <w:szCs w:val="28"/>
          <w:lang w:val="kpv-RU"/>
        </w:rPr>
        <w:t>28.01.2021</w:t>
      </w:r>
    </w:p>
    <w:p>
      <w:pPr>
        <w:pStyle w:val="1"/>
        <w:shd w:val="clear" w:color="auto" w:fill="FFFFFF"/>
        <w:spacing w:lineRule="auto" w:line="360" w:beforeAutospacing="0" w:before="0" w:afterAutospacing="0" w:after="0"/>
        <w:ind w:left="0" w:right="0" w:firstLine="850"/>
        <w:jc w:val="both"/>
        <w:rPr>
          <w:color w:val="212529"/>
          <w:sz w:val="28"/>
          <w:szCs w:val="28"/>
        </w:rPr>
      </w:pPr>
      <w:r>
        <w:rPr>
          <w:color w:val="000000"/>
          <w:sz w:val="28"/>
          <w:szCs w:val="28"/>
          <w:lang w:val="kpv-RU"/>
        </w:rPr>
        <w:t>Владимир Уйба аддзысьлі</w:t>
      </w:r>
      <w:r>
        <w:rPr>
          <w:color w:val="000000"/>
          <w:sz w:val="28"/>
          <w:szCs w:val="28"/>
          <w:lang w:val="kpv-RU"/>
        </w:rPr>
        <w:t xml:space="preserve">с </w:t>
      </w:r>
      <w:r>
        <w:rPr>
          <w:color w:val="000000"/>
          <w:sz w:val="28"/>
          <w:szCs w:val="28"/>
          <w:lang w:val="kpv-RU"/>
        </w:rPr>
        <w:t>«Русь Печорская» дінмукостса ӧтйӧза ӧтмунӧмын зільысьяскӧд</w:t>
      </w:r>
    </w:p>
    <w:p>
      <w:pPr>
        <w:pStyle w:val="1"/>
        <w:shd w:val="clear" w:color="auto" w:fill="FFFFFF"/>
        <w:spacing w:lineRule="auto" w:line="360" w:beforeAutospacing="0" w:before="0" w:afterAutospacing="0" w:after="0"/>
        <w:ind w:left="0" w:right="0" w:firstLine="850"/>
        <w:jc w:val="both"/>
        <w:rPr>
          <w:b w:val="false"/>
          <w:b w:val="false"/>
          <w:bCs w:val="false"/>
          <w:color w:val="212529"/>
          <w:sz w:val="28"/>
          <w:szCs w:val="28"/>
        </w:rPr>
      </w:pPr>
      <w:r>
        <w:rPr>
          <w:b w:val="false"/>
          <w:bCs w:val="false"/>
          <w:color w:val="000000"/>
          <w:sz w:val="28"/>
          <w:szCs w:val="28"/>
          <w:lang w:val="kpv-RU"/>
        </w:rPr>
        <w:t>Аддзысьлӧмыс прӧйдитіс тӧвшӧр тӧлысь 27 лунӧ Коми Республикаса Юралысьлӧн Чилимдін районӧ удж серти ветлігӧн. Владимир Уйба да общественникъяс сёрнитісны сы йылысь, кыдзи збыльмӧдӧны колян во ӧтмунӧмлӧн VІІІ съезд вылын примитӧм помшуӧмъяссӧ.</w:t>
      </w:r>
    </w:p>
    <w:p>
      <w:pPr>
        <w:pStyle w:val="1"/>
        <w:shd w:val="clear" w:color="auto" w:fill="FFFFFF"/>
        <w:spacing w:lineRule="auto" w:line="360" w:beforeAutospacing="0" w:before="0" w:afterAutospacing="0" w:after="0"/>
        <w:ind w:left="0" w:right="0" w:firstLine="850"/>
        <w:jc w:val="both"/>
        <w:rPr>
          <w:b w:val="false"/>
          <w:b w:val="false"/>
          <w:bCs w:val="false"/>
          <w:color w:val="212529"/>
          <w:sz w:val="28"/>
          <w:szCs w:val="28"/>
        </w:rPr>
      </w:pPr>
      <w:r>
        <w:rPr>
          <w:b w:val="false"/>
          <w:bCs w:val="false"/>
          <w:sz w:val="28"/>
          <w:szCs w:val="28"/>
          <w:lang w:val="kpv-RU"/>
        </w:rPr>
        <w:t>Казьтыштам, 2020 воӧ «Русь Печорская» ӧтмунӧм пасйис артмӧдӧмсянь 30 во тырӧм. Йирым тӧлысь 6 лунӧ прӧйдитіс ӧтмунӧмлӧн VІІІ съезд, кӧні участвуйтіс Коми Республикаса Юралысь Владимир Уйба. Съездын участвуйтысьяс сёрнитісны чилимдінсаяслӧн социально-экономическӧя да этнокультурнӧя сӧвмӧм йылысь.</w:t>
      </w:r>
    </w:p>
    <w:p>
      <w:pPr>
        <w:pStyle w:val="1"/>
        <w:shd w:val="clear" w:color="auto" w:fill="FFFFFF"/>
        <w:spacing w:lineRule="auto" w:line="360" w:beforeAutospacing="0" w:before="0" w:afterAutospacing="0" w:after="0"/>
        <w:ind w:left="0" w:right="0" w:firstLine="850"/>
        <w:jc w:val="both"/>
        <w:rPr>
          <w:b w:val="false"/>
          <w:b w:val="false"/>
          <w:bCs w:val="false"/>
          <w:color w:val="212529"/>
          <w:sz w:val="28"/>
          <w:szCs w:val="28"/>
        </w:rPr>
      </w:pPr>
      <w:r>
        <w:rPr>
          <w:b w:val="false"/>
          <w:bCs w:val="false"/>
          <w:color w:val="000000"/>
          <w:sz w:val="28"/>
          <w:szCs w:val="28"/>
          <w:lang w:val="kpv-RU"/>
        </w:rPr>
        <w:t>Съезд бӧрын примитісны помшуӧмъяс, ӧткымынӧс на пиысь заводитісны нин збыльмӧдны. Сідз, Коми Республикаса вынйӧр сӧвмӧдан да спорт министерство пыртіс вежсьӧмъяс «Войтырлӧн сьӧмкуд» проектӧ. Ӧні войтырлӧн проектъяс отсӧгӧн позьӧ вочасӧн либӧ капитальнӧя дзоньтавны спорт учреждениеяс, лӧсьӧдны спорт площадкаяс.</w:t>
      </w:r>
    </w:p>
    <w:p>
      <w:pPr>
        <w:pStyle w:val="1"/>
        <w:shd w:val="clear" w:color="auto" w:fill="FFFFFF"/>
        <w:spacing w:lineRule="auto" w:line="360" w:beforeAutospacing="0" w:before="0" w:afterAutospacing="0" w:after="0"/>
        <w:ind w:left="0" w:right="0" w:firstLine="850"/>
        <w:jc w:val="both"/>
        <w:rPr>
          <w:b w:val="false"/>
          <w:b w:val="false"/>
          <w:bCs w:val="false"/>
          <w:color w:val="212529"/>
          <w:sz w:val="28"/>
          <w:szCs w:val="28"/>
        </w:rPr>
      </w:pPr>
      <w:r>
        <w:rPr>
          <w:b w:val="false"/>
          <w:bCs w:val="false"/>
          <w:color w:val="000000"/>
          <w:sz w:val="28"/>
          <w:szCs w:val="28"/>
          <w:lang w:val="kpv-RU"/>
        </w:rPr>
        <w:t>Таысь кындзи, тренеръяслы, кодъяс олӧны сиктъясын да уджалӧны вынйӧр сӧвмӧдан да спорт учреждениеясын, кӧсйӧны сетны социальнӧй отсӧг. «Тренер-преподаватель» понятие пыртӧмыс сетас налы инӧдъяс да гарантияяс, кутшӧмъяс эмӧсь педагогъяслӧн.</w:t>
      </w:r>
    </w:p>
    <w:p>
      <w:pPr>
        <w:pStyle w:val="1"/>
        <w:shd w:val="clear" w:color="auto" w:fill="FFFFFF"/>
        <w:spacing w:lineRule="auto" w:line="360" w:beforeAutospacing="0" w:before="0" w:afterAutospacing="0" w:after="0"/>
        <w:ind w:left="0" w:right="0" w:firstLine="850"/>
        <w:jc w:val="both"/>
        <w:rPr>
          <w:b w:val="false"/>
          <w:b w:val="false"/>
          <w:bCs w:val="false"/>
          <w:color w:val="212529"/>
          <w:sz w:val="28"/>
          <w:szCs w:val="28"/>
        </w:rPr>
      </w:pPr>
      <w:r>
        <w:rPr>
          <w:b w:val="false"/>
          <w:bCs w:val="false"/>
          <w:color w:val="000000"/>
          <w:sz w:val="28"/>
          <w:szCs w:val="28"/>
          <w:lang w:val="kpv-RU"/>
        </w:rPr>
        <w:t xml:space="preserve">Сідзжӧ съезд вылын сёрнитісны Йираёль-Изьва-Чилимдін автомашина туй дзоньталӧм йылысь. 2021 воӧ «УправтодорКоми» кӧсйӧ </w:t>
      </w:r>
      <w:r>
        <w:rPr>
          <w:rFonts w:eastAsia="Times New Roman" w:cs="Times New Roman"/>
          <w:b w:val="false"/>
          <w:bCs w:val="false"/>
          <w:color w:val="000000"/>
          <w:kern w:val="2"/>
          <w:sz w:val="28"/>
          <w:szCs w:val="28"/>
          <w:lang w:val="kpv-RU" w:eastAsia="ru-RU"/>
        </w:rPr>
        <w:t>дасьтыны</w:t>
      </w:r>
      <w:r>
        <w:rPr>
          <w:b w:val="false"/>
          <w:bCs w:val="false"/>
          <w:color w:val="000000"/>
          <w:sz w:val="28"/>
          <w:szCs w:val="28"/>
          <w:lang w:val="kpv-RU"/>
        </w:rPr>
        <w:t xml:space="preserve"> Изьва-Діюр туй участокъяс выльмӧдӧм вылӧ проектно-сметнӧй документация. Проектнӧй документация </w:t>
      </w:r>
      <w:r>
        <w:rPr>
          <w:rFonts w:eastAsia="Times New Roman" w:cs="Times New Roman"/>
          <w:b w:val="false"/>
          <w:bCs w:val="false"/>
          <w:color w:val="000000"/>
          <w:kern w:val="2"/>
          <w:sz w:val="28"/>
          <w:szCs w:val="28"/>
          <w:lang w:val="kpv-RU" w:eastAsia="ru-RU"/>
        </w:rPr>
        <w:t xml:space="preserve">дасьтӧм </w:t>
      </w:r>
      <w:r>
        <w:rPr>
          <w:b w:val="false"/>
          <w:bCs w:val="false"/>
          <w:color w:val="000000"/>
          <w:sz w:val="28"/>
          <w:szCs w:val="28"/>
          <w:lang w:val="kpv-RU"/>
        </w:rPr>
        <w:t>да канмусянь экспертиза босьтӧм бӧрын автомашина туй</w:t>
      </w:r>
      <w:r>
        <w:rPr>
          <w:b w:val="false"/>
          <w:bCs w:val="false"/>
          <w:color w:val="000000"/>
          <w:sz w:val="28"/>
          <w:szCs w:val="28"/>
          <w:lang w:val="kpv-RU"/>
        </w:rPr>
        <w:t>сӧ</w:t>
      </w:r>
      <w:r>
        <w:rPr>
          <w:b w:val="false"/>
          <w:bCs w:val="false"/>
          <w:color w:val="000000"/>
          <w:sz w:val="28"/>
          <w:szCs w:val="28"/>
          <w:lang w:val="kpv-RU"/>
        </w:rPr>
        <w:t xml:space="preserve"> пыртасны Коми Республикаса адреснӧй инвестиция уджтасӧ.</w:t>
      </w:r>
    </w:p>
    <w:p>
      <w:pPr>
        <w:pStyle w:val="1"/>
        <w:shd w:val="clear" w:color="auto" w:fill="FFFFFF"/>
        <w:spacing w:lineRule="auto" w:line="360" w:beforeAutospacing="0" w:before="0" w:afterAutospacing="0" w:after="0"/>
        <w:ind w:left="0" w:right="0" w:firstLine="850"/>
        <w:jc w:val="both"/>
        <w:rPr>
          <w:color w:val="212529"/>
          <w:sz w:val="28"/>
          <w:szCs w:val="28"/>
        </w:rPr>
      </w:pPr>
      <w:r>
        <w:rPr>
          <w:b w:val="false"/>
          <w:bCs w:val="false"/>
          <w:color w:val="000000"/>
          <w:sz w:val="28"/>
          <w:szCs w:val="28"/>
          <w:lang w:val="kpv-RU"/>
        </w:rPr>
        <w:t xml:space="preserve">Съездлысь ӧткымын </w:t>
      </w:r>
      <w:r>
        <w:rPr>
          <w:rFonts w:eastAsia="Times New Roman" w:cs="Times New Roman"/>
          <w:b w:val="false"/>
          <w:bCs w:val="false"/>
          <w:color w:val="000000"/>
          <w:kern w:val="2"/>
          <w:sz w:val="28"/>
          <w:szCs w:val="28"/>
          <w:lang w:val="kpv-RU" w:eastAsia="ru-RU"/>
        </w:rPr>
        <w:t>помшуӧм</w:t>
      </w:r>
      <w:r>
        <w:rPr>
          <w:b w:val="false"/>
          <w:bCs w:val="false"/>
          <w:color w:val="000000"/>
          <w:sz w:val="28"/>
          <w:szCs w:val="28"/>
          <w:lang w:val="kpv-RU"/>
        </w:rPr>
        <w:t xml:space="preserve"> позьӧ збыльмӧдны сӧмын муниципалитетъяскӧд ӧтув уджалӧмӧн. Медым пыртны «С</w:t>
      </w:r>
      <w:r>
        <w:rPr>
          <w:rFonts w:eastAsia="Times New Roman" w:cs="Times New Roman"/>
          <w:b w:val="false"/>
          <w:bCs w:val="false"/>
          <w:color w:val="000000"/>
          <w:kern w:val="2"/>
          <w:sz w:val="28"/>
          <w:szCs w:val="28"/>
          <w:lang w:val="kpv-RU" w:eastAsia="ru-RU"/>
        </w:rPr>
        <w:t>ӧ</w:t>
      </w:r>
      <w:r>
        <w:rPr>
          <w:b w:val="false"/>
          <w:bCs w:val="false"/>
          <w:color w:val="000000"/>
          <w:sz w:val="28"/>
          <w:szCs w:val="28"/>
          <w:lang w:val="kpv-RU"/>
        </w:rPr>
        <w:t xml:space="preserve">ветскӧй Союзса Герой Макар Андреевич Бабиковлысь рӧдув керкасӧ» республикаын </w:t>
      </w:r>
      <w:r>
        <w:rPr>
          <w:rFonts w:eastAsia="Times New Roman" w:cs="Times New Roman"/>
          <w:b w:val="false"/>
          <w:bCs w:val="false"/>
          <w:color w:val="000000"/>
          <w:kern w:val="2"/>
          <w:sz w:val="28"/>
          <w:szCs w:val="28"/>
          <w:lang w:val="kpv-RU" w:eastAsia="ru-RU" w:bidi="ar-SA"/>
        </w:rPr>
        <w:t>К</w:t>
      </w:r>
      <w:r>
        <w:rPr>
          <w:b w:val="false"/>
          <w:bCs w:val="false"/>
          <w:color w:val="000000"/>
          <w:sz w:val="28"/>
          <w:szCs w:val="28"/>
          <w:lang w:val="kpv-RU"/>
        </w:rPr>
        <w:t xml:space="preserve">ультура юкӧнлысь </w:t>
      </w:r>
      <w:r>
        <w:rPr>
          <w:rFonts w:eastAsia="Times New Roman" w:cs="Times New Roman"/>
          <w:b w:val="false"/>
          <w:bCs w:val="false"/>
          <w:color w:val="000000"/>
          <w:kern w:val="2"/>
          <w:sz w:val="28"/>
          <w:szCs w:val="28"/>
          <w:lang w:val="kpv-RU" w:eastAsia="ru-RU" w:bidi="ar-SA"/>
        </w:rPr>
        <w:t>и</w:t>
      </w:r>
      <w:r>
        <w:rPr>
          <w:b w:val="false"/>
          <w:bCs w:val="false"/>
          <w:color w:val="000000"/>
          <w:sz w:val="28"/>
          <w:szCs w:val="28"/>
          <w:lang w:val="kpv-RU"/>
        </w:rPr>
        <w:t xml:space="preserve">нфраструктура объектъяс сӧвмӧдан </w:t>
      </w:r>
      <w:r>
        <w:rPr>
          <w:rFonts w:eastAsia="Times New Roman" w:cs="Times New Roman"/>
          <w:b w:val="false"/>
          <w:bCs w:val="false"/>
          <w:color w:val="000000"/>
          <w:kern w:val="2"/>
          <w:sz w:val="28"/>
          <w:szCs w:val="28"/>
          <w:lang w:val="kpv-RU" w:eastAsia="ru-RU"/>
        </w:rPr>
        <w:t>с</w:t>
      </w:r>
      <w:r>
        <w:rPr>
          <w:b w:val="false"/>
          <w:bCs w:val="false"/>
          <w:color w:val="000000"/>
          <w:sz w:val="28"/>
          <w:szCs w:val="28"/>
          <w:lang w:val="kpv-RU"/>
        </w:rPr>
        <w:t>тратегическӧй картаӧ, колӧ проектно-сметнӧй документация. Коми Республикаса Юралысь тшӧктіс республикаса Веськӧдлан котырлы социальнӧй уджъёртасьӧм серти вичмӧдны ПСД лӧсьӧдӧм вылӧ сьӧм.</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«Пыдди пуктана уджъёртъяс, ми водзӧ кутам нуӧдны тайӧ да мукӧд нырвизь серти ӧтувъя уджсӧ. Эска, ӧтлаӧн ми вермам вӧчны унджык», – тӧдчӧдіс аддзысьлӧм дырйи Владимир Уйба.</w:t>
      </w:r>
      <w:r>
        <w:br w:type="page"/>
      </w:r>
    </w:p>
    <w:p>
      <w:pPr>
        <w:pStyle w:val="1"/>
        <w:shd w:val="clear" w:color="auto" w:fill="FFFFFF"/>
        <w:spacing w:lineRule="auto" w:line="360" w:beforeAutospacing="0" w:before="0" w:afterAutospacing="0" w:after="0"/>
        <w:ind w:left="0" w:right="0" w:firstLine="850"/>
        <w:jc w:val="both"/>
        <w:rPr>
          <w:color w:val="212529"/>
          <w:sz w:val="28"/>
          <w:szCs w:val="28"/>
        </w:rPr>
      </w:pPr>
      <w:r>
        <w:rPr>
          <w:color w:val="000000"/>
          <w:sz w:val="28"/>
          <w:szCs w:val="28"/>
          <w:lang w:val="kpv-RU"/>
        </w:rPr>
        <w:t>Владимир Уйба встретился с активом межрегионального общественного движения «Русь Печорская»</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Встреча состоялась 27 января во время рабочей поездки Главы Республики Коми в Усть-Цилемский район. Владимир Уйба и общественники обсудили ход исполнения решений, принятых в прошлом году на VІІІ съезде движения. </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Напомним, в 2020 году движение «Русь Печорская» отметило 30-летие со дня образования. 6 октября состоялся VІІІ съезд движения, в работе которого принял участие и Глава Республики Коми Владимир Уйба. Участники съезда рассмотрели социально-экономические и этнокультурные вопросы развития устьцилёмов.</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По итогам съезда были приняты решения, ряд из которых уже исполняются. Так, Министерством физической культуры и спорта Республики Коми внесены изменения в проект «Народный бюджет». Теперь появилась возможность реализации народных проектов по текущему или капитальному ремонту, обустройству спортивных сооружений, учреждений спорта.</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Кроме того, сейчас на федеральном уровне прорабатывается вопрос о мерах социальной поддержки для тренеров, проживающих в сельской местности и работающих в физкультурно-спортивных учреждениях. Введение понятия «тренер-преподаватель» позволило бы наделить их правами и гарантиями, предусмотренными для педагогических работников.</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Один из вопросов, поднятых на съезде, касался ремонта автомобильной дороги Ираёль – Ижма – Усть-Цильма. В 2021 году «УправтодорКоми» планирует завершить разработку проектно-сметной документации на проведение реконструкции участков дороги Ижма-Диюр. После разработки проектной документации и получения заключения госэкспертизы будет решаться вопрос о включении реконструкции автодороги в Адресную инвестиционную программу Республики Коми.</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Ряд решений съезда можно исполнить только во взаимодействии с муниципалитетами. Для включения объекта «Родовой дом Героя Советского Союза Макара Андреевича Бабикова» в Стратегическую карту развития объектов инфраструктуры сферы культуры на территории республики необходимо наличие проектно-сметной документации. Глава Республики Коми поручил Правительству республики предусмотреть средства на подготовку ПСД в рамках социального партнёрства.</w:t>
      </w:r>
    </w:p>
    <w:p>
      <w:pPr>
        <w:pStyle w:val="NormalWeb"/>
        <w:shd w:val="clear" w:color="auto" w:fill="FFFFFF"/>
        <w:spacing w:lineRule="auto" w:line="360" w:beforeAutospacing="0" w:before="0" w:after="0"/>
        <w:ind w:left="0" w:right="0" w:firstLine="850"/>
        <w:jc w:val="both"/>
        <w:rPr>
          <w:color w:val="212529"/>
          <w:sz w:val="28"/>
          <w:szCs w:val="28"/>
        </w:rPr>
      </w:pPr>
      <w:r>
        <w:rPr>
          <w:color w:val="000000"/>
          <w:sz w:val="28"/>
          <w:szCs w:val="28"/>
          <w:lang w:val="kpv-RU"/>
        </w:rPr>
        <w:t>«Уважаемые коллеги, конечно, наша совместная работа по этим и другим направлениям будет продолжена. Уверен, что совместными усилиями нам удастся достичь больших результатов», - отметил в ходе встречи Владимир Уйба.</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rPr>
      </w:r>
    </w:p>
    <w:p>
      <w:pPr>
        <w:pStyle w:val="NormalWeb"/>
        <w:shd w:val="clear" w:color="auto" w:fill="FFFFFF"/>
        <w:spacing w:lineRule="auto" w:line="360" w:beforeAutospacing="0" w:before="0" w:after="0"/>
        <w:ind w:left="0" w:right="0" w:firstLine="850"/>
        <w:jc w:val="both"/>
        <w:rPr>
          <w:b/>
          <w:b/>
          <w:bCs/>
          <w:color w:val="212529"/>
          <w:sz w:val="28"/>
          <w:szCs w:val="28"/>
        </w:rPr>
      </w:pPr>
      <w:r>
        <w:rPr>
          <w:b/>
          <w:bCs/>
          <w:color w:val="000000"/>
          <w:sz w:val="28"/>
          <w:szCs w:val="28"/>
          <w:lang w:val="kpv-RU"/>
        </w:rPr>
        <w:t>Пас лыд – 2070</w:t>
      </w:r>
    </w:p>
    <w:p>
      <w:pPr>
        <w:pStyle w:val="NormalWeb"/>
        <w:shd w:val="clear" w:color="auto" w:fill="FFFFFF"/>
        <w:spacing w:lineRule="auto" w:line="360" w:beforeAutospacing="0" w:before="0" w:after="0"/>
        <w:ind w:left="0" w:right="0" w:firstLine="850"/>
        <w:jc w:val="both"/>
        <w:rPr>
          <w:b/>
          <w:b/>
          <w:bCs/>
          <w:color w:val="212529"/>
          <w:sz w:val="28"/>
          <w:szCs w:val="28"/>
        </w:rPr>
      </w:pPr>
      <w:r>
        <w:rPr>
          <w:b/>
          <w:bCs/>
          <w:color w:val="000000"/>
          <w:sz w:val="28"/>
          <w:szCs w:val="28"/>
          <w:lang w:val="kpv-RU"/>
        </w:rPr>
        <w:t>Королева</w:t>
      </w:r>
    </w:p>
    <w:p>
      <w:pPr>
        <w:pStyle w:val="Style17"/>
        <w:numPr>
          <w:ilvl w:val="0"/>
          <w:numId w:val="1"/>
        </w:numPr>
        <w:spacing w:lineRule="auto" w:line="360" w:before="0" w:after="0"/>
        <w:ind w:left="0" w:right="0" w:firstLine="850"/>
        <w:jc w:val="both"/>
        <w:rPr>
          <w:szCs w:val="2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d89"/>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link w:val="10"/>
    <w:uiPriority w:val="9"/>
    <w:qFormat/>
    <w:rsid w:val="002a2fed"/>
    <w:pPr>
      <w:spacing w:beforeAutospacing="1" w:afterAutospacing="1"/>
      <w:outlineLvl w:val="0"/>
    </w:pPr>
    <w:rPr>
      <w:b/>
      <w:bCs/>
      <w:color w:val="auto"/>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2a2fed"/>
    <w:rPr>
      <w:color w:val="0000FF"/>
      <w:u w:val="single"/>
    </w:rPr>
  </w:style>
  <w:style w:type="character" w:styleId="Style14" w:customStyle="1">
    <w:name w:val="Основной текст Знак"/>
    <w:basedOn w:val="DefaultParagraphFont"/>
    <w:link w:val="a3"/>
    <w:qFormat/>
    <w:rsid w:val="001c7d89"/>
    <w:rPr>
      <w:rFonts w:ascii="Times New Roman" w:hAnsi="Times New Roman" w:eastAsia="Times New Roman" w:cs="Times New Roman"/>
      <w:b/>
      <w:bCs/>
      <w:color w:val="00000A"/>
      <w:sz w:val="28"/>
      <w:szCs w:val="24"/>
      <w:lang w:eastAsia="zh-CN"/>
    </w:rPr>
  </w:style>
  <w:style w:type="character" w:styleId="11" w:customStyle="1">
    <w:name w:val="Заголовок 1 Знак"/>
    <w:basedOn w:val="DefaultParagraphFont"/>
    <w:link w:val="1"/>
    <w:uiPriority w:val="9"/>
    <w:qFormat/>
    <w:rsid w:val="002a2fed"/>
    <w:rPr>
      <w:rFonts w:ascii="Times New Roman" w:hAnsi="Times New Roman" w:eastAsia="Times New Roman" w:cs="Times New Roman"/>
      <w:b/>
      <w:bCs/>
      <w:kern w:val="2"/>
      <w:sz w:val="48"/>
      <w:szCs w:val="48"/>
      <w:lang w:eastAsia="ru-RU"/>
    </w:rPr>
  </w:style>
  <w:style w:type="character" w:styleId="Style15" w:customStyle="1">
    <w:name w:val="Дата Знак"/>
    <w:basedOn w:val="DefaultParagraphFont"/>
    <w:link w:val="a9"/>
    <w:uiPriority w:val="99"/>
    <w:qFormat/>
    <w:rsid w:val="00134c39"/>
    <w:rPr>
      <w:rFonts w:ascii="Times New Roman" w:hAnsi="Times New Roman" w:eastAsia="Times New Roman" w:cs="Times New Roman"/>
      <w:color w:val="00000A"/>
      <w:sz w:val="20"/>
      <w:szCs w:val="20"/>
      <w:lang w:eastAsia="zh-CN"/>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4"/>
    <w:rsid w:val="001c7d89"/>
    <w:pPr>
      <w:jc w:val="center"/>
    </w:pPr>
    <w:rPr>
      <w:b/>
      <w:bCs/>
      <w:sz w:val="28"/>
      <w:szCs w:val="24"/>
    </w:rPr>
  </w:style>
  <w:style w:type="paragraph" w:styleId="Style18">
    <w:name w:val="List"/>
    <w:basedOn w:val="Normal"/>
    <w:uiPriority w:val="99"/>
    <w:semiHidden/>
    <w:unhideWhenUsed/>
    <w:rsid w:val="00134c39"/>
    <w:pPr>
      <w:spacing w:before="0" w:after="0"/>
      <w:ind w:left="283" w:hanging="283"/>
      <w:contextualSpacing/>
    </w:pPr>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unhideWhenUsed/>
    <w:qFormat/>
    <w:rsid w:val="002a2fed"/>
    <w:pPr>
      <w:spacing w:beforeAutospacing="1" w:afterAutospacing="1"/>
    </w:pPr>
    <w:rPr>
      <w:color w:val="auto"/>
      <w:sz w:val="24"/>
      <w:szCs w:val="24"/>
      <w:lang w:eastAsia="ru-RU"/>
    </w:rPr>
  </w:style>
  <w:style w:type="paragraph" w:styleId="ListParagraph">
    <w:name w:val="List Paragraph"/>
    <w:basedOn w:val="Normal"/>
    <w:uiPriority w:val="34"/>
    <w:qFormat/>
    <w:rsid w:val="002a2fed"/>
    <w:pPr>
      <w:spacing w:before="0" w:after="0"/>
      <w:ind w:left="720" w:hanging="0"/>
      <w:contextualSpacing/>
    </w:pPr>
    <w:rPr/>
  </w:style>
  <w:style w:type="paragraph" w:styleId="Date">
    <w:name w:val="Date"/>
    <w:basedOn w:val="Normal"/>
    <w:next w:val="Normal"/>
    <w:link w:val="aa"/>
    <w:uiPriority w:val="99"/>
    <w:unhideWhenUsed/>
    <w:qFormat/>
    <w:rsid w:val="00134c39"/>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LibreOffice/6.4.2.2$Linux_X86_64 LibreOffice_project/4e471d8c02c9c90f512f7f9ead8875b57fcb1ec3</Application>
  <Pages>4</Pages>
  <Words>537</Words>
  <Characters>3959</Characters>
  <CharactersWithSpaces>4482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2021-01-19T11:16:00Z</dcterms:created>
  <dc:creator>User</dc:creator>
  <dc:description/>
  <dc:language>ru-RU</dc:language>
  <cp:lastModifiedBy/>
  <dcterms:modified xsi:type="dcterms:W3CDTF">2021-01-29T16:18:18Z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