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rPr>
        <w:t>17.02.2021</w:t>
      </w:r>
    </w:p>
    <w:p>
      <w:pPr>
        <w:pStyle w:val="Style30"/>
        <w:widowControl/>
        <w:numPr>
          <w:ilvl w:val="0"/>
          <w:numId w:val="3"/>
        </w:numPr>
        <w:suppressAutoHyphens w:val="false"/>
        <w:bidi w:val="0"/>
        <w:spacing w:before="0" w:after="0"/>
        <w:ind w:left="0" w:right="0" w:firstLine="850"/>
        <w:jc w:val="both"/>
        <w:rPr>
          <w:b/>
          <w:b/>
          <w:bCs/>
          <w:sz w:val="21"/>
          <w:lang w:val="kpv-RU"/>
        </w:rPr>
      </w:pPr>
      <w:r>
        <w:rPr>
          <w:b/>
          <w:bCs/>
          <w:lang w:val="kpv-RU"/>
        </w:rPr>
        <w:t>Владимир Уйба нуӧдіс Коми Республикаса Юралысь бердын Наука да велӧдӧм серти сӧветлысь заседание</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Заседаниеӧ пырӧдчысьяс видлалісны Наука да технологияяс волы сиӧм мероприятиеяслысь республиканскӧй план, кывзісны «Коми Республикаӧс сӧвмӧдан стратегическӧй альтернативаын позянлун» наука туялан удж вӧчӧм йылысь отчёт.</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Коми Республикаса Юралысь бердын Наука да велӧдӧм серти сӧветлӧн уджын медшӧр могыс – дасьтыны </w:t>
      </w:r>
      <w:r>
        <w:rPr>
          <w:b w:val="false"/>
          <w:bCs w:val="false"/>
          <w:lang w:val="kpv-RU"/>
        </w:rPr>
        <w:t>регионӧс</w:t>
      </w:r>
      <w:r>
        <w:rPr>
          <w:b w:val="false"/>
          <w:bCs w:val="false"/>
          <w:lang w:val="kpv-RU"/>
        </w:rPr>
        <w:t xml:space="preserve"> сӧвмӧдӧмын тӧдчана могъяс олӧмӧ пӧртӧм могысь научно-техническӧй, инновационнӧй политика да велӧдан нырвизьяс серти вӧзйӧмъяс, отсавны бура вӧдитчыны наукаын позянлунъясӧн.</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Сӧветӧ пырӧны республикаса Веськӧдлан котырӧ пырысьяс, медтӧдчана наука да велӧдан учреждениеясӧс, Каналан Сӧветӧс, Ӧтйӧза палатаӧс, Коми Республикаса промышленникъяслӧн да </w:t>
      </w:r>
      <w:r>
        <w:rPr>
          <w:b w:val="false"/>
          <w:bCs w:val="false"/>
          <w:lang w:val="kpv-RU" w:eastAsia="zh-CN" w:bidi="hi-IN"/>
        </w:rPr>
        <w:t>асшӧр уджалысьяслӧн ӧтувӧс</w:t>
      </w:r>
      <w:r>
        <w:rPr>
          <w:b w:val="false"/>
          <w:bCs w:val="false"/>
          <w:lang w:val="kpv-RU"/>
        </w:rPr>
        <w:t xml:space="preserve"> петкӧдлысьяс.</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«Татшӧм составӧн Сӧветыс уджалӧ медводдзаысь. Чайта, тайӧ зэв бур, ӧд талун наукаыс босьтӧ ыджыд ин республикаӧс да ставнас странаӧс сӧвмӧдӧмын, - юӧртіс Владимир Уйба. - Наука да велӧдӧм серти сӧветлӧн 2021 во урасьӧм тӧлысь 8 лунся заседание дырйи Россияса Президент Владимир Владимирович Путин пасйис, мый «талун велӧдӧм да наука, технологияын асшӧрлун лоӧны национальнӧй безопасносьтын, йӧзлӧн олан качествоын медтӧдчана факторъясӧн».</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Талун канму нуӧдӧ ыджыд удж научно-техническӧй политика серти. Та йылысь висьталӧ и сійӧ, мый 2021 восӧ Россияын шуӧма Наука да технологияяс воӧн.</w:t>
      </w:r>
    </w:p>
    <w:p>
      <w:pPr>
        <w:pStyle w:val="Style30"/>
        <w:widowControl/>
        <w:numPr>
          <w:ilvl w:val="0"/>
          <w:numId w:val="3"/>
        </w:numPr>
        <w:suppressAutoHyphens w:val="false"/>
        <w:bidi w:val="0"/>
        <w:spacing w:before="0" w:after="0"/>
        <w:ind w:left="0" w:right="0" w:firstLine="850"/>
        <w:jc w:val="both"/>
        <w:rPr/>
      </w:pPr>
      <w:r>
        <w:rPr>
          <w:b w:val="false"/>
          <w:bCs w:val="false"/>
          <w:lang w:val="kpv-RU"/>
        </w:rPr>
        <w:t>Сӧветлӧн заседание дырйи республикаса велӧдан, наука да том йӧз политика министр Наталья Якимова петкӧдліс Наука да технологияяс во</w:t>
      </w:r>
      <w:r>
        <w:rPr>
          <w:b w:val="false"/>
          <w:bCs w:val="false"/>
          <w:lang w:val="kpv-RU"/>
        </w:rPr>
        <w:t>лы сиӧм</w:t>
      </w:r>
      <w:r>
        <w:rPr>
          <w:b w:val="false"/>
          <w:bCs w:val="false"/>
          <w:lang w:val="kpv-RU"/>
        </w:rPr>
        <w:t xml:space="preserve"> мероприятиеяслысь план. Сэтчӧ пырӧ 100 мероприятие да сійӧс юкӧма кык юкӧн вылӧ – наука уджалысьяслы, школьникъяслы да студентъяслы. Плансӧ збыльмӧдӧны нин. 2021 во</w:t>
      </w:r>
      <w:r>
        <w:rPr>
          <w:b w:val="false"/>
          <w:bCs w:val="false"/>
          <w:lang w:val="kpv-RU"/>
        </w:rPr>
        <w:t>ын</w:t>
      </w:r>
      <w:r>
        <w:rPr>
          <w:b w:val="false"/>
          <w:bCs w:val="false"/>
          <w:lang w:val="kpv-RU"/>
        </w:rPr>
        <w:t xml:space="preserve"> том йӧзлы да школьникъяслы нуӧдасны олимпиадаяс, конкурсъяс, лекцияяс. </w:t>
      </w:r>
      <w:r>
        <w:rPr>
          <w:b w:val="false"/>
          <w:bCs w:val="false"/>
          <w:lang w:val="kpv-RU"/>
        </w:rPr>
        <w:t xml:space="preserve">Сідзжӧ найӧ аддзысьласны </w:t>
      </w:r>
      <w:r>
        <w:rPr>
          <w:b w:val="false"/>
          <w:bCs w:val="false"/>
          <w:lang w:val="kpv-RU"/>
        </w:rPr>
        <w:t>нималан туялысьяскӧд. Академическӧй наукаын таво нуӧдасны республикаса, ставроссияса да войтыркостса тӧдчана конференцияяс.</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«Коми Республикаӧс сӧвмӧдан стратегическӧй альтернативаын позянлун» наука туялан уджлӧн кывкӧртӧдъясӧн тӧдмӧдіс </w:t>
      </w:r>
      <w:r>
        <w:rPr>
          <w:b w:val="false"/>
          <w:bCs w:val="false"/>
          <w:lang w:val="kpv-RU" w:eastAsia="zh-CN" w:bidi="hi-IN"/>
        </w:rPr>
        <w:t>Россияса наукаяс академиялӧн Урал юкӧнса Коми наука шӧринлӧн Мутас сӧвмӧдӧмын мытшӧдъяс серти лабораторияӧн веськӧдлысь Тамара Дмитриева. Сійӧ пасйис, мый туялігӧн вӧлі эрдӧдӧма, анализируйтӧма да вӧзйӧма водзӧ сӧвмӧдан планӧ Воркута да Инта сӧвмӧдӧм могысь верктуя нырвизьяс. Донъялӧма регионлысь специализациясӧ да конкурентъяскӧд венласьны вермӧмсӧ, сылысь социальнӧй да экология боксянь позянлунъяслысь аслыспӧлӧслунъяссӧ, эрдӧдӧма традиционнӧй отрасльясын мытшӧдъяссӧ да найӧс инновационнӧя сӧвмӧдан нырвизьяссӧ, а сідзжӧ выль производствояс да удж сикасъяс лӧсьӧдан подувъяс.</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Тамара Дмитриевна тӧдчӧдіс, мый талун Коми наука шӧринса туялысьяс вӧзйӧны регионӧс инновационнӧя сӧвмӧдан уна сикас нырвизь. Тайӧ и углехимическӧй кластер, и пу пыдісянь обработайтӧм, тшӧтш и пу керкаяс лэптӧм, лесохимия да фармацевтика, ӧнія стрӧитчан материалъяс вӧчӧм, чери вӧдитӧм да рӧдмӧдӧм, экология туризм.</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Владимир Уйба пасйис, мый Комиысь туялысьяс вӧчисны ыджыд наука удж, медым тӧдмавны республикалысь стратегическӧй позянлунъяссӧ, да вӧзис водзӧ нуӧдны тайӧ уджсӧ 2021 воын, пӧртны олӧмӧ разработкаяс, выльмӧдны найӧс Арктика серти медшӧр помшуӧмъяссӧ да 2020 воын республикаын да странаын лоӧм вежсьӧмъяссӧ тӧд вылӧ босьтӧмӧн.</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«Тайӧ наука уджыс отсалас гӧгӧрвоны миян регионлысь экономикаын позянлунъяссӧ да конкурентъяскӧд венласьны вермӧмсӧ. Колӧ, медым тайӧ вӧлі уджалан документ, кӧні петкӧдлӧма республикаӧс сӧвмӧдан стратегическӧй альтернативаын став позянлунсӧ», - шуис Владимир Уйба.</w:t>
      </w:r>
      <w:r>
        <w:br w:type="page"/>
      </w:r>
    </w:p>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rPr>
        <w:t>17.02.2021</w:t>
      </w:r>
    </w:p>
    <w:p>
      <w:pPr>
        <w:pStyle w:val="Style30"/>
        <w:widowControl/>
        <w:numPr>
          <w:ilvl w:val="0"/>
          <w:numId w:val="2"/>
        </w:numPr>
        <w:suppressAutoHyphens w:val="false"/>
        <w:bidi w:val="0"/>
        <w:spacing w:before="0" w:after="0"/>
        <w:ind w:left="0" w:right="0" w:firstLine="850"/>
        <w:jc w:val="both"/>
        <w:rPr>
          <w:b/>
          <w:b/>
          <w:bCs/>
        </w:rPr>
      </w:pPr>
      <w:r>
        <w:rPr>
          <w:b/>
          <w:bCs/>
          <w:lang w:val="kpv-RU"/>
        </w:rPr>
        <w:t>Владимир Уйба провёл заседание Совета по науке и образованию при Главе Республики Коми</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Участники заседания обсудили республиканский план мероприятий, посвящённых Году науки и технологий, заслушали отчёт о выполнении научно-исследовательской работы «Потенциал стратегической альтернативы развития Республики Коми».</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Цель деятельности Совета по науке и образованию при Главе Республики Коми - подготовка рекомендаций по направлениям научно-технической, инновационной политики и образования, содействие эффективному использованию научного потенциала для решения актуальных задач развития республики.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 составе Совета – члены Правительства республики, представители ведущих научных и образовательных учреждений, Госсовета, Общественной палаты, Союза промышленников и предпринимателей Республики Коми.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 таком составе Совет собирается впервые. Считаю это абсолютно правильным, потому что сегодня наука играет важнейшую роль в развитии республики и страны в целом, - заявил Владимир Уйба. – Как справедливо отметил Президент России Владимир Владимирович Путин на заседании Совета по науке и образованию 8 февраля 2021 года, "образование и наука, технологический суверенитет сегодня стали не просто важными, а в значительной степени решающими, ключевыми факторами национальной безопасности, качества жизни людей"».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Сегодня на государственном уровне всё больше внимания уделяется научно-технологической политике. Об этом говорит и тот факт, что 2021-ый год в России объявлен Годом науки и технологий.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На заседании Совета министр образования, науки и молодёжной политики республики Наталья Якимова представила план мероприятий по проведению Года науки и технологий. Он включает в себя 100 мероприятий и разделен на две части – для научного сообщества и для школьников и студентов. Реализация плана уже началась. В 2021 году для молодёжи и школьников пройдут олимпиады и конкурсы, лекции и встречи с известными учёными. Для академической науки год ознаменуется проведением значимых конференции республиканского, всероссийского и международного масштаба.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С докладом о результатах научно-исследовательской работы «Потенциал стратегической альтернативы развития Республики Коми» выступила заведующая Лабораторией проблем территориального развития ФИЦ «Коми НЦ УрО РАН» Тамара Дмитриева. Она отметила, что в ходе исследования были выявлены, проанализированы и предложены в план дальнейшего освоения перспективные направления развития Воркуты и Инты. Проведена оценка специализации и конкурентоспособности региона в целом, особенностей его социального и экологического потенциала, выявлены проблемы и направления инновационного развития традиционных отраслей, а также предпосылки для формирования новых производств и видов деятельности.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Тамара Дмитриева подчеркнула, что сегодня учёные Коми научного центра предлагают различные направления инновационного развития региона. Это и углехимический кластер, и глубокая деревообработка, в дом числе деревянное домостроение, лесохимия и фармацевтика, производство современных стройматериалов, разведение и приумножение рыбных ресурсов, экологический туризм.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Владимир Уйба отметил, что учёными Коми проделана колоссальная научная работа по определению стратегического потенциала республики, и предложил продолжить её в 2021 году, сделать упор на практическую реализацию разработок, актуализировать их с учётом ключевых решений по Арктике и изменений, произошедших в жизни республики и страны в 2020 году.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«Эта научная работа должна стать трудом, от которого мы сможем получить полное понимание экономического потенциала и конкурентной привлекательности региона. Это должен быть рабочий документ, отражающий весь потенциал стратегической альтернативы развития республики», - сказал Владимир Уйба.</w:t>
      </w:r>
    </w:p>
    <w:p>
      <w:pPr>
        <w:pStyle w:val="Style30"/>
        <w:widowControl/>
        <w:suppressAutoHyphens w:val="false"/>
        <w:bidi w:val="0"/>
        <w:spacing w:before="0" w:after="0"/>
        <w:ind w:left="0" w:right="0" w:firstLine="850"/>
        <w:jc w:val="both"/>
        <w:rPr>
          <w:b w:val="false"/>
          <w:b w:val="false"/>
          <w:bCs w:val="false"/>
        </w:rPr>
      </w:pPr>
      <w:r>
        <w:rPr>
          <w:b w:val="false"/>
          <w:bCs w:val="false"/>
        </w:rPr>
      </w:r>
    </w:p>
    <w:p>
      <w:pPr>
        <w:pStyle w:val="Style30"/>
        <w:widowControl/>
        <w:suppressAutoHyphens w:val="false"/>
        <w:bidi w:val="0"/>
        <w:spacing w:before="0" w:after="0"/>
        <w:ind w:left="0" w:right="0" w:firstLine="850"/>
        <w:jc w:val="both"/>
        <w:rPr/>
      </w:pPr>
      <w:r>
        <w:rPr>
          <w:b w:val="false"/>
          <w:bCs w:val="false"/>
          <w:sz w:val="20"/>
          <w:szCs w:val="20"/>
          <w:lang w:val="kpv-RU"/>
        </w:rPr>
        <w:t>Габова 3262</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6444</TotalTime>
  <Application>LibreOffice/5.4.3.2$Linux_x86 LibreOffice_project/92a7159f7e4af62137622921e809f8546db437e5</Application>
  <Pages>4</Pages>
  <Words>894</Words>
  <Characters>6379</Characters>
  <CharactersWithSpaces>7261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2021-02-19T12:04:07Z</cp:lastPrinted>
  <dcterms:modified xsi:type="dcterms:W3CDTF">2021-02-19T16:25:04Z</dcterms:modified>
  <cp:revision>2048</cp:revision>
  <dc:subject/>
  <dc:title> </dc:title>
</cp:coreProperties>
</file>