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lang w:val="kpv-RU" w:eastAsia="zh-CN"/>
        </w:rPr>
      </w:pPr>
      <w:r>
        <w:rPr>
          <w:b/>
          <w:bCs/>
          <w:sz w:val="28"/>
          <w:szCs w:val="28"/>
          <w:lang w:val="kpv-RU" w:eastAsia="zh-CN" w:bidi="ar-SA"/>
        </w:rPr>
        <w:t>23</w:t>
      </w:r>
      <w:r>
        <w:rPr>
          <w:b/>
          <w:bCs/>
          <w:sz w:val="28"/>
          <w:szCs w:val="28"/>
          <w:lang w:val="kpv-RU" w:eastAsia="zh-CN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Владимир Уйба том йӧзӧс Айму пыдди пуктыны да радейтны велӧдӧм йылысь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sz w:val="21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hi-IN"/>
        </w:rPr>
        <w:t>«Дорйыны Айму – тайӧ абу сӧмын удж. Тайӧ Чужан му пыдди пуктӧм, сійӧс сьӧлӧмсянь радейтӧм да сэк, кор колӧ йӧз вӧсна лов пуктӧм. Айму вӧсна Ыджыд тышса ветеранъяслӧн подвигъясыс, л</w:t>
      </w:r>
      <w:r>
        <w:rPr>
          <w:b w:val="false"/>
          <w:bCs w:val="false"/>
          <w:sz w:val="28"/>
          <w:szCs w:val="28"/>
          <w:lang w:val="kpv-RU" w:eastAsia="zh-CN" w:bidi="ar-SA"/>
        </w:rPr>
        <w:t>окальнӧй войнаясын да мукӧд конфликтын участвуйтысьяслӧн повтӧмлуныс петкӧдлӧ, мый найӧ пыр дасьӧс</w:t>
      </w:r>
      <w:r>
        <w:rPr>
          <w:b w:val="false"/>
          <w:bCs w:val="false"/>
          <w:sz w:val="28"/>
          <w:szCs w:val="28"/>
          <w:lang w:val="kpv-RU" w:eastAsia="zh-CN" w:bidi="ar-SA"/>
        </w:rPr>
        <w:t>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дорйыны-видзны Чужан му. Тайӧ и эм Айму радейтӧмыс да том йӧзлы бур примерыс», </w:t>
      </w:r>
      <w:r>
        <w:rPr>
          <w:b w:val="false"/>
          <w:bCs w:val="false"/>
          <w:sz w:val="28"/>
          <w:szCs w:val="28"/>
          <w:lang w:val="kpv-RU" w:eastAsia="zh-CN" w:bidi="hi-IN"/>
        </w:rPr>
        <w:t>– пасйис Коми Республикаса Юралысь олысьяс дорӧ видео пыр шыӧдчӧмын.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kpv-RU" w:eastAsia="zh-CN" w:bidi="ar-SA"/>
        </w:rPr>
        <w:t>23</w:t>
      </w:r>
      <w:r>
        <w:rPr>
          <w:b/>
          <w:bCs/>
          <w:sz w:val="28"/>
          <w:szCs w:val="28"/>
          <w:lang w:val="kpv-RU" w:eastAsia="zh-CN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Владимир Уйба о патриотическом воспитании молодёжи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«Родину защищать – это не просто работа. Это честь, призвание и самопожертвование. Подвиги ветеранов Великой Отечественной войны, героизм участников локальных войн и горячих точек являются достойным примером для молодёжи, ярко и наглядно показывают, что такое любовь к Родине - это готовность в любой момент встать на её защиту", - отметил в видеообращении к жителям Глава Республики Коми.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0"/>
          <w:szCs w:val="20"/>
          <w:lang w:val="kpv-RU"/>
        </w:rPr>
        <w:t>Пас лыд — 378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sz w:val="21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Королева</w:t>
      </w:r>
    </w:p>
    <w:sectPr>
      <w:type w:val="nextPage"/>
      <w:pgSz w:w="11906" w:h="16838"/>
      <w:pgMar w:left="1701" w:right="1134" w:header="0" w:top="1134" w:footer="0" w:bottom="1019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Application>LibreOffice/5.4.3.2$Linux_x86 LibreOffice_project/92a7159f7e4af62137622921e809f8546db437e5</Application>
  <Pages>2</Pages>
  <Words>141</Words>
  <Characters>839</Characters>
  <CharactersWithSpaces>976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2021-02-25T12:48:34Z</cp:lastPrinted>
  <dcterms:modified xsi:type="dcterms:W3CDTF">2021-02-25T17:13:18Z</dcterms:modified>
  <cp:revision>2412</cp:revision>
  <dc:subject/>
  <dc:title> </dc:title>
</cp:coreProperties>
</file>